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445FF">
      <w:pPr>
        <w:spacing w:line="320" w:lineRule="exact"/>
        <w:jc w:val="center"/>
        <w:rPr>
          <w:rFonts w:hint="eastAsia" w:ascii="Times New Roman" w:hAnsi="Times New Roman" w:cs="Times New Roman"/>
          <w:b/>
          <w:bCs/>
          <w:sz w:val="28"/>
          <w:szCs w:val="28"/>
        </w:rPr>
      </w:pPr>
      <w:r>
        <w:rPr>
          <w:rFonts w:hint="eastAsia" w:ascii="Times New Roman" w:hAnsi="Times New Roman" w:cs="Times New Roman"/>
          <w:b/>
          <w:bCs/>
          <w:sz w:val="28"/>
          <w:szCs w:val="28"/>
        </w:rPr>
        <w:t>参数</w:t>
      </w:r>
      <w:r>
        <w:rPr>
          <w:rFonts w:hint="eastAsia" w:ascii="Times New Roman" w:hAnsi="Times New Roman" w:cs="Times New Roman"/>
          <w:b/>
          <w:bCs/>
          <w:sz w:val="28"/>
          <w:szCs w:val="28"/>
          <w:lang w:val="en-US" w:eastAsia="zh-CN"/>
        </w:rPr>
        <w:t>9</w:t>
      </w:r>
      <w:r>
        <w:rPr>
          <w:rFonts w:hint="eastAsia" w:ascii="Times New Roman" w:hAnsi="Times New Roman" w:cs="Times New Roman"/>
          <w:b/>
          <w:bCs/>
          <w:sz w:val="28"/>
          <w:szCs w:val="28"/>
        </w:rPr>
        <w:t>:掺合料</w:t>
      </w:r>
    </w:p>
    <w:p w14:paraId="0911BBAD">
      <w:pPr>
        <w:spacing w:line="320" w:lineRule="exact"/>
        <w:jc w:val="center"/>
        <w:rPr>
          <w:rFonts w:asciiTheme="minorEastAsia" w:hAnsiTheme="minorEastAsia" w:cstheme="minorEastAsia"/>
          <w:b/>
          <w:bCs/>
          <w:sz w:val="28"/>
          <w:szCs w:val="28"/>
        </w:rPr>
      </w:pPr>
    </w:p>
    <w:p w14:paraId="08598A75">
      <w:pPr>
        <w:pStyle w:val="7"/>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6E215D3A">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1、粉煤灰细度称取试样约</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6CA4BD9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A、25g                             B、20g</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w:t>
      </w:r>
    </w:p>
    <w:p w14:paraId="11027927">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C、15g                             D、10g</w:t>
      </w:r>
    </w:p>
    <w:p w14:paraId="26EE830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2726077A">
      <w:pPr>
        <w:pStyle w:val="7"/>
        <w:tabs>
          <w:tab w:val="left" w:pos="337"/>
        </w:tabs>
        <w:spacing w:after="60" w:line="320" w:lineRule="exact"/>
        <w:rPr>
          <w:rFonts w:ascii="Times New Roman" w:hAnsi="Times New Roman" w:cs="Times New Roman"/>
          <w:sz w:val="24"/>
          <w:szCs w:val="24"/>
          <w:lang w:val="en-US" w:eastAsia="zh-CN" w:bidi="ar-SA"/>
        </w:rPr>
      </w:pPr>
    </w:p>
    <w:p w14:paraId="78F99BE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2、磨细矿渣是</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5F4B2B5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A、磷矿渣                         B、沸腾炉渣      </w:t>
      </w:r>
    </w:p>
    <w:p w14:paraId="1ADFAD5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C、粒状高炉矿渣                   D、炉底渣</w:t>
      </w:r>
    </w:p>
    <w:p w14:paraId="1208A437">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09096C3">
      <w:pPr>
        <w:pStyle w:val="7"/>
        <w:tabs>
          <w:tab w:val="left" w:pos="337"/>
        </w:tabs>
        <w:spacing w:after="60" w:line="320" w:lineRule="exact"/>
        <w:rPr>
          <w:rFonts w:ascii="Times New Roman" w:hAnsi="Times New Roman" w:cs="Times New Roman"/>
          <w:sz w:val="24"/>
          <w:szCs w:val="24"/>
          <w:lang w:val="en-US" w:eastAsia="zh-CN" w:bidi="ar-SA"/>
        </w:rPr>
      </w:pPr>
    </w:p>
    <w:p w14:paraId="75F4AD4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3、《高强高性能混凝土用矿物外加剂》（GB/T 18736-2017）中矿物外加剂也叫外掺料，主要品种不包括</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 xml:space="preserve">。 </w:t>
      </w:r>
    </w:p>
    <w:p w14:paraId="65FD125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A、磨细矿渣                       B、高岭土   </w:t>
      </w:r>
    </w:p>
    <w:p w14:paraId="46A9438E">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C、磨细天然沸石                   D、硅灰   </w:t>
      </w:r>
    </w:p>
    <w:p w14:paraId="66917DA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68EF637">
      <w:pPr>
        <w:pStyle w:val="7"/>
        <w:tabs>
          <w:tab w:val="left" w:pos="337"/>
        </w:tabs>
        <w:spacing w:after="60" w:line="320" w:lineRule="exact"/>
        <w:rPr>
          <w:rFonts w:ascii="Times New Roman" w:hAnsi="Times New Roman" w:cs="Times New Roman"/>
          <w:sz w:val="24"/>
          <w:szCs w:val="24"/>
          <w:lang w:val="en-US" w:eastAsia="zh-CN" w:bidi="ar-SA"/>
        </w:rPr>
      </w:pPr>
    </w:p>
    <w:p w14:paraId="60B593C9">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4、粉煤灰需水比试验基准胶砂材料中的标准砂质量为（   ）。</w:t>
      </w:r>
    </w:p>
    <w:p w14:paraId="7E934A3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A、750g                           B、950g</w:t>
      </w:r>
    </w:p>
    <w:p w14:paraId="30F37451">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C、1350g                          D、550g</w:t>
      </w:r>
    </w:p>
    <w:p w14:paraId="06C2094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CEB28C2">
      <w:pPr>
        <w:pStyle w:val="7"/>
        <w:tabs>
          <w:tab w:val="left" w:pos="337"/>
        </w:tabs>
        <w:spacing w:after="60" w:line="320" w:lineRule="exact"/>
        <w:rPr>
          <w:rFonts w:ascii="Times New Roman" w:hAnsi="Times New Roman" w:cs="Times New Roman"/>
          <w:sz w:val="24"/>
          <w:szCs w:val="24"/>
          <w:lang w:val="en-US" w:eastAsia="zh-CN" w:bidi="ar-SA"/>
        </w:rPr>
      </w:pPr>
    </w:p>
    <w:p w14:paraId="44878241">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5、矿物掺合料烧失量试验称取约（   ）试样。</w:t>
      </w:r>
    </w:p>
    <w:p w14:paraId="426E67AA">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A、3g                             B、1.5g        </w:t>
      </w:r>
    </w:p>
    <w:p w14:paraId="1D9CC10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C、2g                             D、1g</w:t>
      </w:r>
    </w:p>
    <w:p w14:paraId="21A69D2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0FE70EE6">
      <w:pPr>
        <w:pStyle w:val="7"/>
        <w:tabs>
          <w:tab w:val="left" w:pos="337"/>
        </w:tabs>
        <w:spacing w:after="60" w:line="320" w:lineRule="exact"/>
        <w:rPr>
          <w:rFonts w:ascii="Times New Roman" w:hAnsi="Times New Roman" w:cs="Times New Roman"/>
          <w:sz w:val="24"/>
          <w:szCs w:val="24"/>
          <w:lang w:val="en-US" w:eastAsia="zh-CN" w:bidi="ar-SA"/>
        </w:rPr>
      </w:pPr>
    </w:p>
    <w:p w14:paraId="2E33567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6、粉煤灰需水量试验中对比胶砂流动度须控制在（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4FC3DAE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A、110mm~120mm                  B、125mm~135mm     </w:t>
      </w:r>
    </w:p>
    <w:p w14:paraId="0288BC98">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w:t>
      </w:r>
      <w:r>
        <w:rPr>
          <w:rFonts w:ascii="Times New Roman" w:hAnsi="Times New Roman" w:cs="Times New Roman"/>
          <w:sz w:val="24"/>
          <w:szCs w:val="24"/>
          <w:lang w:val="en-US" w:eastAsia="zh-CN" w:bidi="ar-SA"/>
        </w:rPr>
        <w:t>45</w:t>
      </w:r>
      <w:r>
        <w:rPr>
          <w:rFonts w:hint="eastAsia" w:ascii="Times New Roman" w:hAnsi="Times New Roman" w:cs="Times New Roman"/>
          <w:sz w:val="24"/>
          <w:szCs w:val="24"/>
          <w:lang w:val="en-US" w:eastAsia="zh-CN" w:bidi="ar-SA"/>
        </w:rPr>
        <w:t>mm~</w:t>
      </w:r>
      <w:r>
        <w:rPr>
          <w:rFonts w:ascii="Times New Roman" w:hAnsi="Times New Roman" w:cs="Times New Roman"/>
          <w:sz w:val="24"/>
          <w:szCs w:val="24"/>
          <w:lang w:val="en-US" w:eastAsia="zh-CN" w:bidi="ar-SA"/>
        </w:rPr>
        <w:t>155</w:t>
      </w:r>
      <w:r>
        <w:rPr>
          <w:rFonts w:hint="eastAsia" w:ascii="Times New Roman" w:hAnsi="Times New Roman" w:cs="Times New Roman"/>
          <w:sz w:val="24"/>
          <w:szCs w:val="24"/>
          <w:lang w:val="en-US" w:eastAsia="zh-CN" w:bidi="ar-SA"/>
        </w:rPr>
        <w:t>mm                  D、100mm~110mm</w:t>
      </w:r>
    </w:p>
    <w:p w14:paraId="52B7D0E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0D55ABF">
      <w:pPr>
        <w:pStyle w:val="7"/>
        <w:tabs>
          <w:tab w:val="left" w:pos="337"/>
        </w:tabs>
        <w:spacing w:after="60" w:line="320" w:lineRule="exact"/>
        <w:rPr>
          <w:rFonts w:ascii="Times New Roman" w:hAnsi="Times New Roman" w:cs="Times New Roman"/>
          <w:sz w:val="24"/>
          <w:szCs w:val="24"/>
          <w:lang w:val="en-US" w:eastAsia="zh-CN" w:bidi="ar-SA"/>
        </w:rPr>
      </w:pPr>
    </w:p>
    <w:p w14:paraId="440750C4">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7、粒化高炉矿渣粉，样品取样总量至少（    ）。</w:t>
      </w:r>
    </w:p>
    <w:p w14:paraId="3BC71E1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A、15kg                           B、20kg     </w:t>
      </w:r>
    </w:p>
    <w:p w14:paraId="67B240F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C、5kg                            D、10kg</w:t>
      </w:r>
    </w:p>
    <w:p w14:paraId="3C728AA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674A81D3">
      <w:pPr>
        <w:pStyle w:val="7"/>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r>
        <w:rPr>
          <w:rFonts w:ascii="Times New Roman" w:hAnsi="Times New Roman" w:cs="Times New Roman"/>
          <w:sz w:val="24"/>
          <w:szCs w:val="24"/>
          <w:lang w:val="en-US" w:eastAsia="zh-CN" w:bidi="ar-SA"/>
        </w:rPr>
        <w:t>二</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多选题</w:t>
      </w:r>
    </w:p>
    <w:p w14:paraId="30636E5E">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1、粒化高炉矿渣粉技术指标分为（    ）。</w:t>
      </w:r>
    </w:p>
    <w:p w14:paraId="4743CDF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A、S105                            B、S75    </w:t>
      </w:r>
    </w:p>
    <w:p w14:paraId="718DE98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C、S95                             D、S80</w:t>
      </w:r>
    </w:p>
    <w:p w14:paraId="6C44068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ABC</w:t>
      </w:r>
    </w:p>
    <w:p w14:paraId="08BA5A75">
      <w:pPr>
        <w:pStyle w:val="7"/>
        <w:tabs>
          <w:tab w:val="left" w:pos="337"/>
        </w:tabs>
        <w:spacing w:after="60" w:line="320" w:lineRule="exact"/>
        <w:rPr>
          <w:rFonts w:ascii="Times New Roman" w:hAnsi="Times New Roman" w:cs="Times New Roman"/>
          <w:sz w:val="24"/>
          <w:szCs w:val="24"/>
          <w:lang w:val="en-US" w:eastAsia="zh-CN" w:bidi="ar-SA"/>
        </w:rPr>
      </w:pPr>
    </w:p>
    <w:p w14:paraId="702CFB04">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2、测定粉煤灰、矿渣粉活性指数，以下哪些是基准胶砂试验用的材料。（   ）</w:t>
      </w:r>
    </w:p>
    <w:p w14:paraId="39BC6A88">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A、水泥450g                      B、水225g   </w:t>
      </w:r>
    </w:p>
    <w:p w14:paraId="08A6B15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C、标准砂1350g                   D、标准砂750g</w:t>
      </w:r>
    </w:p>
    <w:p w14:paraId="7DEEAEE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ABC</w:t>
      </w:r>
    </w:p>
    <w:p w14:paraId="48B97CC9">
      <w:pPr>
        <w:pStyle w:val="7"/>
        <w:tabs>
          <w:tab w:val="left" w:pos="337"/>
        </w:tabs>
        <w:spacing w:after="60" w:line="320" w:lineRule="exact"/>
        <w:rPr>
          <w:rFonts w:ascii="Times New Roman" w:hAnsi="Times New Roman" w:cs="Times New Roman"/>
          <w:sz w:val="24"/>
          <w:szCs w:val="24"/>
          <w:lang w:val="en-US" w:eastAsia="zh-CN" w:bidi="ar-SA"/>
        </w:rPr>
      </w:pPr>
    </w:p>
    <w:p w14:paraId="66D9D3D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3、化学分析法评定矿渣活性根据矿渣中主要氧化物的含量计算出各种系数，主要有（    ）。</w:t>
      </w:r>
    </w:p>
    <w:p w14:paraId="2D6EEBDE">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A、水硬性系数                     B、活性系数    </w:t>
      </w:r>
    </w:p>
    <w:p w14:paraId="4DA0A46A">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C、碱性系数                       D、质量系数</w:t>
      </w:r>
    </w:p>
    <w:p w14:paraId="26D0510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20C116D8">
      <w:pPr>
        <w:pStyle w:val="7"/>
        <w:tabs>
          <w:tab w:val="left" w:pos="337"/>
        </w:tabs>
        <w:spacing w:after="60" w:line="320" w:lineRule="exact"/>
        <w:rPr>
          <w:rFonts w:ascii="Times New Roman" w:hAnsi="Times New Roman" w:cs="Times New Roman"/>
          <w:sz w:val="24"/>
          <w:szCs w:val="24"/>
          <w:lang w:val="en-US" w:eastAsia="zh-CN" w:bidi="ar-SA"/>
        </w:rPr>
      </w:pPr>
    </w:p>
    <w:p w14:paraId="2A9610C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4、粉煤灰需水量比试验中，测得对比胶砂流动度为146mm，那么当试验胶砂流动度为（    ）mm时，可记录加水量，计算需水量比。</w:t>
      </w:r>
    </w:p>
    <w:p w14:paraId="25AC9DA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A、143                            B、145       </w:t>
      </w:r>
    </w:p>
    <w:p w14:paraId="5A0E2729">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C、147                            D、148</w:t>
      </w:r>
    </w:p>
    <w:p w14:paraId="6C0148AD">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084E0D90">
      <w:pPr>
        <w:pStyle w:val="7"/>
        <w:tabs>
          <w:tab w:val="left" w:pos="337"/>
        </w:tabs>
        <w:spacing w:after="60" w:line="320" w:lineRule="exact"/>
        <w:rPr>
          <w:rFonts w:ascii="Times New Roman" w:hAnsi="Times New Roman" w:cs="Times New Roman"/>
          <w:sz w:val="24"/>
          <w:szCs w:val="24"/>
          <w:lang w:val="en-US" w:eastAsia="zh-CN" w:bidi="ar-SA"/>
        </w:rPr>
      </w:pPr>
    </w:p>
    <w:p w14:paraId="356AF267">
      <w:pPr>
        <w:pStyle w:val="7"/>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62E22FE2">
      <w:pPr>
        <w:pStyle w:val="7"/>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三</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判断题</w:t>
      </w:r>
    </w:p>
    <w:p w14:paraId="1A53E278">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1、矿渣粉活性指数试验，试块在水中养护时可以水平放置</w:t>
      </w:r>
      <w:bookmarkStart w:id="0" w:name="_GoBack"/>
      <w:bookmarkEnd w:id="0"/>
      <w:r>
        <w:rPr>
          <w:rFonts w:hint="eastAsia" w:ascii="Times New Roman" w:hAnsi="Times New Roman" w:cs="Times New Roman"/>
          <w:sz w:val="24"/>
          <w:szCs w:val="24"/>
          <w:lang w:val="en-US" w:eastAsia="zh-CN" w:bidi="ar-SA"/>
        </w:rPr>
        <w:t>，试块刮平面应向上。（   ）</w:t>
      </w:r>
    </w:p>
    <w:p w14:paraId="1F23E89E">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F9FB2C4">
      <w:pPr>
        <w:pStyle w:val="7"/>
        <w:tabs>
          <w:tab w:val="left" w:pos="337"/>
        </w:tabs>
        <w:spacing w:after="60" w:line="320" w:lineRule="exact"/>
        <w:rPr>
          <w:rFonts w:ascii="Times New Roman" w:hAnsi="Times New Roman" w:cs="Times New Roman"/>
          <w:sz w:val="24"/>
          <w:szCs w:val="24"/>
          <w:lang w:val="en-US" w:eastAsia="zh-CN" w:bidi="ar-SA"/>
        </w:rPr>
      </w:pPr>
    </w:p>
    <w:p w14:paraId="6C99D9F9">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2、《用于水泥、砂浆和混凝土中的粒化高炉矿渣粉》（GB/T18046-2017）规定矿渣粉氯离子含量不小于0.02%。（   ）</w:t>
      </w:r>
    </w:p>
    <w:p w14:paraId="654C1E5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433E2D1">
      <w:pPr>
        <w:pStyle w:val="7"/>
        <w:tabs>
          <w:tab w:val="left" w:pos="337"/>
        </w:tabs>
        <w:spacing w:after="60" w:line="320" w:lineRule="exact"/>
        <w:rPr>
          <w:rFonts w:ascii="Times New Roman" w:hAnsi="Times New Roman" w:cs="Times New Roman"/>
          <w:sz w:val="24"/>
          <w:szCs w:val="24"/>
          <w:lang w:val="en-US" w:eastAsia="zh-CN" w:bidi="ar-SA"/>
        </w:rPr>
      </w:pPr>
    </w:p>
    <w:p w14:paraId="45913A27">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 矿渣粉比表面积检测时，上面的滤纸可以重复使用，而料层下面的不可以重复使用。（   ）</w:t>
      </w:r>
    </w:p>
    <w:p w14:paraId="6F70B5E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1FFEAB6">
      <w:pPr>
        <w:pStyle w:val="7"/>
        <w:tabs>
          <w:tab w:val="left" w:pos="337"/>
        </w:tabs>
        <w:spacing w:after="60" w:line="320" w:lineRule="exact"/>
        <w:rPr>
          <w:rFonts w:ascii="Times New Roman" w:hAnsi="Times New Roman" w:cs="Times New Roman"/>
          <w:sz w:val="24"/>
          <w:szCs w:val="24"/>
          <w:lang w:val="en-US" w:eastAsia="zh-CN" w:bidi="ar-SA"/>
        </w:rPr>
      </w:pPr>
    </w:p>
    <w:p w14:paraId="61DC292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4、《用于水泥、砂浆和混凝土中的粒化高炉矿渣粉》（GB/T18046-2017）规定，矿渣粉磨制时允许加入石膏。（   ）</w:t>
      </w:r>
    </w:p>
    <w:p w14:paraId="5623794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9EFCCBE">
      <w:pPr>
        <w:pStyle w:val="7"/>
        <w:tabs>
          <w:tab w:val="left" w:pos="337"/>
        </w:tabs>
        <w:spacing w:after="60" w:line="320" w:lineRule="exact"/>
        <w:rPr>
          <w:rFonts w:ascii="Times New Roman" w:hAnsi="Times New Roman" w:cs="Times New Roman"/>
          <w:sz w:val="24"/>
          <w:szCs w:val="24"/>
          <w:lang w:val="en-US" w:eastAsia="zh-CN" w:bidi="ar-SA"/>
        </w:rPr>
      </w:pPr>
    </w:p>
    <w:p w14:paraId="6F8E60D9">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5、硅铝粉煤灰是指粉煤灰中CaO含量为10%～40%。（   ）</w:t>
      </w:r>
    </w:p>
    <w:p w14:paraId="44265E24">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EF667EB">
      <w:pPr>
        <w:spacing w:line="360" w:lineRule="auto"/>
        <w:rPr>
          <w:rFonts w:ascii="Times New Roman" w:hAnsi="Times New Roman" w:eastAsia="宋体" w:cs="Times New Roman"/>
        </w:rPr>
      </w:pPr>
    </w:p>
    <w:sectPr>
      <w:pgSz w:w="11906" w:h="16838"/>
      <w:pgMar w:top="1270" w:right="1236"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Tc3OWNhMTJlMzJhN2I2MDEzNTkyZTM5NmNhOTkifQ=="/>
    <w:docVar w:name="KSO_WPS_MARK_KEY" w:val="3c71596c-eca7-4d6a-8369-2a530e9df29f"/>
  </w:docVars>
  <w:rsids>
    <w:rsidRoot w:val="6FC10609"/>
    <w:rsid w:val="00017493"/>
    <w:rsid w:val="000207B4"/>
    <w:rsid w:val="001126B8"/>
    <w:rsid w:val="00120AB8"/>
    <w:rsid w:val="00222311"/>
    <w:rsid w:val="003B4912"/>
    <w:rsid w:val="0040697D"/>
    <w:rsid w:val="00487F1A"/>
    <w:rsid w:val="004C1F31"/>
    <w:rsid w:val="004D224F"/>
    <w:rsid w:val="00533AC0"/>
    <w:rsid w:val="00552A59"/>
    <w:rsid w:val="0059383B"/>
    <w:rsid w:val="00615413"/>
    <w:rsid w:val="0062372D"/>
    <w:rsid w:val="0071295D"/>
    <w:rsid w:val="00877552"/>
    <w:rsid w:val="009828A3"/>
    <w:rsid w:val="009B2799"/>
    <w:rsid w:val="009C5EF3"/>
    <w:rsid w:val="00AE4EEE"/>
    <w:rsid w:val="00B23079"/>
    <w:rsid w:val="00BF2F36"/>
    <w:rsid w:val="00E24DC1"/>
    <w:rsid w:val="00F32D72"/>
    <w:rsid w:val="00FC2733"/>
    <w:rsid w:val="226A69E7"/>
    <w:rsid w:val="236D1761"/>
    <w:rsid w:val="2CEE4744"/>
    <w:rsid w:val="38B632C0"/>
    <w:rsid w:val="397321C6"/>
    <w:rsid w:val="498F5593"/>
    <w:rsid w:val="4FE070DF"/>
    <w:rsid w:val="608F58C2"/>
    <w:rsid w:val="643D64C0"/>
    <w:rsid w:val="6DBC7FF3"/>
    <w:rsid w:val="6FC10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Body text|1"/>
    <w:basedOn w:val="1"/>
    <w:qFormat/>
    <w:uiPriority w:val="0"/>
    <w:pPr>
      <w:spacing w:line="312" w:lineRule="auto"/>
      <w:jc w:val="left"/>
    </w:pPr>
    <w:rPr>
      <w:rFonts w:ascii="宋体" w:hAnsi="宋体" w:eastAsia="宋体" w:cs="宋体"/>
      <w:sz w:val="20"/>
      <w:szCs w:val="20"/>
      <w:lang w:val="zh-TW" w:eastAsia="zh-TW" w:bidi="zh-TW"/>
    </w:rPr>
  </w:style>
  <w:style w:type="character" w:customStyle="1" w:styleId="8">
    <w:name w:val="页眉 字符"/>
    <w:basedOn w:val="6"/>
    <w:link w:val="3"/>
    <w:uiPriority w:val="0"/>
    <w:rPr>
      <w:kern w:val="2"/>
      <w:sz w:val="18"/>
      <w:szCs w:val="18"/>
    </w:rPr>
  </w:style>
  <w:style w:type="character" w:customStyle="1" w:styleId="9">
    <w:name w:val="页脚 字符"/>
    <w:basedOn w:val="6"/>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793</Words>
  <Characters>964</Characters>
  <Lines>62</Lines>
  <Paragraphs>77</Paragraphs>
  <TotalTime>144</TotalTime>
  <ScaleCrop>false</ScaleCrop>
  <LinksUpToDate>false</LinksUpToDate>
  <CharactersWithSpaces>1621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2024-05-13T01:47:00Z</dcterms:created>
  <dc:creator>mimosa</dc:creator>
  <cp:lastModifiedBy>mofey</cp:lastModifiedBy>
  <dcterms:modified xsi:type="dcterms:W3CDTF">2025-09-02T08:36:21Z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4CEF81459B394AC6A72EB9E668063094_13</vt:lpwstr>
  </property>
  <property fmtid="{D5CDD505-2E9C-101B-9397-08002B2CF9AE}" pid="4" name="KSOTemplateDocerSaveRecord">
    <vt:lpwstr>eyJoZGlkIjoiNTVkNTgyNzEwNTMwMmNmZTk1NTVlNjgyMjNlYjEyYWYiLCJ1c2VySWQiOiI2MDUwMTY4NzEifQ==</vt:lpwstr>
  </property>
</Properties>
</file>