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自用充电设施建设安装使用承诺书</w:t>
      </w:r>
    </w:p>
    <w:p>
      <w:pPr>
        <w:spacing w:line="59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90" w:lineRule="exact"/>
        <w:jc w:val="left"/>
        <w:rPr>
          <w:rFonts w:ascii="Times New Roman" w:hAnsi="Times New Roman" w:eastAsia="仿宋" w:cs="Times New Roman"/>
          <w:b/>
          <w:sz w:val="36"/>
          <w:szCs w:val="36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________小区物业服务企业（或业主委员会、社区居（村）民委员会）：</w:t>
      </w:r>
    </w:p>
    <w:p>
      <w:pPr>
        <w:spacing w:line="59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本人________申请在________</w:t>
      </w:r>
      <w:r>
        <w:rPr>
          <w:rFonts w:ascii="Times New Roman" w:hAnsi="Times New Roman" w:eastAsia="仿宋" w:cs="Times New Roman"/>
          <w:sz w:val="32"/>
          <w:szCs w:val="32"/>
        </w:rPr>
        <w:t>停车位</w:t>
      </w:r>
      <w:r>
        <w:rPr>
          <w:rFonts w:hint="eastAsia" w:ascii="Times New Roman" w:hAnsi="Times New Roman" w:eastAsia="仿宋" w:cs="Times New Roman"/>
          <w:sz w:val="32"/>
          <w:szCs w:val="32"/>
        </w:rPr>
        <w:t>/车库</w:t>
      </w:r>
      <w:r>
        <w:rPr>
          <w:rFonts w:ascii="Times New Roman" w:hAnsi="Times New Roman" w:eastAsia="仿宋" w:cs="Times New Roman"/>
          <w:sz w:val="32"/>
          <w:szCs w:val="32"/>
        </w:rPr>
        <w:t>安装</w:t>
      </w:r>
      <w:r>
        <w:rPr>
          <w:rFonts w:hint="eastAsia" w:ascii="Times New Roman" w:hAnsi="Times New Roman" w:eastAsia="仿宋" w:cs="Times New Roman"/>
          <w:sz w:val="32"/>
          <w:szCs w:val="32"/>
        </w:rPr>
        <w:t>自用充电设施</w:t>
      </w:r>
      <w:r>
        <w:rPr>
          <w:rFonts w:ascii="Times New Roman" w:hAnsi="Times New Roman" w:eastAsia="仿宋" w:cs="Times New Roman"/>
          <w:sz w:val="32"/>
          <w:szCs w:val="32"/>
        </w:rPr>
        <w:t>一</w:t>
      </w:r>
      <w:r>
        <w:rPr>
          <w:rFonts w:hint="eastAsia" w:ascii="Times New Roman" w:hAnsi="Times New Roman" w:eastAsia="仿宋" w:cs="Times New Roman"/>
          <w:sz w:val="32"/>
          <w:szCs w:val="32"/>
        </w:rPr>
        <w:t>套，</w:t>
      </w:r>
      <w:r>
        <w:rPr>
          <w:rFonts w:ascii="Times New Roman" w:hAnsi="Times New Roman" w:eastAsia="仿宋" w:cs="Times New Roman"/>
          <w:sz w:val="32"/>
          <w:szCs w:val="32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</w:rPr>
        <w:t>明确电动汽车</w:t>
      </w:r>
      <w:r>
        <w:rPr>
          <w:rFonts w:ascii="Times New Roman" w:hAnsi="Times New Roman" w:eastAsia="仿宋" w:cs="Times New Roman"/>
          <w:sz w:val="32"/>
          <w:szCs w:val="32"/>
        </w:rPr>
        <w:t>充电设施</w:t>
      </w:r>
      <w:r>
        <w:rPr>
          <w:rFonts w:hint="eastAsia" w:ascii="Times New Roman" w:hAnsi="Times New Roman" w:eastAsia="仿宋" w:cs="Times New Roman"/>
          <w:sz w:val="32"/>
          <w:szCs w:val="32"/>
        </w:rPr>
        <w:t>建设</w:t>
      </w:r>
      <w:r>
        <w:rPr>
          <w:rFonts w:ascii="Times New Roman" w:hAnsi="Times New Roman" w:eastAsia="仿宋" w:cs="Times New Roman"/>
          <w:sz w:val="32"/>
          <w:szCs w:val="32"/>
        </w:rPr>
        <w:t>安装</w:t>
      </w:r>
      <w:r>
        <w:rPr>
          <w:rFonts w:hint="eastAsia" w:ascii="Times New Roman" w:hAnsi="Times New Roman" w:eastAsia="仿宋" w:cs="Times New Roman"/>
          <w:sz w:val="32"/>
          <w:szCs w:val="32"/>
        </w:rPr>
        <w:t>及使用</w:t>
      </w:r>
      <w:r>
        <w:rPr>
          <w:rFonts w:ascii="Times New Roman" w:hAnsi="Times New Roman" w:eastAsia="仿宋" w:cs="Times New Roman"/>
          <w:sz w:val="32"/>
          <w:szCs w:val="32"/>
        </w:rPr>
        <w:t>相关安全责任，</w:t>
      </w:r>
      <w:r>
        <w:rPr>
          <w:rFonts w:hint="eastAsia" w:ascii="Times New Roman" w:hAnsi="Times New Roman" w:eastAsia="仿宋" w:cs="Times New Roman"/>
          <w:sz w:val="32"/>
          <w:szCs w:val="32"/>
        </w:rPr>
        <w:t>现</w:t>
      </w:r>
      <w:r>
        <w:rPr>
          <w:rFonts w:ascii="Times New Roman" w:hAnsi="Times New Roman" w:eastAsia="仿宋" w:cs="Times New Roman"/>
          <w:sz w:val="32"/>
          <w:szCs w:val="32"/>
        </w:rPr>
        <w:t>作出如下承诺:</w:t>
      </w:r>
    </w:p>
    <w:p>
      <w:pPr>
        <w:spacing w:line="59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一、本人作为充电设施</w:t>
      </w:r>
      <w:r>
        <w:rPr>
          <w:rFonts w:ascii="Times New Roman" w:hAnsi="Times New Roman" w:eastAsia="仿宋" w:cs="Times New Roman"/>
          <w:sz w:val="32"/>
          <w:szCs w:val="32"/>
        </w:rPr>
        <w:t>所有人，</w:t>
      </w:r>
      <w:r>
        <w:rPr>
          <w:rFonts w:hint="eastAsia" w:ascii="Times New Roman" w:hAnsi="Times New Roman" w:eastAsia="仿宋" w:cs="Times New Roman"/>
          <w:sz w:val="32"/>
          <w:szCs w:val="32"/>
        </w:rPr>
        <w:t>是充电设施及相关线路安全责任的第一责任人，在</w:t>
      </w:r>
      <w:r>
        <w:rPr>
          <w:rFonts w:ascii="Times New Roman" w:hAnsi="Times New Roman" w:eastAsia="仿宋" w:cs="Times New Roman"/>
          <w:sz w:val="32"/>
          <w:szCs w:val="32"/>
        </w:rPr>
        <w:t>充电设施</w:t>
      </w:r>
      <w:r>
        <w:rPr>
          <w:rFonts w:hint="eastAsia" w:ascii="Times New Roman" w:hAnsi="Times New Roman" w:eastAsia="仿宋" w:cs="Times New Roman"/>
          <w:sz w:val="32"/>
          <w:szCs w:val="32"/>
        </w:rPr>
        <w:t>建设、</w:t>
      </w:r>
      <w:r>
        <w:rPr>
          <w:rFonts w:ascii="Times New Roman" w:hAnsi="Times New Roman" w:eastAsia="仿宋" w:cs="Times New Roman"/>
          <w:sz w:val="32"/>
          <w:szCs w:val="32"/>
        </w:rPr>
        <w:t>安装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使用</w:t>
      </w:r>
      <w:r>
        <w:rPr>
          <w:rFonts w:hint="eastAsia" w:ascii="Times New Roman" w:hAnsi="Times New Roman" w:eastAsia="仿宋" w:cs="Times New Roman"/>
          <w:sz w:val="32"/>
          <w:szCs w:val="32"/>
        </w:rPr>
        <w:t>过程中，如损坏公共设施或</w:t>
      </w:r>
      <w:r>
        <w:rPr>
          <w:rFonts w:ascii="Times New Roman" w:hAnsi="Times New Roman" w:eastAsia="仿宋" w:cs="Times New Roman"/>
          <w:sz w:val="32"/>
          <w:szCs w:val="32"/>
        </w:rPr>
        <w:t>损害</w:t>
      </w:r>
      <w:r>
        <w:rPr>
          <w:rFonts w:hint="eastAsia" w:ascii="Times New Roman" w:hAnsi="Times New Roman" w:eastAsia="仿宋" w:cs="Times New Roman"/>
          <w:sz w:val="32"/>
          <w:szCs w:val="32"/>
        </w:rPr>
        <w:t>他人合法权益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本人将</w:t>
      </w:r>
      <w:r>
        <w:rPr>
          <w:rFonts w:ascii="Times New Roman" w:hAnsi="Times New Roman" w:eastAsia="仿宋" w:cs="Times New Roman"/>
          <w:sz w:val="32"/>
          <w:szCs w:val="32"/>
        </w:rPr>
        <w:t>依法承担</w:t>
      </w:r>
      <w:r>
        <w:rPr>
          <w:rFonts w:hint="eastAsia" w:ascii="Times New Roman" w:hAnsi="Times New Roman" w:eastAsia="仿宋" w:cs="Times New Roman"/>
          <w:sz w:val="32"/>
          <w:szCs w:val="32"/>
        </w:rPr>
        <w:t>相应的</w:t>
      </w:r>
      <w:r>
        <w:rPr>
          <w:rFonts w:ascii="Times New Roman" w:hAnsi="Times New Roman" w:eastAsia="仿宋" w:cs="Times New Roman"/>
          <w:sz w:val="32"/>
          <w:szCs w:val="32"/>
        </w:rPr>
        <w:t>赔偿责任。</w:t>
      </w:r>
    </w:p>
    <w:p>
      <w:pPr>
        <w:spacing w:line="59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二、</w:t>
      </w:r>
      <w:r>
        <w:rPr>
          <w:rFonts w:ascii="Times New Roman" w:hAnsi="Times New Roman" w:eastAsia="仿宋" w:cs="Times New Roman"/>
          <w:sz w:val="32"/>
          <w:szCs w:val="32"/>
        </w:rPr>
        <w:t>充电设施</w:t>
      </w:r>
      <w:r>
        <w:rPr>
          <w:rFonts w:hint="eastAsia" w:ascii="Times New Roman" w:hAnsi="Times New Roman" w:eastAsia="仿宋" w:cs="Times New Roman"/>
          <w:sz w:val="32"/>
          <w:szCs w:val="32"/>
        </w:rPr>
        <w:t>建设</w:t>
      </w:r>
      <w:r>
        <w:rPr>
          <w:rFonts w:ascii="Times New Roman" w:hAnsi="Times New Roman" w:eastAsia="仿宋" w:cs="Times New Roman"/>
          <w:sz w:val="32"/>
          <w:szCs w:val="32"/>
        </w:rPr>
        <w:t>安装前，按照装修管理的相关规定向</w:t>
      </w:r>
      <w:r>
        <w:rPr>
          <w:rFonts w:hint="eastAsia" w:ascii="Times New Roman" w:hAnsi="Times New Roman" w:eastAsia="仿宋" w:cs="Times New Roman"/>
          <w:sz w:val="32"/>
          <w:szCs w:val="32"/>
        </w:rPr>
        <w:t>小区物业服务企业（或业主委员会、社区居（村）民委员会）</w:t>
      </w:r>
      <w:r>
        <w:rPr>
          <w:rFonts w:ascii="Times New Roman" w:hAnsi="Times New Roman" w:eastAsia="仿宋" w:cs="Times New Roman"/>
          <w:sz w:val="32"/>
          <w:szCs w:val="32"/>
        </w:rPr>
        <w:t>报备</w:t>
      </w:r>
      <w:r>
        <w:rPr>
          <w:rFonts w:hint="eastAsia" w:ascii="Times New Roman" w:hAnsi="Times New Roman" w:eastAsia="仿宋" w:cs="Times New Roman"/>
          <w:sz w:val="32"/>
          <w:szCs w:val="32"/>
        </w:rPr>
        <w:t>并</w:t>
      </w:r>
      <w:r>
        <w:rPr>
          <w:rFonts w:ascii="Times New Roman" w:hAnsi="Times New Roman" w:eastAsia="仿宋" w:cs="Times New Roman"/>
          <w:sz w:val="32"/>
          <w:szCs w:val="32"/>
        </w:rPr>
        <w:t>提交相关施工资料</w:t>
      </w:r>
      <w:r>
        <w:rPr>
          <w:rFonts w:hint="eastAsia" w:ascii="Times New Roman" w:hAnsi="Times New Roman" w:eastAsia="仿宋" w:cs="Times New Roman"/>
          <w:sz w:val="32"/>
          <w:szCs w:val="32"/>
        </w:rPr>
        <w:t>，督促施工方安全文明施工，接受小区物业服务企业（或业主委员会、社区居（村）民委员会）对</w:t>
      </w:r>
      <w:r>
        <w:rPr>
          <w:rFonts w:ascii="Times New Roman" w:hAnsi="Times New Roman" w:eastAsia="仿宋" w:cs="Times New Roman"/>
          <w:sz w:val="32"/>
          <w:szCs w:val="32"/>
        </w:rPr>
        <w:t>施工方施工资质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核查</w:t>
      </w:r>
      <w:r>
        <w:rPr>
          <w:rFonts w:hint="eastAsia" w:ascii="Times New Roman" w:hAnsi="Times New Roman" w:eastAsia="仿宋" w:cs="Times New Roman"/>
          <w:sz w:val="32"/>
          <w:szCs w:val="32"/>
        </w:rPr>
        <w:t>和施工行为的监督，落实小区物业服务企业（或业主委员会、社区居（村）民委员会）相关要求，及时整改</w:t>
      </w:r>
      <w:r>
        <w:rPr>
          <w:rFonts w:ascii="Times New Roman" w:hAnsi="Times New Roman" w:eastAsia="仿宋" w:cs="Times New Roman"/>
          <w:sz w:val="32"/>
          <w:szCs w:val="32"/>
        </w:rPr>
        <w:t>安全隐患</w:t>
      </w:r>
      <w:r>
        <w:rPr>
          <w:rFonts w:hint="eastAsia" w:ascii="Times New Roman" w:hAnsi="Times New Roman" w:eastAsia="仿宋" w:cs="Times New Roman"/>
          <w:sz w:val="32"/>
          <w:szCs w:val="32"/>
        </w:rPr>
        <w:t>和不文明施工行为。</w:t>
      </w:r>
    </w:p>
    <w:p>
      <w:pPr>
        <w:spacing w:line="59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   承诺人（签章）：</w:t>
      </w:r>
    </w:p>
    <w:p>
      <w:pPr>
        <w:spacing w:line="590" w:lineRule="exact"/>
        <w:ind w:firstLine="5600" w:firstLineChars="17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15"/>
        <w:snapToGrid w:val="0"/>
        <w:spacing w:line="100" w:lineRule="atLeast"/>
        <w:ind w:left="-57" w:right="-57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92319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92328"/>
      <w:docPartObj>
        <w:docPartGallery w:val="AutoText"/>
      </w:docPartObj>
    </w:sdtPr>
    <w:sdtContent>
      <w:p>
        <w:pPr>
          <w:pStyle w:val="6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234"/>
    <w:rsid w:val="000E4513"/>
    <w:rsid w:val="00131DC4"/>
    <w:rsid w:val="0034656E"/>
    <w:rsid w:val="00355234"/>
    <w:rsid w:val="003A0DCA"/>
    <w:rsid w:val="003E6118"/>
    <w:rsid w:val="003F5FA3"/>
    <w:rsid w:val="004A1D11"/>
    <w:rsid w:val="004D0DA2"/>
    <w:rsid w:val="00625318"/>
    <w:rsid w:val="00794CF8"/>
    <w:rsid w:val="007C48CC"/>
    <w:rsid w:val="009059D6"/>
    <w:rsid w:val="00920B35"/>
    <w:rsid w:val="0095433B"/>
    <w:rsid w:val="009A1412"/>
    <w:rsid w:val="009E746C"/>
    <w:rsid w:val="00AE20FA"/>
    <w:rsid w:val="00B629AC"/>
    <w:rsid w:val="00BD2E55"/>
    <w:rsid w:val="00C108D9"/>
    <w:rsid w:val="00CE66B4"/>
    <w:rsid w:val="00E7601B"/>
    <w:rsid w:val="00F44E8C"/>
    <w:rsid w:val="01E22FD4"/>
    <w:rsid w:val="039A1D5A"/>
    <w:rsid w:val="05410247"/>
    <w:rsid w:val="06446E8C"/>
    <w:rsid w:val="0AF947F0"/>
    <w:rsid w:val="0BD55A6F"/>
    <w:rsid w:val="0DFA56BD"/>
    <w:rsid w:val="11A76286"/>
    <w:rsid w:val="14B122DC"/>
    <w:rsid w:val="1AA0623D"/>
    <w:rsid w:val="1CAE1B5E"/>
    <w:rsid w:val="1D433F5F"/>
    <w:rsid w:val="1F2343AD"/>
    <w:rsid w:val="2B163097"/>
    <w:rsid w:val="2E5A7505"/>
    <w:rsid w:val="2FB6476E"/>
    <w:rsid w:val="33101D4A"/>
    <w:rsid w:val="379861C9"/>
    <w:rsid w:val="3A5D2F72"/>
    <w:rsid w:val="3C892E50"/>
    <w:rsid w:val="3EFE3D90"/>
    <w:rsid w:val="4388068B"/>
    <w:rsid w:val="4BE16F80"/>
    <w:rsid w:val="4C541647"/>
    <w:rsid w:val="53166842"/>
    <w:rsid w:val="56AC27E8"/>
    <w:rsid w:val="5B4F44C5"/>
    <w:rsid w:val="5ED44742"/>
    <w:rsid w:val="60D92199"/>
    <w:rsid w:val="62DF7F4A"/>
    <w:rsid w:val="69F16B41"/>
    <w:rsid w:val="6AC87225"/>
    <w:rsid w:val="6CFD79DB"/>
    <w:rsid w:val="6D64047F"/>
    <w:rsid w:val="6DEA4F68"/>
    <w:rsid w:val="70437138"/>
    <w:rsid w:val="75BA1D3A"/>
    <w:rsid w:val="78970661"/>
    <w:rsid w:val="78CE55DC"/>
    <w:rsid w:val="797C251E"/>
    <w:rsid w:val="7AF610E6"/>
    <w:rsid w:val="7DE536E9"/>
    <w:rsid w:val="7EF054DA"/>
    <w:rsid w:val="7F223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wordWrap w:val="0"/>
      <w:ind w:left="3400"/>
    </w:pPr>
  </w:style>
  <w:style w:type="paragraph" w:styleId="5">
    <w:name w:val="Body Text"/>
    <w:basedOn w:val="1"/>
    <w:qFormat/>
    <w:uiPriority w:val="0"/>
    <w:pPr>
      <w:pBdr>
        <w:top w:val="single" w:color="auto" w:sz="6" w:space="1"/>
        <w:bottom w:val="single" w:color="auto" w:sz="6" w:space="1"/>
      </w:pBdr>
    </w:pPr>
    <w:rPr>
      <w:rFonts w:ascii="仿宋_GB2312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线型"/>
    <w:basedOn w:val="1"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3758</Words>
  <Characters>437</Characters>
  <Lines>48</Lines>
  <Paragraphs>131</Paragraphs>
  <TotalTime>73</TotalTime>
  <ScaleCrop>false</ScaleCrop>
  <LinksUpToDate>false</LinksUpToDate>
  <CharactersWithSpaces>4064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2020-03-23T06:26:00Z</dcterms:created>
  <dc:creator>Lenovo</dc:creator>
  <cp:lastModifiedBy>生态环保处</cp:lastModifiedBy>
  <cp:lastPrinted>2020-12-07T08:04:00Z</cp:lastPrinted>
  <dcterms:modified xsi:type="dcterms:W3CDTF">2020-12-24T06:49:43Z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