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9C186" w14:textId="77777777" w:rsidR="00D460F3" w:rsidRDefault="00D460F3">
      <w:pPr>
        <w:overflowPunct w:val="0"/>
        <w:spacing w:line="360" w:lineRule="auto"/>
        <w:jc w:val="center"/>
        <w:rPr>
          <w:rFonts w:ascii="宋体" w:eastAsia="宋体" w:hAnsi="宋体"/>
          <w:b/>
          <w:sz w:val="84"/>
          <w:szCs w:val="84"/>
        </w:rPr>
      </w:pPr>
    </w:p>
    <w:p w14:paraId="2DD20A9F" w14:textId="77777777" w:rsidR="00D460F3" w:rsidRDefault="00000000">
      <w:pPr>
        <w:overflowPunct w:val="0"/>
        <w:spacing w:line="360" w:lineRule="auto"/>
        <w:jc w:val="center"/>
        <w:rPr>
          <w:rFonts w:ascii="宋体" w:eastAsia="宋体" w:hAnsi="宋体"/>
          <w:b/>
          <w:sz w:val="72"/>
          <w:szCs w:val="72"/>
        </w:rPr>
      </w:pPr>
      <w:r>
        <w:rPr>
          <w:rFonts w:ascii="宋体" w:eastAsia="宋体" w:hAnsi="宋体" w:hint="eastAsia"/>
          <w:b/>
          <w:sz w:val="72"/>
          <w:szCs w:val="72"/>
        </w:rPr>
        <w:t>南通市交通运输局</w:t>
      </w:r>
    </w:p>
    <w:p w14:paraId="6DEE408A" w14:textId="77777777" w:rsidR="00D460F3" w:rsidRDefault="00000000">
      <w:pPr>
        <w:overflowPunct w:val="0"/>
        <w:spacing w:line="360" w:lineRule="auto"/>
        <w:jc w:val="center"/>
        <w:rPr>
          <w:rFonts w:ascii="宋体" w:eastAsia="宋体" w:hAnsi="宋体"/>
          <w:b/>
          <w:sz w:val="72"/>
          <w:szCs w:val="72"/>
        </w:rPr>
      </w:pPr>
      <w:r>
        <w:rPr>
          <w:rFonts w:ascii="宋体" w:eastAsia="宋体" w:hAnsi="宋体" w:hint="eastAsia"/>
          <w:b/>
          <w:sz w:val="72"/>
          <w:szCs w:val="72"/>
        </w:rPr>
        <w:t>竞争性磋商采购文件</w:t>
      </w:r>
    </w:p>
    <w:p w14:paraId="682ED29C" w14:textId="77777777" w:rsidR="00D460F3" w:rsidRDefault="00D460F3">
      <w:pPr>
        <w:overflowPunct w:val="0"/>
        <w:spacing w:line="360" w:lineRule="auto"/>
        <w:jc w:val="center"/>
        <w:rPr>
          <w:rFonts w:ascii="宋体" w:eastAsia="宋体" w:hAnsi="宋体"/>
          <w:b/>
          <w:sz w:val="84"/>
          <w:szCs w:val="84"/>
        </w:rPr>
      </w:pPr>
    </w:p>
    <w:p w14:paraId="67529AD6" w14:textId="77777777" w:rsidR="00D460F3" w:rsidRDefault="00D460F3">
      <w:pPr>
        <w:overflowPunct w:val="0"/>
        <w:spacing w:line="360" w:lineRule="auto"/>
        <w:jc w:val="center"/>
        <w:rPr>
          <w:rFonts w:ascii="宋体" w:eastAsia="宋体" w:hAnsi="宋体"/>
          <w:b/>
          <w:sz w:val="84"/>
          <w:szCs w:val="84"/>
        </w:rPr>
      </w:pPr>
    </w:p>
    <w:p w14:paraId="670B00B8" w14:textId="77777777" w:rsidR="00D460F3" w:rsidRDefault="00000000">
      <w:pPr>
        <w:overflowPunct w:val="0"/>
        <w:spacing w:line="360" w:lineRule="auto"/>
        <w:ind w:leftChars="900" w:left="2340"/>
        <w:rPr>
          <w:rFonts w:ascii="宋体" w:eastAsia="宋体" w:hAnsi="宋体"/>
          <w:b/>
          <w:bCs/>
          <w:sz w:val="32"/>
          <w:szCs w:val="32"/>
        </w:rPr>
      </w:pPr>
      <w:r>
        <w:rPr>
          <w:rFonts w:ascii="宋体" w:eastAsia="宋体" w:hAnsi="宋体" w:hint="eastAsia"/>
          <w:b/>
          <w:bCs/>
          <w:sz w:val="32"/>
          <w:szCs w:val="32"/>
        </w:rPr>
        <w:t>采购编号：</w:t>
      </w:r>
      <w:r>
        <w:rPr>
          <w:rFonts w:ascii="宋体" w:eastAsia="宋体" w:hAnsi="宋体"/>
          <w:b/>
          <w:bCs/>
          <w:sz w:val="32"/>
          <w:szCs w:val="32"/>
        </w:rPr>
        <w:t>CG-DSFZX202419</w:t>
      </w:r>
    </w:p>
    <w:p w14:paraId="2C279226" w14:textId="77777777" w:rsidR="00D460F3" w:rsidRDefault="00000000">
      <w:pPr>
        <w:overflowPunct w:val="0"/>
        <w:spacing w:line="360" w:lineRule="auto"/>
        <w:ind w:leftChars="900" w:left="3966" w:hangingChars="506" w:hanging="1626"/>
        <w:rPr>
          <w:rFonts w:ascii="宋体" w:eastAsia="宋体" w:hAnsi="宋体"/>
          <w:b/>
          <w:bCs/>
          <w:spacing w:val="-10"/>
          <w:sz w:val="32"/>
          <w:szCs w:val="32"/>
        </w:rPr>
      </w:pPr>
      <w:r>
        <w:rPr>
          <w:rFonts w:ascii="宋体" w:eastAsia="宋体" w:hAnsi="宋体" w:hint="eastAsia"/>
          <w:b/>
          <w:bCs/>
          <w:sz w:val="32"/>
          <w:szCs w:val="32"/>
        </w:rPr>
        <w:t>采购内容：</w:t>
      </w:r>
      <w:r>
        <w:rPr>
          <w:rFonts w:ascii="宋体" w:eastAsia="宋体" w:hAnsi="宋体" w:hint="eastAsia"/>
          <w:b/>
          <w:bCs/>
          <w:spacing w:val="-10"/>
          <w:sz w:val="32"/>
          <w:szCs w:val="32"/>
        </w:rPr>
        <w:t>江苏省危险化学品安全生产风险监测预警系统数字电路租费项目</w:t>
      </w:r>
    </w:p>
    <w:p w14:paraId="051E8696" w14:textId="77777777" w:rsidR="00D460F3" w:rsidRDefault="00000000">
      <w:pPr>
        <w:overflowPunct w:val="0"/>
        <w:spacing w:line="360" w:lineRule="auto"/>
        <w:ind w:leftChars="900" w:left="2340"/>
        <w:rPr>
          <w:rFonts w:ascii="宋体" w:eastAsia="宋体" w:hAnsi="宋体"/>
          <w:b/>
          <w:bCs/>
          <w:sz w:val="32"/>
          <w:szCs w:val="32"/>
        </w:rPr>
      </w:pPr>
      <w:r>
        <w:rPr>
          <w:rFonts w:ascii="宋体" w:eastAsia="宋体" w:hAnsi="宋体" w:cs="宋体" w:hint="eastAsia"/>
          <w:b/>
          <w:bCs/>
          <w:sz w:val="32"/>
          <w:szCs w:val="32"/>
        </w:rPr>
        <w:t>采 购 人</w:t>
      </w:r>
      <w:r>
        <w:rPr>
          <w:rFonts w:ascii="宋体" w:eastAsia="宋体" w:hAnsi="宋体" w:hint="eastAsia"/>
          <w:b/>
          <w:bCs/>
          <w:sz w:val="32"/>
          <w:szCs w:val="32"/>
        </w:rPr>
        <w:t>：</w:t>
      </w:r>
      <w:r>
        <w:rPr>
          <w:rFonts w:ascii="宋体" w:eastAsia="宋体" w:hAnsi="宋体" w:hint="eastAsia"/>
          <w:b/>
          <w:bCs/>
          <w:sz w:val="32"/>
          <w:szCs w:val="32"/>
          <w:lang w:val="zh-TW"/>
        </w:rPr>
        <w:t>南通市交通运输局</w:t>
      </w:r>
    </w:p>
    <w:p w14:paraId="7F1DE69B" w14:textId="77777777" w:rsidR="00D460F3" w:rsidRDefault="00000000">
      <w:pPr>
        <w:overflowPunct w:val="0"/>
        <w:spacing w:line="360" w:lineRule="auto"/>
        <w:ind w:leftChars="900" w:left="2340"/>
        <w:rPr>
          <w:rFonts w:ascii="宋体" w:eastAsia="宋体" w:hAnsi="宋体"/>
          <w:b/>
          <w:bCs/>
          <w:sz w:val="32"/>
          <w:szCs w:val="32"/>
        </w:rPr>
      </w:pPr>
      <w:r>
        <w:rPr>
          <w:rFonts w:ascii="宋体" w:eastAsia="宋体" w:hAnsi="宋体" w:hint="eastAsia"/>
          <w:b/>
          <w:bCs/>
          <w:sz w:val="32"/>
          <w:szCs w:val="32"/>
        </w:rPr>
        <w:t>采购类别：服务类</w:t>
      </w:r>
    </w:p>
    <w:p w14:paraId="3924B867" w14:textId="77777777" w:rsidR="00D460F3" w:rsidRDefault="00D460F3">
      <w:pPr>
        <w:pStyle w:val="TOC1"/>
        <w:overflowPunct w:val="0"/>
        <w:adjustRightInd/>
        <w:spacing w:line="360" w:lineRule="auto"/>
        <w:jc w:val="center"/>
        <w:rPr>
          <w:rFonts w:ascii="宋体" w:eastAsia="宋体" w:hAnsi="宋体"/>
          <w:sz w:val="32"/>
          <w:szCs w:val="32"/>
        </w:rPr>
      </w:pPr>
    </w:p>
    <w:p w14:paraId="50C31711" w14:textId="77777777" w:rsidR="00D460F3" w:rsidRDefault="00D460F3">
      <w:pPr>
        <w:overflowPunct w:val="0"/>
        <w:spacing w:line="360" w:lineRule="auto"/>
        <w:jc w:val="center"/>
        <w:rPr>
          <w:rFonts w:ascii="宋体" w:eastAsia="宋体" w:hAnsi="宋体"/>
          <w:sz w:val="32"/>
          <w:szCs w:val="32"/>
        </w:rPr>
      </w:pPr>
    </w:p>
    <w:p w14:paraId="6758C43C" w14:textId="77777777" w:rsidR="00D460F3" w:rsidRDefault="00D460F3">
      <w:pPr>
        <w:overflowPunct w:val="0"/>
        <w:spacing w:line="360" w:lineRule="auto"/>
        <w:jc w:val="center"/>
        <w:rPr>
          <w:rFonts w:ascii="宋体" w:eastAsia="宋体" w:hAnsi="宋体"/>
          <w:sz w:val="32"/>
          <w:szCs w:val="32"/>
        </w:rPr>
      </w:pPr>
    </w:p>
    <w:p w14:paraId="536D2290" w14:textId="77777777" w:rsidR="00D460F3" w:rsidRDefault="00D460F3">
      <w:pPr>
        <w:overflowPunct w:val="0"/>
        <w:spacing w:line="360" w:lineRule="auto"/>
        <w:jc w:val="center"/>
        <w:rPr>
          <w:rFonts w:ascii="宋体" w:eastAsia="宋体" w:hAnsi="宋体"/>
          <w:b/>
          <w:sz w:val="32"/>
          <w:szCs w:val="32"/>
        </w:rPr>
      </w:pPr>
    </w:p>
    <w:p w14:paraId="1CD3D651" w14:textId="77777777" w:rsidR="00D460F3" w:rsidRDefault="00000000">
      <w:pPr>
        <w:overflowPunct w:val="0"/>
        <w:spacing w:line="360" w:lineRule="auto"/>
        <w:jc w:val="center"/>
        <w:rPr>
          <w:rFonts w:ascii="宋体" w:eastAsia="宋体" w:hAnsi="宋体"/>
          <w:b/>
          <w:sz w:val="32"/>
          <w:szCs w:val="32"/>
        </w:rPr>
      </w:pPr>
      <w:r>
        <w:rPr>
          <w:rFonts w:ascii="宋体" w:eastAsia="宋体" w:hAnsi="宋体" w:hint="eastAsia"/>
          <w:b/>
          <w:sz w:val="32"/>
          <w:szCs w:val="32"/>
        </w:rPr>
        <w:t>二〇二四年四</w:t>
      </w:r>
      <w:r>
        <w:rPr>
          <w:rFonts w:ascii="宋体" w:eastAsia="宋体" w:hAnsi="宋体"/>
          <w:b/>
          <w:sz w:val="32"/>
          <w:szCs w:val="32"/>
        </w:rPr>
        <w:t>月</w:t>
      </w:r>
    </w:p>
    <w:p w14:paraId="05D19967" w14:textId="77777777" w:rsidR="00D460F3" w:rsidRDefault="00000000">
      <w:pPr>
        <w:spacing w:line="360" w:lineRule="auto"/>
        <w:jc w:val="center"/>
        <w:outlineLvl w:val="0"/>
        <w:rPr>
          <w:rFonts w:ascii="黑体" w:eastAsia="黑体" w:hAnsi="黑体"/>
          <w:b/>
          <w:sz w:val="32"/>
          <w:szCs w:val="32"/>
        </w:rPr>
      </w:pPr>
      <w:r>
        <w:rPr>
          <w:rFonts w:ascii="黑体" w:eastAsia="黑体" w:hAnsi="黑体"/>
          <w:b/>
          <w:sz w:val="32"/>
          <w:szCs w:val="32"/>
        </w:rPr>
        <w:br w:type="page"/>
      </w:r>
      <w:r>
        <w:rPr>
          <w:rFonts w:ascii="黑体" w:eastAsia="黑体" w:hAnsi="黑体" w:hint="eastAsia"/>
          <w:b/>
          <w:sz w:val="32"/>
          <w:szCs w:val="32"/>
        </w:rPr>
        <w:lastRenderedPageBreak/>
        <w:t>一、磋商须知前附表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72"/>
        <w:gridCol w:w="1479"/>
        <w:gridCol w:w="8017"/>
      </w:tblGrid>
      <w:tr w:rsidR="00D460F3" w14:paraId="796A4A6D" w14:textId="77777777">
        <w:trPr>
          <w:jc w:val="center"/>
        </w:trPr>
        <w:tc>
          <w:tcPr>
            <w:tcW w:w="472" w:type="dxa"/>
            <w:tcBorders>
              <w:top w:val="single" w:sz="4" w:space="0" w:color="auto"/>
              <w:left w:val="single" w:sz="4" w:space="0" w:color="auto"/>
              <w:bottom w:val="single" w:sz="4" w:space="0" w:color="auto"/>
              <w:right w:val="single" w:sz="4" w:space="0" w:color="auto"/>
            </w:tcBorders>
            <w:vAlign w:val="center"/>
          </w:tcPr>
          <w:p w14:paraId="54F6ABD4" w14:textId="77777777" w:rsidR="00D460F3" w:rsidRDefault="00000000">
            <w:pPr>
              <w:jc w:val="center"/>
              <w:rPr>
                <w:rFonts w:ascii="宋体" w:eastAsia="宋体" w:hAnsi="宋体"/>
                <w:sz w:val="21"/>
                <w:szCs w:val="21"/>
              </w:rPr>
            </w:pPr>
            <w:r>
              <w:rPr>
                <w:rFonts w:ascii="宋体" w:eastAsia="宋体" w:hAnsi="宋体" w:hint="eastAsia"/>
                <w:sz w:val="21"/>
                <w:szCs w:val="21"/>
              </w:rPr>
              <w:t>序号</w:t>
            </w:r>
          </w:p>
        </w:tc>
        <w:tc>
          <w:tcPr>
            <w:tcW w:w="1479" w:type="dxa"/>
            <w:tcBorders>
              <w:top w:val="single" w:sz="4" w:space="0" w:color="auto"/>
              <w:left w:val="single" w:sz="4" w:space="0" w:color="auto"/>
              <w:bottom w:val="single" w:sz="4" w:space="0" w:color="auto"/>
              <w:right w:val="single" w:sz="4" w:space="0" w:color="auto"/>
            </w:tcBorders>
            <w:vAlign w:val="center"/>
          </w:tcPr>
          <w:p w14:paraId="162AD2B0" w14:textId="77777777" w:rsidR="00D460F3" w:rsidRDefault="00000000">
            <w:pPr>
              <w:jc w:val="center"/>
              <w:rPr>
                <w:rFonts w:ascii="宋体" w:eastAsia="宋体" w:hAnsi="宋体"/>
                <w:sz w:val="21"/>
                <w:szCs w:val="21"/>
              </w:rPr>
            </w:pPr>
            <w:r>
              <w:rPr>
                <w:rFonts w:ascii="宋体" w:eastAsia="宋体" w:hAnsi="宋体" w:hint="eastAsia"/>
                <w:sz w:val="21"/>
                <w:szCs w:val="21"/>
              </w:rPr>
              <w:t>内</w:t>
            </w:r>
            <w:r>
              <w:rPr>
                <w:rFonts w:ascii="宋体" w:eastAsia="宋体" w:hAnsi="宋体"/>
                <w:sz w:val="21"/>
                <w:szCs w:val="21"/>
              </w:rPr>
              <w:t>容</w:t>
            </w:r>
          </w:p>
        </w:tc>
        <w:tc>
          <w:tcPr>
            <w:tcW w:w="8017" w:type="dxa"/>
            <w:tcBorders>
              <w:top w:val="single" w:sz="4" w:space="0" w:color="auto"/>
              <w:left w:val="single" w:sz="4" w:space="0" w:color="auto"/>
              <w:bottom w:val="single" w:sz="4" w:space="0" w:color="auto"/>
              <w:right w:val="single" w:sz="4" w:space="0" w:color="auto"/>
            </w:tcBorders>
            <w:vAlign w:val="center"/>
          </w:tcPr>
          <w:p w14:paraId="03E16848" w14:textId="77777777" w:rsidR="00D460F3" w:rsidRDefault="00000000">
            <w:pPr>
              <w:jc w:val="center"/>
              <w:rPr>
                <w:rFonts w:ascii="宋体" w:eastAsia="宋体" w:hAnsi="宋体"/>
                <w:sz w:val="21"/>
                <w:szCs w:val="21"/>
              </w:rPr>
            </w:pPr>
            <w:r>
              <w:rPr>
                <w:rFonts w:ascii="宋体" w:eastAsia="宋体" w:hAnsi="宋体" w:hint="eastAsia"/>
                <w:sz w:val="21"/>
                <w:szCs w:val="21"/>
              </w:rPr>
              <w:t>说明与要求</w:t>
            </w:r>
          </w:p>
        </w:tc>
      </w:tr>
      <w:tr w:rsidR="00D460F3" w14:paraId="3C20E139" w14:textId="77777777">
        <w:trPr>
          <w:trHeight w:val="660"/>
          <w:jc w:val="center"/>
        </w:trPr>
        <w:tc>
          <w:tcPr>
            <w:tcW w:w="472" w:type="dxa"/>
            <w:tcBorders>
              <w:top w:val="single" w:sz="4" w:space="0" w:color="auto"/>
              <w:left w:val="single" w:sz="4" w:space="0" w:color="auto"/>
              <w:bottom w:val="single" w:sz="4" w:space="0" w:color="auto"/>
              <w:right w:val="single" w:sz="4" w:space="0" w:color="auto"/>
            </w:tcBorders>
            <w:vAlign w:val="center"/>
          </w:tcPr>
          <w:p w14:paraId="7DB6213E" w14:textId="77777777" w:rsidR="00D460F3" w:rsidRDefault="00000000">
            <w:pPr>
              <w:jc w:val="center"/>
              <w:rPr>
                <w:rFonts w:ascii="宋体" w:eastAsia="宋体" w:hAnsi="宋体"/>
                <w:sz w:val="21"/>
                <w:szCs w:val="21"/>
              </w:rPr>
            </w:pPr>
            <w:r>
              <w:rPr>
                <w:rFonts w:ascii="宋体" w:eastAsia="宋体" w:hAnsi="宋体"/>
                <w:sz w:val="21"/>
                <w:szCs w:val="21"/>
              </w:rPr>
              <w:t>1</w:t>
            </w:r>
          </w:p>
        </w:tc>
        <w:tc>
          <w:tcPr>
            <w:tcW w:w="1479" w:type="dxa"/>
            <w:tcBorders>
              <w:top w:val="single" w:sz="4" w:space="0" w:color="auto"/>
              <w:left w:val="single" w:sz="4" w:space="0" w:color="auto"/>
              <w:bottom w:val="single" w:sz="4" w:space="0" w:color="auto"/>
              <w:right w:val="single" w:sz="4" w:space="0" w:color="auto"/>
            </w:tcBorders>
            <w:vAlign w:val="center"/>
          </w:tcPr>
          <w:p w14:paraId="4F264C39" w14:textId="77777777" w:rsidR="00D460F3" w:rsidRDefault="00000000">
            <w:pPr>
              <w:rPr>
                <w:rFonts w:ascii="宋体" w:eastAsia="宋体" w:hAnsi="宋体"/>
                <w:sz w:val="21"/>
                <w:szCs w:val="21"/>
              </w:rPr>
            </w:pPr>
            <w:r>
              <w:rPr>
                <w:rFonts w:ascii="宋体" w:eastAsia="宋体" w:hAnsi="宋体" w:hint="eastAsia"/>
                <w:sz w:val="21"/>
                <w:szCs w:val="21"/>
              </w:rPr>
              <w:t>项目名称</w:t>
            </w:r>
          </w:p>
        </w:tc>
        <w:tc>
          <w:tcPr>
            <w:tcW w:w="8017" w:type="dxa"/>
            <w:tcBorders>
              <w:top w:val="single" w:sz="4" w:space="0" w:color="auto"/>
              <w:left w:val="single" w:sz="4" w:space="0" w:color="auto"/>
              <w:bottom w:val="single" w:sz="4" w:space="0" w:color="auto"/>
              <w:right w:val="single" w:sz="4" w:space="0" w:color="auto"/>
            </w:tcBorders>
            <w:vAlign w:val="center"/>
          </w:tcPr>
          <w:p w14:paraId="0B46F490" w14:textId="77777777" w:rsidR="00D460F3" w:rsidRDefault="00000000">
            <w:pPr>
              <w:tabs>
                <w:tab w:val="left" w:pos="4320"/>
              </w:tabs>
              <w:overflowPunct w:val="0"/>
              <w:rPr>
                <w:rFonts w:ascii="宋体" w:eastAsia="宋体" w:hAnsi="宋体"/>
                <w:bCs/>
                <w:sz w:val="21"/>
                <w:szCs w:val="21"/>
              </w:rPr>
            </w:pPr>
            <w:r>
              <w:rPr>
                <w:rFonts w:ascii="宋体" w:eastAsia="宋体" w:hAnsi="宋体" w:hint="eastAsia"/>
                <w:bCs/>
                <w:sz w:val="21"/>
                <w:szCs w:val="21"/>
              </w:rPr>
              <w:t>江苏省危险化学品安全生产风险监测预警系统数字电路租费项目</w:t>
            </w:r>
          </w:p>
        </w:tc>
      </w:tr>
      <w:tr w:rsidR="00D460F3" w14:paraId="1DBC75A9"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546D284A" w14:textId="77777777" w:rsidR="00D460F3" w:rsidRDefault="00000000">
            <w:pPr>
              <w:jc w:val="center"/>
              <w:rPr>
                <w:rFonts w:ascii="宋体" w:eastAsia="宋体" w:hAnsi="宋体"/>
                <w:sz w:val="21"/>
                <w:szCs w:val="21"/>
              </w:rPr>
            </w:pPr>
            <w:r>
              <w:rPr>
                <w:rFonts w:ascii="宋体" w:eastAsia="宋体" w:hAnsi="宋体"/>
                <w:sz w:val="21"/>
                <w:szCs w:val="21"/>
              </w:rPr>
              <w:t>2</w:t>
            </w:r>
          </w:p>
        </w:tc>
        <w:tc>
          <w:tcPr>
            <w:tcW w:w="1479" w:type="dxa"/>
            <w:tcBorders>
              <w:top w:val="single" w:sz="4" w:space="0" w:color="auto"/>
              <w:left w:val="single" w:sz="4" w:space="0" w:color="auto"/>
              <w:bottom w:val="single" w:sz="4" w:space="0" w:color="auto"/>
              <w:right w:val="single" w:sz="4" w:space="0" w:color="auto"/>
            </w:tcBorders>
            <w:vAlign w:val="center"/>
          </w:tcPr>
          <w:p w14:paraId="7AAF7DE3" w14:textId="77777777" w:rsidR="00D460F3" w:rsidRDefault="00000000">
            <w:pPr>
              <w:rPr>
                <w:rFonts w:ascii="宋体" w:eastAsia="宋体" w:hAnsi="宋体"/>
                <w:sz w:val="21"/>
                <w:szCs w:val="21"/>
              </w:rPr>
            </w:pPr>
            <w:r>
              <w:rPr>
                <w:rFonts w:ascii="宋体" w:eastAsia="宋体" w:hAnsi="宋体" w:hint="eastAsia"/>
                <w:sz w:val="21"/>
                <w:szCs w:val="21"/>
              </w:rPr>
              <w:t>项目地点</w:t>
            </w:r>
          </w:p>
        </w:tc>
        <w:tc>
          <w:tcPr>
            <w:tcW w:w="8017" w:type="dxa"/>
            <w:tcBorders>
              <w:top w:val="single" w:sz="4" w:space="0" w:color="auto"/>
              <w:left w:val="single" w:sz="4" w:space="0" w:color="auto"/>
              <w:bottom w:val="single" w:sz="4" w:space="0" w:color="auto"/>
              <w:right w:val="single" w:sz="4" w:space="0" w:color="auto"/>
            </w:tcBorders>
            <w:vAlign w:val="center"/>
          </w:tcPr>
          <w:p w14:paraId="397D79F5" w14:textId="77777777" w:rsidR="00D460F3" w:rsidRDefault="00000000">
            <w:pPr>
              <w:tabs>
                <w:tab w:val="left" w:pos="4320"/>
              </w:tabs>
              <w:overflowPunct w:val="0"/>
              <w:rPr>
                <w:rFonts w:ascii="宋体" w:eastAsia="宋体" w:hAnsi="宋体"/>
                <w:sz w:val="21"/>
                <w:szCs w:val="21"/>
              </w:rPr>
            </w:pPr>
            <w:r>
              <w:rPr>
                <w:rFonts w:ascii="宋体" w:eastAsia="宋体" w:hAnsi="宋体" w:hint="eastAsia"/>
                <w:bCs/>
                <w:sz w:val="21"/>
                <w:szCs w:val="21"/>
              </w:rPr>
              <w:t>南通市范围内</w:t>
            </w:r>
          </w:p>
        </w:tc>
      </w:tr>
      <w:tr w:rsidR="00D460F3" w14:paraId="1061C457"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61FA9D13" w14:textId="77777777" w:rsidR="00D460F3" w:rsidRDefault="00000000">
            <w:pPr>
              <w:jc w:val="center"/>
              <w:rPr>
                <w:rFonts w:ascii="宋体" w:eastAsia="宋体" w:hAnsi="宋体"/>
                <w:sz w:val="21"/>
                <w:szCs w:val="21"/>
              </w:rPr>
            </w:pPr>
            <w:r>
              <w:rPr>
                <w:rFonts w:ascii="宋体" w:eastAsia="宋体" w:hAnsi="宋体"/>
                <w:sz w:val="21"/>
                <w:szCs w:val="21"/>
              </w:rPr>
              <w:t>3</w:t>
            </w:r>
          </w:p>
        </w:tc>
        <w:tc>
          <w:tcPr>
            <w:tcW w:w="1479" w:type="dxa"/>
            <w:tcBorders>
              <w:top w:val="single" w:sz="4" w:space="0" w:color="auto"/>
              <w:left w:val="single" w:sz="4" w:space="0" w:color="auto"/>
              <w:bottom w:val="single" w:sz="4" w:space="0" w:color="auto"/>
              <w:right w:val="single" w:sz="4" w:space="0" w:color="auto"/>
            </w:tcBorders>
            <w:vAlign w:val="center"/>
          </w:tcPr>
          <w:p w14:paraId="6668C315" w14:textId="77777777" w:rsidR="00D460F3" w:rsidRDefault="00000000">
            <w:pPr>
              <w:rPr>
                <w:rFonts w:ascii="宋体" w:eastAsia="宋体" w:hAnsi="宋体"/>
                <w:sz w:val="21"/>
                <w:szCs w:val="21"/>
              </w:rPr>
            </w:pPr>
            <w:r>
              <w:rPr>
                <w:rFonts w:ascii="宋体" w:eastAsia="宋体" w:hAnsi="宋体" w:hint="eastAsia"/>
                <w:sz w:val="21"/>
                <w:szCs w:val="21"/>
              </w:rPr>
              <w:t>承包方式</w:t>
            </w:r>
          </w:p>
        </w:tc>
        <w:tc>
          <w:tcPr>
            <w:tcW w:w="8017" w:type="dxa"/>
            <w:tcBorders>
              <w:top w:val="single" w:sz="4" w:space="0" w:color="auto"/>
              <w:left w:val="single" w:sz="4" w:space="0" w:color="auto"/>
              <w:bottom w:val="single" w:sz="4" w:space="0" w:color="auto"/>
              <w:right w:val="single" w:sz="4" w:space="0" w:color="auto"/>
            </w:tcBorders>
            <w:vAlign w:val="center"/>
          </w:tcPr>
          <w:p w14:paraId="5C10ED05" w14:textId="77777777" w:rsidR="00D460F3" w:rsidRDefault="00000000">
            <w:pPr>
              <w:rPr>
                <w:rFonts w:ascii="宋体" w:eastAsia="宋体" w:hAnsi="宋体"/>
                <w:sz w:val="21"/>
                <w:szCs w:val="21"/>
              </w:rPr>
            </w:pPr>
            <w:r>
              <w:rPr>
                <w:rFonts w:ascii="Garamond" w:eastAsia="宋体" w:hAnsi="Garamond"/>
                <w:bCs/>
                <w:sz w:val="21"/>
                <w:szCs w:val="21"/>
              </w:rPr>
              <w:t>总包</w:t>
            </w:r>
          </w:p>
        </w:tc>
      </w:tr>
      <w:tr w:rsidR="00D460F3" w14:paraId="543F4CF0"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11B60A2F" w14:textId="77777777" w:rsidR="00D460F3" w:rsidRDefault="00000000">
            <w:pPr>
              <w:jc w:val="center"/>
              <w:rPr>
                <w:rFonts w:ascii="宋体" w:eastAsia="宋体" w:hAnsi="宋体"/>
                <w:sz w:val="21"/>
                <w:szCs w:val="21"/>
              </w:rPr>
            </w:pPr>
            <w:r>
              <w:rPr>
                <w:rFonts w:ascii="宋体" w:eastAsia="宋体" w:hAnsi="宋体"/>
                <w:sz w:val="21"/>
                <w:szCs w:val="21"/>
              </w:rPr>
              <w:t>4</w:t>
            </w:r>
          </w:p>
        </w:tc>
        <w:tc>
          <w:tcPr>
            <w:tcW w:w="1479" w:type="dxa"/>
            <w:tcBorders>
              <w:top w:val="single" w:sz="4" w:space="0" w:color="auto"/>
              <w:left w:val="single" w:sz="4" w:space="0" w:color="auto"/>
              <w:bottom w:val="single" w:sz="4" w:space="0" w:color="auto"/>
              <w:right w:val="single" w:sz="4" w:space="0" w:color="auto"/>
            </w:tcBorders>
            <w:vAlign w:val="center"/>
          </w:tcPr>
          <w:p w14:paraId="0FB178FB" w14:textId="77777777" w:rsidR="00D460F3" w:rsidRDefault="00000000">
            <w:pPr>
              <w:rPr>
                <w:rFonts w:ascii="宋体" w:eastAsia="宋体" w:hAnsi="宋体"/>
                <w:sz w:val="21"/>
                <w:szCs w:val="21"/>
              </w:rPr>
            </w:pPr>
            <w:r>
              <w:rPr>
                <w:rFonts w:ascii="宋体" w:eastAsia="宋体" w:hAnsi="宋体" w:hint="eastAsia"/>
                <w:sz w:val="21"/>
                <w:szCs w:val="21"/>
              </w:rPr>
              <w:t>服务质量</w:t>
            </w:r>
          </w:p>
        </w:tc>
        <w:tc>
          <w:tcPr>
            <w:tcW w:w="8017" w:type="dxa"/>
            <w:tcBorders>
              <w:top w:val="single" w:sz="4" w:space="0" w:color="auto"/>
              <w:left w:val="single" w:sz="4" w:space="0" w:color="auto"/>
              <w:bottom w:val="single" w:sz="4" w:space="0" w:color="auto"/>
              <w:right w:val="single" w:sz="4" w:space="0" w:color="auto"/>
            </w:tcBorders>
            <w:vAlign w:val="center"/>
          </w:tcPr>
          <w:p w14:paraId="267AE8BC" w14:textId="77777777" w:rsidR="00D460F3" w:rsidRDefault="00000000">
            <w:pPr>
              <w:rPr>
                <w:rFonts w:ascii="宋体" w:eastAsia="宋体" w:hAnsi="宋体"/>
                <w:sz w:val="21"/>
                <w:szCs w:val="21"/>
              </w:rPr>
            </w:pPr>
            <w:r>
              <w:rPr>
                <w:rFonts w:ascii="宋体" w:eastAsia="宋体" w:hAnsi="宋体" w:hint="eastAsia"/>
                <w:sz w:val="21"/>
                <w:szCs w:val="21"/>
              </w:rPr>
              <w:t>合格</w:t>
            </w:r>
          </w:p>
        </w:tc>
      </w:tr>
      <w:tr w:rsidR="00D460F3" w14:paraId="1445B85F"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1B776875" w14:textId="77777777" w:rsidR="00D460F3" w:rsidRDefault="00000000">
            <w:pPr>
              <w:jc w:val="center"/>
              <w:rPr>
                <w:rFonts w:ascii="宋体" w:eastAsia="宋体" w:hAnsi="宋体"/>
                <w:sz w:val="21"/>
                <w:szCs w:val="21"/>
              </w:rPr>
            </w:pPr>
            <w:r>
              <w:rPr>
                <w:rFonts w:ascii="宋体" w:eastAsia="宋体" w:hAnsi="宋体"/>
                <w:sz w:val="21"/>
                <w:szCs w:val="21"/>
              </w:rPr>
              <w:t>5</w:t>
            </w:r>
          </w:p>
        </w:tc>
        <w:tc>
          <w:tcPr>
            <w:tcW w:w="1479" w:type="dxa"/>
            <w:tcBorders>
              <w:top w:val="single" w:sz="4" w:space="0" w:color="auto"/>
              <w:left w:val="single" w:sz="4" w:space="0" w:color="auto"/>
              <w:bottom w:val="single" w:sz="4" w:space="0" w:color="auto"/>
              <w:right w:val="single" w:sz="4" w:space="0" w:color="auto"/>
            </w:tcBorders>
            <w:vAlign w:val="center"/>
          </w:tcPr>
          <w:p w14:paraId="4EEF1F1A" w14:textId="77777777" w:rsidR="00D460F3" w:rsidRDefault="00000000">
            <w:pPr>
              <w:rPr>
                <w:rFonts w:ascii="宋体" w:eastAsia="宋体" w:hAnsi="宋体"/>
                <w:sz w:val="21"/>
                <w:szCs w:val="21"/>
              </w:rPr>
            </w:pPr>
            <w:r>
              <w:rPr>
                <w:rFonts w:ascii="宋体" w:eastAsia="宋体" w:hAnsi="宋体" w:hint="eastAsia"/>
                <w:sz w:val="21"/>
                <w:szCs w:val="21"/>
              </w:rPr>
              <w:t>发包范围</w:t>
            </w:r>
          </w:p>
        </w:tc>
        <w:tc>
          <w:tcPr>
            <w:tcW w:w="8017" w:type="dxa"/>
            <w:tcBorders>
              <w:top w:val="single" w:sz="4" w:space="0" w:color="auto"/>
              <w:left w:val="single" w:sz="4" w:space="0" w:color="auto"/>
              <w:bottom w:val="single" w:sz="4" w:space="0" w:color="auto"/>
              <w:right w:val="single" w:sz="4" w:space="0" w:color="auto"/>
            </w:tcBorders>
            <w:vAlign w:val="center"/>
          </w:tcPr>
          <w:p w14:paraId="4689170A" w14:textId="77777777" w:rsidR="00D460F3" w:rsidRDefault="00000000">
            <w:pPr>
              <w:rPr>
                <w:rFonts w:ascii="宋体" w:eastAsia="宋体" w:hAnsi="宋体"/>
                <w:sz w:val="21"/>
                <w:szCs w:val="21"/>
              </w:rPr>
            </w:pPr>
            <w:r>
              <w:rPr>
                <w:rFonts w:ascii="宋体" w:eastAsia="宋体" w:hAnsi="宋体" w:hint="eastAsia"/>
                <w:bCs/>
                <w:sz w:val="21"/>
                <w:szCs w:val="21"/>
              </w:rPr>
              <w:t>详见采购公告</w:t>
            </w:r>
          </w:p>
        </w:tc>
      </w:tr>
      <w:tr w:rsidR="00D460F3" w14:paraId="352513AC"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51BED0E7" w14:textId="77777777" w:rsidR="00D460F3" w:rsidRDefault="00000000">
            <w:pPr>
              <w:jc w:val="center"/>
              <w:rPr>
                <w:rFonts w:ascii="宋体" w:eastAsia="宋体" w:hAnsi="宋体"/>
                <w:sz w:val="21"/>
                <w:szCs w:val="21"/>
              </w:rPr>
            </w:pPr>
            <w:r>
              <w:rPr>
                <w:rFonts w:ascii="宋体" w:eastAsia="宋体" w:hAnsi="宋体"/>
                <w:sz w:val="21"/>
                <w:szCs w:val="21"/>
              </w:rPr>
              <w:t>6</w:t>
            </w:r>
          </w:p>
        </w:tc>
        <w:tc>
          <w:tcPr>
            <w:tcW w:w="1479" w:type="dxa"/>
            <w:tcBorders>
              <w:top w:val="single" w:sz="4" w:space="0" w:color="auto"/>
              <w:left w:val="single" w:sz="4" w:space="0" w:color="auto"/>
              <w:bottom w:val="single" w:sz="4" w:space="0" w:color="auto"/>
              <w:right w:val="single" w:sz="4" w:space="0" w:color="auto"/>
            </w:tcBorders>
            <w:vAlign w:val="center"/>
          </w:tcPr>
          <w:p w14:paraId="20611732" w14:textId="77777777" w:rsidR="00D460F3" w:rsidRDefault="00000000">
            <w:pPr>
              <w:rPr>
                <w:rFonts w:ascii="宋体" w:eastAsia="宋体" w:hAnsi="宋体"/>
                <w:sz w:val="21"/>
                <w:szCs w:val="21"/>
              </w:rPr>
            </w:pPr>
            <w:r>
              <w:rPr>
                <w:rFonts w:ascii="宋体" w:eastAsia="宋体" w:hAnsi="宋体" w:hint="eastAsia"/>
                <w:sz w:val="21"/>
                <w:szCs w:val="21"/>
              </w:rPr>
              <w:t>服务周期要求</w:t>
            </w:r>
          </w:p>
        </w:tc>
        <w:tc>
          <w:tcPr>
            <w:tcW w:w="8017" w:type="dxa"/>
            <w:tcBorders>
              <w:top w:val="single" w:sz="4" w:space="0" w:color="auto"/>
              <w:left w:val="single" w:sz="4" w:space="0" w:color="auto"/>
              <w:bottom w:val="single" w:sz="4" w:space="0" w:color="auto"/>
              <w:right w:val="single" w:sz="4" w:space="0" w:color="auto"/>
            </w:tcBorders>
            <w:vAlign w:val="center"/>
          </w:tcPr>
          <w:p w14:paraId="47C39482" w14:textId="77777777" w:rsidR="00D460F3" w:rsidRDefault="00000000">
            <w:pPr>
              <w:rPr>
                <w:rFonts w:ascii="宋体" w:eastAsia="宋体" w:hAnsi="宋体"/>
                <w:sz w:val="21"/>
                <w:szCs w:val="21"/>
              </w:rPr>
            </w:pPr>
            <w:r>
              <w:rPr>
                <w:rFonts w:ascii="宋体" w:eastAsia="宋体" w:hAnsi="宋体" w:hint="eastAsia"/>
                <w:bCs/>
                <w:sz w:val="21"/>
                <w:szCs w:val="21"/>
              </w:rPr>
              <w:t>详见采购公告</w:t>
            </w:r>
          </w:p>
        </w:tc>
      </w:tr>
      <w:tr w:rsidR="00D460F3" w14:paraId="56170A02"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6A707C28" w14:textId="77777777" w:rsidR="00D460F3" w:rsidRDefault="00000000">
            <w:pPr>
              <w:jc w:val="center"/>
              <w:rPr>
                <w:rFonts w:ascii="宋体" w:eastAsia="宋体" w:hAnsi="宋体"/>
                <w:sz w:val="21"/>
                <w:szCs w:val="21"/>
              </w:rPr>
            </w:pPr>
            <w:r>
              <w:rPr>
                <w:rFonts w:ascii="宋体" w:eastAsia="宋体" w:hAnsi="宋体"/>
                <w:sz w:val="21"/>
                <w:szCs w:val="21"/>
              </w:rPr>
              <w:t>7</w:t>
            </w:r>
          </w:p>
        </w:tc>
        <w:tc>
          <w:tcPr>
            <w:tcW w:w="1479" w:type="dxa"/>
            <w:tcBorders>
              <w:top w:val="single" w:sz="4" w:space="0" w:color="auto"/>
              <w:left w:val="single" w:sz="4" w:space="0" w:color="auto"/>
              <w:bottom w:val="single" w:sz="4" w:space="0" w:color="auto"/>
              <w:right w:val="single" w:sz="4" w:space="0" w:color="auto"/>
            </w:tcBorders>
            <w:vAlign w:val="center"/>
          </w:tcPr>
          <w:p w14:paraId="78580017" w14:textId="77777777" w:rsidR="00D460F3" w:rsidRDefault="00000000">
            <w:pPr>
              <w:rPr>
                <w:rFonts w:ascii="宋体" w:eastAsia="宋体" w:hAnsi="宋体"/>
                <w:sz w:val="21"/>
                <w:szCs w:val="21"/>
              </w:rPr>
            </w:pPr>
            <w:r>
              <w:rPr>
                <w:rFonts w:ascii="宋体" w:eastAsia="宋体" w:hAnsi="宋体" w:hint="eastAsia"/>
                <w:sz w:val="21"/>
                <w:szCs w:val="21"/>
              </w:rPr>
              <w:t>资金来源</w:t>
            </w:r>
          </w:p>
        </w:tc>
        <w:tc>
          <w:tcPr>
            <w:tcW w:w="8017" w:type="dxa"/>
            <w:tcBorders>
              <w:top w:val="single" w:sz="4" w:space="0" w:color="auto"/>
              <w:left w:val="single" w:sz="4" w:space="0" w:color="auto"/>
              <w:bottom w:val="single" w:sz="4" w:space="0" w:color="auto"/>
              <w:right w:val="single" w:sz="4" w:space="0" w:color="auto"/>
            </w:tcBorders>
            <w:vAlign w:val="center"/>
          </w:tcPr>
          <w:p w14:paraId="63087255" w14:textId="77777777" w:rsidR="00D460F3" w:rsidRDefault="00000000">
            <w:pPr>
              <w:rPr>
                <w:rFonts w:ascii="宋体" w:eastAsia="宋体" w:hAnsi="宋体"/>
                <w:sz w:val="21"/>
                <w:szCs w:val="21"/>
              </w:rPr>
            </w:pPr>
            <w:r>
              <w:rPr>
                <w:rFonts w:ascii="宋体" w:eastAsia="宋体" w:hAnsi="宋体" w:hint="eastAsia"/>
                <w:sz w:val="21"/>
                <w:szCs w:val="21"/>
              </w:rPr>
              <w:t>财政预算资金</w:t>
            </w:r>
          </w:p>
        </w:tc>
      </w:tr>
      <w:tr w:rsidR="00D460F3" w14:paraId="134E3EAD"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4CE7D47B" w14:textId="77777777" w:rsidR="00D460F3" w:rsidRDefault="00000000">
            <w:pPr>
              <w:jc w:val="center"/>
              <w:rPr>
                <w:rFonts w:ascii="宋体" w:eastAsia="宋体" w:hAnsi="宋体"/>
                <w:sz w:val="21"/>
                <w:szCs w:val="21"/>
              </w:rPr>
            </w:pPr>
            <w:r>
              <w:rPr>
                <w:rFonts w:ascii="宋体" w:eastAsia="宋体" w:hAnsi="宋体"/>
                <w:sz w:val="21"/>
                <w:szCs w:val="21"/>
              </w:rPr>
              <w:t>8</w:t>
            </w:r>
          </w:p>
        </w:tc>
        <w:tc>
          <w:tcPr>
            <w:tcW w:w="1479" w:type="dxa"/>
            <w:tcBorders>
              <w:top w:val="single" w:sz="4" w:space="0" w:color="auto"/>
              <w:left w:val="single" w:sz="4" w:space="0" w:color="auto"/>
              <w:bottom w:val="single" w:sz="4" w:space="0" w:color="auto"/>
              <w:right w:val="single" w:sz="4" w:space="0" w:color="auto"/>
            </w:tcBorders>
            <w:vAlign w:val="center"/>
          </w:tcPr>
          <w:p w14:paraId="74CF3FC8" w14:textId="77777777" w:rsidR="00D460F3" w:rsidRDefault="00000000">
            <w:pPr>
              <w:rPr>
                <w:rFonts w:ascii="宋体" w:eastAsia="宋体" w:hAnsi="宋体"/>
                <w:sz w:val="21"/>
                <w:szCs w:val="21"/>
              </w:rPr>
            </w:pPr>
            <w:r>
              <w:rPr>
                <w:rFonts w:ascii="宋体" w:eastAsia="宋体" w:hAnsi="宋体" w:hint="eastAsia"/>
                <w:sz w:val="21"/>
                <w:szCs w:val="21"/>
              </w:rPr>
              <w:t>现场踏勘</w:t>
            </w:r>
          </w:p>
        </w:tc>
        <w:tc>
          <w:tcPr>
            <w:tcW w:w="8017" w:type="dxa"/>
            <w:tcBorders>
              <w:top w:val="single" w:sz="4" w:space="0" w:color="auto"/>
              <w:left w:val="single" w:sz="4" w:space="0" w:color="auto"/>
              <w:bottom w:val="single" w:sz="4" w:space="0" w:color="auto"/>
              <w:right w:val="single" w:sz="4" w:space="0" w:color="auto"/>
            </w:tcBorders>
            <w:vAlign w:val="center"/>
          </w:tcPr>
          <w:p w14:paraId="4DCED856" w14:textId="77777777" w:rsidR="00D460F3" w:rsidRDefault="00000000">
            <w:pPr>
              <w:rPr>
                <w:rFonts w:ascii="宋体" w:eastAsia="宋体" w:hAnsi="宋体"/>
                <w:sz w:val="21"/>
                <w:szCs w:val="21"/>
              </w:rPr>
            </w:pPr>
            <w:r>
              <w:rPr>
                <w:rFonts w:ascii="宋体" w:eastAsia="宋体" w:hAnsi="宋体" w:hint="eastAsia"/>
                <w:sz w:val="21"/>
                <w:szCs w:val="21"/>
              </w:rPr>
              <w:t>自行踏勘</w:t>
            </w:r>
          </w:p>
        </w:tc>
      </w:tr>
      <w:tr w:rsidR="00D460F3" w14:paraId="5014C713"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3BC727BF" w14:textId="77777777" w:rsidR="00D460F3" w:rsidRDefault="00000000">
            <w:pPr>
              <w:jc w:val="center"/>
              <w:rPr>
                <w:rFonts w:ascii="宋体" w:eastAsia="宋体" w:hAnsi="宋体"/>
                <w:sz w:val="21"/>
                <w:szCs w:val="21"/>
              </w:rPr>
            </w:pPr>
            <w:r>
              <w:rPr>
                <w:rFonts w:ascii="宋体" w:eastAsia="宋体" w:hAnsi="宋体"/>
                <w:sz w:val="21"/>
                <w:szCs w:val="21"/>
              </w:rPr>
              <w:t>9</w:t>
            </w:r>
          </w:p>
        </w:tc>
        <w:tc>
          <w:tcPr>
            <w:tcW w:w="1479" w:type="dxa"/>
            <w:tcBorders>
              <w:top w:val="single" w:sz="4" w:space="0" w:color="auto"/>
              <w:left w:val="single" w:sz="4" w:space="0" w:color="auto"/>
              <w:bottom w:val="single" w:sz="4" w:space="0" w:color="auto"/>
              <w:right w:val="single" w:sz="4" w:space="0" w:color="auto"/>
            </w:tcBorders>
            <w:vAlign w:val="center"/>
          </w:tcPr>
          <w:p w14:paraId="624CAD5D" w14:textId="77777777" w:rsidR="00D460F3" w:rsidRDefault="00000000">
            <w:pPr>
              <w:rPr>
                <w:rFonts w:ascii="宋体" w:eastAsia="宋体" w:hAnsi="宋体"/>
                <w:sz w:val="21"/>
                <w:szCs w:val="21"/>
              </w:rPr>
            </w:pPr>
            <w:r>
              <w:rPr>
                <w:rFonts w:ascii="宋体" w:eastAsia="宋体" w:hAnsi="宋体" w:hint="eastAsia"/>
                <w:sz w:val="21"/>
                <w:szCs w:val="21"/>
              </w:rPr>
              <w:t>合格供应商的资格要求</w:t>
            </w:r>
          </w:p>
        </w:tc>
        <w:tc>
          <w:tcPr>
            <w:tcW w:w="8017" w:type="dxa"/>
            <w:tcBorders>
              <w:top w:val="single" w:sz="4" w:space="0" w:color="auto"/>
              <w:left w:val="single" w:sz="4" w:space="0" w:color="auto"/>
              <w:bottom w:val="single" w:sz="4" w:space="0" w:color="auto"/>
              <w:right w:val="single" w:sz="4" w:space="0" w:color="auto"/>
            </w:tcBorders>
            <w:vAlign w:val="center"/>
          </w:tcPr>
          <w:p w14:paraId="32A3C6F7" w14:textId="77777777" w:rsidR="00D460F3" w:rsidRDefault="00000000">
            <w:pPr>
              <w:rPr>
                <w:rFonts w:ascii="宋体" w:eastAsia="宋体" w:hAnsi="宋体" w:cs="宋体"/>
                <w:sz w:val="21"/>
                <w:szCs w:val="21"/>
              </w:rPr>
            </w:pPr>
            <w:r>
              <w:rPr>
                <w:rFonts w:ascii="宋体" w:eastAsia="宋体" w:hAnsi="宋体" w:hint="eastAsia"/>
                <w:bCs/>
                <w:sz w:val="21"/>
                <w:szCs w:val="21"/>
              </w:rPr>
              <w:t>详见采购公告</w:t>
            </w:r>
          </w:p>
        </w:tc>
      </w:tr>
      <w:tr w:rsidR="00D460F3" w14:paraId="3CC3C4C1"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4825F978" w14:textId="77777777" w:rsidR="00D460F3" w:rsidRDefault="00000000">
            <w:pPr>
              <w:jc w:val="center"/>
              <w:rPr>
                <w:rFonts w:ascii="宋体" w:eastAsia="宋体" w:hAnsi="宋体"/>
                <w:sz w:val="21"/>
                <w:szCs w:val="21"/>
              </w:rPr>
            </w:pPr>
            <w:r>
              <w:rPr>
                <w:rFonts w:ascii="宋体" w:eastAsia="宋体" w:hAnsi="宋体"/>
                <w:sz w:val="21"/>
                <w:szCs w:val="21"/>
              </w:rPr>
              <w:t>10</w:t>
            </w:r>
          </w:p>
        </w:tc>
        <w:tc>
          <w:tcPr>
            <w:tcW w:w="1479" w:type="dxa"/>
            <w:tcBorders>
              <w:top w:val="single" w:sz="4" w:space="0" w:color="auto"/>
              <w:left w:val="single" w:sz="4" w:space="0" w:color="auto"/>
              <w:bottom w:val="single" w:sz="4" w:space="0" w:color="auto"/>
              <w:right w:val="single" w:sz="4" w:space="0" w:color="auto"/>
            </w:tcBorders>
            <w:vAlign w:val="center"/>
          </w:tcPr>
          <w:p w14:paraId="73E05B10" w14:textId="77777777" w:rsidR="00D460F3" w:rsidRDefault="00000000">
            <w:pPr>
              <w:rPr>
                <w:rFonts w:ascii="宋体" w:eastAsia="宋体" w:hAnsi="宋体"/>
                <w:sz w:val="21"/>
                <w:szCs w:val="21"/>
              </w:rPr>
            </w:pPr>
            <w:r>
              <w:rPr>
                <w:rFonts w:ascii="宋体" w:eastAsia="宋体" w:hAnsi="宋体" w:hint="eastAsia"/>
                <w:sz w:val="21"/>
                <w:szCs w:val="21"/>
              </w:rPr>
              <w:t>报价方式</w:t>
            </w:r>
          </w:p>
        </w:tc>
        <w:tc>
          <w:tcPr>
            <w:tcW w:w="8017" w:type="dxa"/>
            <w:tcBorders>
              <w:top w:val="single" w:sz="4" w:space="0" w:color="auto"/>
              <w:left w:val="single" w:sz="4" w:space="0" w:color="auto"/>
              <w:bottom w:val="single" w:sz="4" w:space="0" w:color="auto"/>
              <w:right w:val="single" w:sz="4" w:space="0" w:color="auto"/>
            </w:tcBorders>
            <w:vAlign w:val="center"/>
          </w:tcPr>
          <w:p w14:paraId="0112794A" w14:textId="77777777" w:rsidR="00D460F3" w:rsidRDefault="00000000">
            <w:pPr>
              <w:rPr>
                <w:rFonts w:ascii="宋体" w:eastAsia="宋体" w:hAnsi="宋体"/>
                <w:sz w:val="21"/>
                <w:szCs w:val="21"/>
              </w:rPr>
            </w:pPr>
            <w:r>
              <w:rPr>
                <w:rFonts w:ascii="宋体" w:eastAsia="宋体" w:hAnsi="宋体" w:hint="eastAsia"/>
                <w:sz w:val="21"/>
                <w:szCs w:val="21"/>
              </w:rPr>
              <w:t>金额报价</w:t>
            </w:r>
          </w:p>
        </w:tc>
      </w:tr>
      <w:tr w:rsidR="00D460F3" w14:paraId="7CF368A5" w14:textId="77777777">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14:paraId="3D5FF4C9" w14:textId="77777777" w:rsidR="00D460F3" w:rsidRDefault="00000000">
            <w:pPr>
              <w:jc w:val="center"/>
              <w:rPr>
                <w:rFonts w:ascii="宋体" w:eastAsia="宋体" w:hAnsi="宋体"/>
                <w:sz w:val="21"/>
                <w:szCs w:val="21"/>
              </w:rPr>
            </w:pPr>
            <w:r>
              <w:rPr>
                <w:rFonts w:ascii="宋体" w:eastAsia="宋体" w:hAnsi="宋体"/>
                <w:sz w:val="21"/>
                <w:szCs w:val="21"/>
              </w:rPr>
              <w:t>11</w:t>
            </w:r>
          </w:p>
        </w:tc>
        <w:tc>
          <w:tcPr>
            <w:tcW w:w="1479" w:type="dxa"/>
            <w:tcBorders>
              <w:top w:val="single" w:sz="4" w:space="0" w:color="auto"/>
              <w:left w:val="single" w:sz="4" w:space="0" w:color="auto"/>
              <w:bottom w:val="single" w:sz="4" w:space="0" w:color="auto"/>
              <w:right w:val="single" w:sz="4" w:space="0" w:color="auto"/>
            </w:tcBorders>
            <w:vAlign w:val="center"/>
          </w:tcPr>
          <w:p w14:paraId="253E8BB4" w14:textId="77777777" w:rsidR="00D460F3" w:rsidRDefault="00000000">
            <w:pPr>
              <w:rPr>
                <w:rFonts w:ascii="宋体" w:eastAsia="宋体" w:hAnsi="宋体"/>
                <w:sz w:val="21"/>
                <w:szCs w:val="21"/>
              </w:rPr>
            </w:pPr>
            <w:r>
              <w:rPr>
                <w:rFonts w:ascii="宋体" w:eastAsia="宋体" w:hAnsi="宋体" w:hint="eastAsia"/>
                <w:sz w:val="21"/>
                <w:szCs w:val="21"/>
              </w:rPr>
              <w:t>响应保证金</w:t>
            </w:r>
          </w:p>
        </w:tc>
        <w:tc>
          <w:tcPr>
            <w:tcW w:w="8017" w:type="dxa"/>
            <w:tcBorders>
              <w:top w:val="single" w:sz="4" w:space="0" w:color="auto"/>
              <w:left w:val="single" w:sz="4" w:space="0" w:color="auto"/>
              <w:bottom w:val="single" w:sz="4" w:space="0" w:color="auto"/>
              <w:right w:val="single" w:sz="4" w:space="0" w:color="auto"/>
            </w:tcBorders>
            <w:vAlign w:val="center"/>
          </w:tcPr>
          <w:p w14:paraId="6B823335" w14:textId="77777777" w:rsidR="00D460F3" w:rsidRDefault="00000000">
            <w:pPr>
              <w:rPr>
                <w:rFonts w:ascii="宋体" w:eastAsia="宋体" w:hAnsi="宋体"/>
                <w:sz w:val="21"/>
                <w:szCs w:val="21"/>
              </w:rPr>
            </w:pPr>
            <w:r>
              <w:rPr>
                <w:rFonts w:ascii="宋体" w:eastAsia="宋体" w:hAnsi="宋体" w:hint="eastAsia"/>
                <w:sz w:val="21"/>
                <w:szCs w:val="21"/>
              </w:rPr>
              <w:t>本项目不设响应保证金</w:t>
            </w:r>
          </w:p>
        </w:tc>
      </w:tr>
      <w:tr w:rsidR="00D460F3" w14:paraId="42C75002" w14:textId="77777777">
        <w:trPr>
          <w:trHeight w:val="664"/>
          <w:jc w:val="center"/>
        </w:trPr>
        <w:tc>
          <w:tcPr>
            <w:tcW w:w="472" w:type="dxa"/>
            <w:tcBorders>
              <w:top w:val="single" w:sz="4" w:space="0" w:color="auto"/>
              <w:left w:val="single" w:sz="4" w:space="0" w:color="auto"/>
              <w:bottom w:val="single" w:sz="4" w:space="0" w:color="auto"/>
              <w:right w:val="single" w:sz="4" w:space="0" w:color="auto"/>
            </w:tcBorders>
            <w:vAlign w:val="center"/>
          </w:tcPr>
          <w:p w14:paraId="21026D77" w14:textId="77777777" w:rsidR="00D460F3" w:rsidRDefault="00000000">
            <w:pPr>
              <w:jc w:val="center"/>
              <w:rPr>
                <w:rFonts w:ascii="宋体" w:eastAsia="宋体" w:hAnsi="宋体"/>
                <w:b/>
                <w:sz w:val="21"/>
                <w:szCs w:val="21"/>
              </w:rPr>
            </w:pPr>
            <w:r>
              <w:rPr>
                <w:rFonts w:ascii="宋体" w:eastAsia="宋体" w:hAnsi="宋体"/>
                <w:b/>
                <w:sz w:val="21"/>
                <w:szCs w:val="21"/>
              </w:rPr>
              <w:t>12</w:t>
            </w:r>
          </w:p>
        </w:tc>
        <w:tc>
          <w:tcPr>
            <w:tcW w:w="1479" w:type="dxa"/>
            <w:tcBorders>
              <w:top w:val="single" w:sz="4" w:space="0" w:color="auto"/>
              <w:left w:val="single" w:sz="4" w:space="0" w:color="auto"/>
              <w:bottom w:val="single" w:sz="4" w:space="0" w:color="auto"/>
              <w:right w:val="single" w:sz="4" w:space="0" w:color="auto"/>
            </w:tcBorders>
            <w:vAlign w:val="center"/>
          </w:tcPr>
          <w:p w14:paraId="752E3AE1" w14:textId="77777777" w:rsidR="00D460F3" w:rsidRDefault="00000000">
            <w:pPr>
              <w:rPr>
                <w:rFonts w:ascii="宋体" w:eastAsia="宋体" w:hAnsi="宋体"/>
                <w:b/>
                <w:sz w:val="21"/>
                <w:szCs w:val="21"/>
              </w:rPr>
            </w:pPr>
            <w:r>
              <w:rPr>
                <w:rFonts w:ascii="宋体" w:eastAsia="宋体" w:hAnsi="宋体" w:hint="eastAsia"/>
                <w:b/>
                <w:sz w:val="21"/>
                <w:szCs w:val="21"/>
              </w:rPr>
              <w:t>采购预算及采购控制价</w:t>
            </w:r>
          </w:p>
        </w:tc>
        <w:tc>
          <w:tcPr>
            <w:tcW w:w="8017" w:type="dxa"/>
            <w:tcBorders>
              <w:top w:val="single" w:sz="4" w:space="0" w:color="auto"/>
              <w:left w:val="single" w:sz="4" w:space="0" w:color="auto"/>
              <w:bottom w:val="single" w:sz="4" w:space="0" w:color="auto"/>
              <w:right w:val="single" w:sz="4" w:space="0" w:color="auto"/>
            </w:tcBorders>
            <w:vAlign w:val="center"/>
          </w:tcPr>
          <w:p w14:paraId="0995C2FA" w14:textId="77777777" w:rsidR="00D460F3" w:rsidRDefault="00000000">
            <w:pPr>
              <w:rPr>
                <w:rFonts w:ascii="宋体" w:eastAsia="宋体" w:hAnsi="宋体"/>
                <w:b/>
                <w:sz w:val="21"/>
                <w:szCs w:val="21"/>
              </w:rPr>
            </w:pPr>
            <w:r>
              <w:rPr>
                <w:rFonts w:ascii="宋体" w:eastAsia="宋体" w:hAnsi="宋体" w:hint="eastAsia"/>
                <w:b/>
                <w:sz w:val="21"/>
                <w:szCs w:val="21"/>
              </w:rPr>
              <w:t>采购控制价：</w:t>
            </w:r>
            <w:r>
              <w:rPr>
                <w:rFonts w:ascii="宋体" w:eastAsia="宋体" w:hAnsi="宋体"/>
                <w:b/>
                <w:sz w:val="21"/>
                <w:szCs w:val="21"/>
              </w:rPr>
              <w:t>11.98</w:t>
            </w:r>
            <w:r>
              <w:rPr>
                <w:rFonts w:ascii="宋体" w:eastAsia="宋体" w:hAnsi="宋体" w:hint="eastAsia"/>
                <w:b/>
                <w:sz w:val="21"/>
                <w:szCs w:val="21"/>
              </w:rPr>
              <w:t>万元/年；</w:t>
            </w:r>
          </w:p>
          <w:p w14:paraId="5165A066" w14:textId="77777777" w:rsidR="00D460F3" w:rsidRDefault="00000000">
            <w:pPr>
              <w:rPr>
                <w:rFonts w:ascii="宋体" w:eastAsia="宋体" w:hAnsi="宋体"/>
                <w:b/>
                <w:sz w:val="21"/>
                <w:szCs w:val="21"/>
              </w:rPr>
            </w:pPr>
            <w:r>
              <w:rPr>
                <w:rFonts w:ascii="Garamond" w:eastAsia="宋体" w:hAnsi="Garamond"/>
                <w:b/>
                <w:sz w:val="21"/>
                <w:szCs w:val="21"/>
              </w:rPr>
              <w:t>注：首轮报价（即响应文件中报价）不得超过采购控制价，</w:t>
            </w:r>
            <w:r>
              <w:rPr>
                <w:rFonts w:ascii="Garamond" w:eastAsia="宋体" w:hAnsi="Garamond"/>
                <w:sz w:val="21"/>
                <w:szCs w:val="21"/>
              </w:rPr>
              <w:t>后轮报价不得超过前轮报价，否则为无效标。</w:t>
            </w:r>
          </w:p>
        </w:tc>
      </w:tr>
      <w:tr w:rsidR="00D460F3" w14:paraId="1FFF483B" w14:textId="77777777">
        <w:trPr>
          <w:trHeight w:val="544"/>
          <w:jc w:val="center"/>
        </w:trPr>
        <w:tc>
          <w:tcPr>
            <w:tcW w:w="472" w:type="dxa"/>
            <w:tcBorders>
              <w:top w:val="single" w:sz="4" w:space="0" w:color="auto"/>
              <w:left w:val="single" w:sz="4" w:space="0" w:color="auto"/>
              <w:bottom w:val="single" w:sz="4" w:space="0" w:color="auto"/>
              <w:right w:val="single" w:sz="4" w:space="0" w:color="auto"/>
            </w:tcBorders>
            <w:vAlign w:val="center"/>
          </w:tcPr>
          <w:p w14:paraId="7355263A" w14:textId="77777777" w:rsidR="00D460F3" w:rsidRDefault="00000000">
            <w:pPr>
              <w:jc w:val="center"/>
              <w:rPr>
                <w:rFonts w:ascii="宋体" w:eastAsia="宋体" w:hAnsi="宋体"/>
                <w:sz w:val="21"/>
                <w:szCs w:val="21"/>
              </w:rPr>
            </w:pPr>
            <w:r>
              <w:rPr>
                <w:rFonts w:ascii="宋体" w:eastAsia="宋体" w:hAnsi="宋体"/>
                <w:sz w:val="21"/>
                <w:szCs w:val="21"/>
              </w:rPr>
              <w:t>13</w:t>
            </w:r>
          </w:p>
        </w:tc>
        <w:tc>
          <w:tcPr>
            <w:tcW w:w="1479" w:type="dxa"/>
            <w:tcBorders>
              <w:top w:val="single" w:sz="4" w:space="0" w:color="auto"/>
              <w:left w:val="single" w:sz="4" w:space="0" w:color="auto"/>
              <w:bottom w:val="single" w:sz="4" w:space="0" w:color="auto"/>
              <w:right w:val="single" w:sz="4" w:space="0" w:color="auto"/>
            </w:tcBorders>
            <w:vAlign w:val="center"/>
          </w:tcPr>
          <w:p w14:paraId="24A8868B" w14:textId="77777777" w:rsidR="00D460F3" w:rsidRDefault="00000000">
            <w:pPr>
              <w:rPr>
                <w:rFonts w:ascii="宋体" w:eastAsia="宋体" w:hAnsi="宋体"/>
                <w:sz w:val="21"/>
                <w:szCs w:val="21"/>
              </w:rPr>
            </w:pPr>
            <w:r>
              <w:rPr>
                <w:rFonts w:ascii="宋体" w:eastAsia="宋体" w:hAnsi="宋体" w:hint="eastAsia"/>
                <w:sz w:val="21"/>
                <w:szCs w:val="21"/>
              </w:rPr>
              <w:t>响应文件份数</w:t>
            </w:r>
          </w:p>
        </w:tc>
        <w:tc>
          <w:tcPr>
            <w:tcW w:w="8017" w:type="dxa"/>
            <w:tcBorders>
              <w:top w:val="single" w:sz="4" w:space="0" w:color="auto"/>
              <w:left w:val="single" w:sz="4" w:space="0" w:color="auto"/>
              <w:bottom w:val="single" w:sz="4" w:space="0" w:color="auto"/>
              <w:right w:val="single" w:sz="4" w:space="0" w:color="auto"/>
            </w:tcBorders>
            <w:vAlign w:val="center"/>
          </w:tcPr>
          <w:p w14:paraId="703E458E" w14:textId="77777777" w:rsidR="00D460F3" w:rsidRDefault="00000000">
            <w:pPr>
              <w:rPr>
                <w:rFonts w:ascii="宋体" w:eastAsia="宋体" w:hAnsi="宋体"/>
                <w:sz w:val="21"/>
                <w:szCs w:val="21"/>
              </w:rPr>
            </w:pPr>
            <w:r>
              <w:rPr>
                <w:rFonts w:ascii="宋体" w:eastAsia="宋体" w:hAnsi="宋体" w:hint="eastAsia"/>
                <w:sz w:val="21"/>
                <w:szCs w:val="21"/>
              </w:rPr>
              <w:t>一式三份，其中：正本一份、副本二份。</w:t>
            </w:r>
          </w:p>
        </w:tc>
      </w:tr>
      <w:tr w:rsidR="00D460F3" w14:paraId="3883C58C" w14:textId="77777777">
        <w:trPr>
          <w:trHeight w:val="553"/>
          <w:jc w:val="center"/>
        </w:trPr>
        <w:tc>
          <w:tcPr>
            <w:tcW w:w="472" w:type="dxa"/>
            <w:tcBorders>
              <w:top w:val="single" w:sz="4" w:space="0" w:color="auto"/>
              <w:left w:val="single" w:sz="4" w:space="0" w:color="auto"/>
              <w:bottom w:val="single" w:sz="4" w:space="0" w:color="auto"/>
              <w:right w:val="single" w:sz="4" w:space="0" w:color="auto"/>
            </w:tcBorders>
            <w:vAlign w:val="center"/>
          </w:tcPr>
          <w:p w14:paraId="1F82CBCA" w14:textId="77777777" w:rsidR="00D460F3" w:rsidRDefault="00000000">
            <w:pPr>
              <w:jc w:val="center"/>
              <w:rPr>
                <w:rFonts w:ascii="宋体" w:eastAsia="宋体" w:hAnsi="宋体"/>
                <w:sz w:val="21"/>
                <w:szCs w:val="21"/>
              </w:rPr>
            </w:pPr>
            <w:r>
              <w:rPr>
                <w:rFonts w:ascii="宋体" w:eastAsia="宋体" w:hAnsi="宋体"/>
                <w:sz w:val="21"/>
                <w:szCs w:val="21"/>
              </w:rPr>
              <w:t>14</w:t>
            </w:r>
          </w:p>
        </w:tc>
        <w:tc>
          <w:tcPr>
            <w:tcW w:w="1479" w:type="dxa"/>
            <w:tcBorders>
              <w:top w:val="single" w:sz="4" w:space="0" w:color="auto"/>
              <w:left w:val="single" w:sz="4" w:space="0" w:color="auto"/>
              <w:bottom w:val="single" w:sz="4" w:space="0" w:color="auto"/>
              <w:right w:val="single" w:sz="4" w:space="0" w:color="auto"/>
            </w:tcBorders>
            <w:vAlign w:val="center"/>
          </w:tcPr>
          <w:p w14:paraId="77D0BB61" w14:textId="77777777" w:rsidR="00D460F3" w:rsidRDefault="00000000">
            <w:pPr>
              <w:rPr>
                <w:rFonts w:ascii="宋体" w:eastAsia="宋体" w:hAnsi="宋体"/>
                <w:sz w:val="21"/>
                <w:szCs w:val="21"/>
              </w:rPr>
            </w:pPr>
            <w:r>
              <w:rPr>
                <w:rFonts w:ascii="宋体" w:eastAsia="宋体" w:hAnsi="宋体" w:hint="eastAsia"/>
                <w:sz w:val="21"/>
                <w:szCs w:val="21"/>
              </w:rPr>
              <w:t>磋商信息</w:t>
            </w:r>
          </w:p>
        </w:tc>
        <w:tc>
          <w:tcPr>
            <w:tcW w:w="8017" w:type="dxa"/>
            <w:tcBorders>
              <w:top w:val="single" w:sz="4" w:space="0" w:color="auto"/>
              <w:left w:val="single" w:sz="4" w:space="0" w:color="auto"/>
              <w:bottom w:val="single" w:sz="4" w:space="0" w:color="auto"/>
              <w:right w:val="single" w:sz="4" w:space="0" w:color="auto"/>
            </w:tcBorders>
            <w:vAlign w:val="center"/>
          </w:tcPr>
          <w:p w14:paraId="1DB15E85" w14:textId="77777777" w:rsidR="00D460F3" w:rsidRDefault="00000000">
            <w:pPr>
              <w:rPr>
                <w:rFonts w:ascii="宋体" w:eastAsia="宋体" w:hAnsi="宋体"/>
                <w:sz w:val="21"/>
                <w:szCs w:val="21"/>
              </w:rPr>
            </w:pPr>
            <w:r>
              <w:rPr>
                <w:rFonts w:ascii="宋体" w:eastAsia="宋体" w:hAnsi="宋体" w:hint="eastAsia"/>
                <w:sz w:val="21"/>
                <w:szCs w:val="21"/>
              </w:rPr>
              <w:t>详见公告</w:t>
            </w:r>
          </w:p>
        </w:tc>
      </w:tr>
      <w:tr w:rsidR="00D460F3" w14:paraId="6953DB5B" w14:textId="77777777">
        <w:trPr>
          <w:trHeight w:val="553"/>
          <w:jc w:val="center"/>
        </w:trPr>
        <w:tc>
          <w:tcPr>
            <w:tcW w:w="472" w:type="dxa"/>
            <w:tcBorders>
              <w:top w:val="single" w:sz="4" w:space="0" w:color="auto"/>
              <w:left w:val="single" w:sz="4" w:space="0" w:color="auto"/>
              <w:bottom w:val="single" w:sz="4" w:space="0" w:color="auto"/>
              <w:right w:val="single" w:sz="4" w:space="0" w:color="auto"/>
            </w:tcBorders>
            <w:vAlign w:val="center"/>
          </w:tcPr>
          <w:p w14:paraId="323E4C4D" w14:textId="77777777" w:rsidR="00D460F3" w:rsidRDefault="00000000">
            <w:pPr>
              <w:jc w:val="center"/>
              <w:rPr>
                <w:rFonts w:ascii="宋体" w:eastAsia="宋体" w:hAnsi="宋体"/>
                <w:sz w:val="21"/>
                <w:szCs w:val="21"/>
              </w:rPr>
            </w:pPr>
            <w:r>
              <w:rPr>
                <w:rFonts w:ascii="宋体" w:eastAsia="宋体" w:hAnsi="宋体" w:hint="eastAsia"/>
                <w:sz w:val="21"/>
                <w:szCs w:val="21"/>
              </w:rPr>
              <w:t>15</w:t>
            </w:r>
          </w:p>
        </w:tc>
        <w:tc>
          <w:tcPr>
            <w:tcW w:w="1479" w:type="dxa"/>
            <w:tcBorders>
              <w:top w:val="single" w:sz="4" w:space="0" w:color="auto"/>
              <w:left w:val="single" w:sz="4" w:space="0" w:color="auto"/>
              <w:bottom w:val="single" w:sz="4" w:space="0" w:color="auto"/>
              <w:right w:val="single" w:sz="4" w:space="0" w:color="auto"/>
            </w:tcBorders>
            <w:vAlign w:val="center"/>
          </w:tcPr>
          <w:p w14:paraId="1B01E18B" w14:textId="77777777" w:rsidR="00D460F3" w:rsidRDefault="00000000">
            <w:pPr>
              <w:rPr>
                <w:rFonts w:ascii="宋体" w:eastAsia="宋体" w:hAnsi="宋体"/>
                <w:sz w:val="21"/>
                <w:szCs w:val="21"/>
              </w:rPr>
            </w:pPr>
            <w:r>
              <w:rPr>
                <w:rFonts w:ascii="宋体" w:eastAsia="宋体" w:hAnsi="宋体" w:hint="eastAsia"/>
                <w:sz w:val="21"/>
                <w:szCs w:val="21"/>
              </w:rPr>
              <w:t>身份核查</w:t>
            </w:r>
          </w:p>
        </w:tc>
        <w:tc>
          <w:tcPr>
            <w:tcW w:w="8017" w:type="dxa"/>
            <w:tcBorders>
              <w:top w:val="single" w:sz="4" w:space="0" w:color="auto"/>
              <w:left w:val="single" w:sz="4" w:space="0" w:color="auto"/>
              <w:bottom w:val="single" w:sz="4" w:space="0" w:color="auto"/>
              <w:right w:val="single" w:sz="4" w:space="0" w:color="auto"/>
            </w:tcBorders>
            <w:vAlign w:val="center"/>
          </w:tcPr>
          <w:p w14:paraId="3236547C" w14:textId="77777777" w:rsidR="00D460F3" w:rsidRDefault="00000000">
            <w:pPr>
              <w:rPr>
                <w:rFonts w:ascii="宋体" w:hAnsi="宋体" w:cs="宋体"/>
                <w:b/>
                <w:bCs/>
                <w:sz w:val="24"/>
                <w:szCs w:val="24"/>
                <w:u w:val="single"/>
              </w:rPr>
            </w:pPr>
            <w:r>
              <w:rPr>
                <w:rFonts w:ascii="宋体" w:eastAsia="宋体" w:hAnsi="宋体" w:hint="eastAsia"/>
                <w:b/>
                <w:sz w:val="21"/>
                <w:szCs w:val="21"/>
              </w:rPr>
              <w:t>响应单位的法定代表人（或其委托代理人）必须携带本人身份证原件准时参加磋商开标会，否则，其响应文件不予受理。</w:t>
            </w:r>
          </w:p>
        </w:tc>
      </w:tr>
      <w:tr w:rsidR="00D460F3" w14:paraId="210D0D40" w14:textId="77777777">
        <w:trPr>
          <w:trHeight w:val="1293"/>
          <w:jc w:val="center"/>
        </w:trPr>
        <w:tc>
          <w:tcPr>
            <w:tcW w:w="472" w:type="dxa"/>
            <w:vMerge w:val="restart"/>
            <w:tcBorders>
              <w:top w:val="single" w:sz="4" w:space="0" w:color="auto"/>
              <w:left w:val="single" w:sz="4" w:space="0" w:color="auto"/>
              <w:right w:val="single" w:sz="4" w:space="0" w:color="auto"/>
            </w:tcBorders>
            <w:vAlign w:val="center"/>
          </w:tcPr>
          <w:p w14:paraId="511328BF" w14:textId="77777777" w:rsidR="00D460F3" w:rsidRDefault="00000000">
            <w:pPr>
              <w:rPr>
                <w:rFonts w:ascii="宋体" w:eastAsia="宋体" w:hAnsi="宋体"/>
                <w:sz w:val="21"/>
                <w:szCs w:val="21"/>
              </w:rPr>
            </w:pPr>
            <w:r>
              <w:rPr>
                <w:rFonts w:ascii="宋体" w:eastAsia="宋体" w:hAnsi="宋体" w:hint="eastAsia"/>
                <w:sz w:val="21"/>
                <w:szCs w:val="21"/>
              </w:rPr>
              <w:t>16</w:t>
            </w:r>
          </w:p>
        </w:tc>
        <w:tc>
          <w:tcPr>
            <w:tcW w:w="1479" w:type="dxa"/>
            <w:vMerge w:val="restart"/>
            <w:tcBorders>
              <w:top w:val="single" w:sz="4" w:space="0" w:color="auto"/>
              <w:left w:val="single" w:sz="4" w:space="0" w:color="auto"/>
              <w:right w:val="single" w:sz="4" w:space="0" w:color="auto"/>
            </w:tcBorders>
            <w:vAlign w:val="center"/>
          </w:tcPr>
          <w:p w14:paraId="670EF66F" w14:textId="77777777" w:rsidR="00D460F3" w:rsidRDefault="00000000">
            <w:pPr>
              <w:rPr>
                <w:rFonts w:ascii="宋体" w:eastAsia="宋体" w:hAnsi="宋体"/>
                <w:sz w:val="21"/>
                <w:szCs w:val="21"/>
              </w:rPr>
            </w:pPr>
            <w:r>
              <w:rPr>
                <w:rFonts w:ascii="宋体" w:eastAsia="宋体" w:hAnsi="宋体"/>
                <w:sz w:val="21"/>
                <w:szCs w:val="21"/>
              </w:rPr>
              <w:t>联系人及方式</w:t>
            </w:r>
          </w:p>
        </w:tc>
        <w:tc>
          <w:tcPr>
            <w:tcW w:w="8017" w:type="dxa"/>
            <w:tcBorders>
              <w:top w:val="single" w:sz="4" w:space="0" w:color="auto"/>
              <w:left w:val="single" w:sz="4" w:space="0" w:color="auto"/>
              <w:bottom w:val="single" w:sz="4" w:space="0" w:color="auto"/>
              <w:right w:val="single" w:sz="4" w:space="0" w:color="auto"/>
            </w:tcBorders>
            <w:vAlign w:val="center"/>
          </w:tcPr>
          <w:p w14:paraId="4410F25D" w14:textId="77777777" w:rsidR="00D460F3" w:rsidRDefault="00000000">
            <w:pPr>
              <w:rPr>
                <w:rFonts w:ascii="宋体" w:eastAsia="宋体" w:hAnsi="宋体"/>
                <w:sz w:val="21"/>
                <w:szCs w:val="21"/>
              </w:rPr>
            </w:pPr>
            <w:r>
              <w:rPr>
                <w:rFonts w:ascii="宋体" w:eastAsia="宋体" w:hAnsi="宋体" w:hint="eastAsia"/>
                <w:sz w:val="21"/>
                <w:szCs w:val="21"/>
              </w:rPr>
              <w:t>采购人名称：南通市交通运输局</w:t>
            </w:r>
          </w:p>
          <w:p w14:paraId="592EC528" w14:textId="77777777" w:rsidR="00D460F3" w:rsidRDefault="00000000">
            <w:pPr>
              <w:rPr>
                <w:rFonts w:ascii="宋体" w:eastAsia="宋体" w:hAnsi="宋体"/>
                <w:sz w:val="21"/>
                <w:szCs w:val="21"/>
              </w:rPr>
            </w:pPr>
            <w:r>
              <w:rPr>
                <w:rFonts w:ascii="宋体" w:eastAsia="宋体" w:hAnsi="宋体" w:hint="eastAsia"/>
                <w:sz w:val="21"/>
                <w:szCs w:val="21"/>
              </w:rPr>
              <w:t>联系</w:t>
            </w:r>
            <w:r>
              <w:rPr>
                <w:rFonts w:ascii="宋体" w:eastAsia="宋体" w:hAnsi="宋体"/>
                <w:sz w:val="21"/>
                <w:szCs w:val="21"/>
              </w:rPr>
              <w:t>地址：</w:t>
            </w:r>
            <w:r>
              <w:rPr>
                <w:rFonts w:ascii="宋体" w:eastAsia="宋体" w:hAnsi="宋体" w:hint="eastAsia"/>
                <w:sz w:val="21"/>
                <w:szCs w:val="21"/>
              </w:rPr>
              <w:t>市政务中心北停车楼1</w:t>
            </w:r>
            <w:r>
              <w:rPr>
                <w:rFonts w:ascii="宋体" w:eastAsia="宋体" w:hAnsi="宋体"/>
                <w:sz w:val="21"/>
                <w:szCs w:val="21"/>
              </w:rPr>
              <w:t>4</w:t>
            </w:r>
            <w:r>
              <w:rPr>
                <w:rFonts w:ascii="宋体" w:eastAsia="宋体" w:hAnsi="宋体" w:hint="eastAsia"/>
                <w:sz w:val="21"/>
                <w:szCs w:val="21"/>
              </w:rPr>
              <w:t>楼（崇川区工农南路150-1号）</w:t>
            </w:r>
          </w:p>
          <w:p w14:paraId="724E7488" w14:textId="77777777" w:rsidR="00D460F3" w:rsidRDefault="00000000">
            <w:pPr>
              <w:rPr>
                <w:rFonts w:ascii="宋体" w:eastAsia="宋体" w:hAnsi="宋体"/>
                <w:sz w:val="21"/>
                <w:szCs w:val="21"/>
              </w:rPr>
            </w:pPr>
            <w:r>
              <w:rPr>
                <w:rFonts w:ascii="宋体" w:eastAsia="宋体" w:hAnsi="宋体" w:hint="eastAsia"/>
                <w:sz w:val="21"/>
                <w:szCs w:val="21"/>
              </w:rPr>
              <w:t>联 系 人：汤先生</w:t>
            </w:r>
          </w:p>
          <w:p w14:paraId="46D97FEA" w14:textId="77777777" w:rsidR="00D460F3" w:rsidRDefault="00000000">
            <w:pPr>
              <w:rPr>
                <w:rFonts w:ascii="宋体" w:eastAsia="宋体" w:hAnsi="宋体"/>
                <w:sz w:val="21"/>
                <w:szCs w:val="21"/>
              </w:rPr>
            </w:pPr>
            <w:r>
              <w:rPr>
                <w:rFonts w:ascii="宋体" w:eastAsia="宋体" w:hAnsi="宋体" w:hint="eastAsia"/>
                <w:sz w:val="21"/>
                <w:szCs w:val="21"/>
              </w:rPr>
              <w:t xml:space="preserve">电   </w:t>
            </w:r>
            <w:r>
              <w:rPr>
                <w:rFonts w:ascii="宋体" w:eastAsia="宋体" w:hAnsi="宋体"/>
                <w:sz w:val="21"/>
                <w:szCs w:val="21"/>
              </w:rPr>
              <w:t xml:space="preserve"> </w:t>
            </w:r>
            <w:r>
              <w:rPr>
                <w:rFonts w:ascii="宋体" w:eastAsia="宋体" w:hAnsi="宋体" w:hint="eastAsia"/>
                <w:sz w:val="21"/>
                <w:szCs w:val="21"/>
              </w:rPr>
              <w:t>话：0</w:t>
            </w:r>
            <w:r>
              <w:rPr>
                <w:rFonts w:ascii="宋体" w:eastAsia="宋体" w:hAnsi="宋体"/>
                <w:sz w:val="21"/>
                <w:szCs w:val="21"/>
              </w:rPr>
              <w:t>513-59003910</w:t>
            </w:r>
          </w:p>
        </w:tc>
      </w:tr>
      <w:tr w:rsidR="00D460F3" w14:paraId="0F796385" w14:textId="77777777">
        <w:trPr>
          <w:trHeight w:val="1413"/>
          <w:jc w:val="center"/>
        </w:trPr>
        <w:tc>
          <w:tcPr>
            <w:tcW w:w="472" w:type="dxa"/>
            <w:vMerge/>
            <w:tcBorders>
              <w:left w:val="single" w:sz="4" w:space="0" w:color="auto"/>
              <w:bottom w:val="single" w:sz="4" w:space="0" w:color="auto"/>
              <w:right w:val="single" w:sz="4" w:space="0" w:color="auto"/>
            </w:tcBorders>
            <w:vAlign w:val="center"/>
          </w:tcPr>
          <w:p w14:paraId="0CC2108B" w14:textId="77777777" w:rsidR="00D460F3" w:rsidRDefault="00D460F3">
            <w:pPr>
              <w:jc w:val="center"/>
              <w:rPr>
                <w:rFonts w:ascii="宋体" w:eastAsia="宋体" w:hAnsi="宋体"/>
                <w:sz w:val="21"/>
                <w:szCs w:val="21"/>
              </w:rPr>
            </w:pPr>
          </w:p>
        </w:tc>
        <w:tc>
          <w:tcPr>
            <w:tcW w:w="1479" w:type="dxa"/>
            <w:vMerge/>
            <w:tcBorders>
              <w:left w:val="single" w:sz="4" w:space="0" w:color="auto"/>
              <w:bottom w:val="single" w:sz="4" w:space="0" w:color="auto"/>
              <w:right w:val="single" w:sz="4" w:space="0" w:color="auto"/>
            </w:tcBorders>
            <w:vAlign w:val="center"/>
          </w:tcPr>
          <w:p w14:paraId="0C015222" w14:textId="77777777" w:rsidR="00D460F3" w:rsidRDefault="00D460F3">
            <w:pPr>
              <w:rPr>
                <w:rFonts w:cs="Tahoma"/>
                <w:b/>
              </w:rPr>
            </w:pPr>
          </w:p>
        </w:tc>
        <w:tc>
          <w:tcPr>
            <w:tcW w:w="8017" w:type="dxa"/>
            <w:tcBorders>
              <w:top w:val="single" w:sz="4" w:space="0" w:color="auto"/>
              <w:left w:val="single" w:sz="4" w:space="0" w:color="auto"/>
              <w:bottom w:val="single" w:sz="4" w:space="0" w:color="auto"/>
              <w:right w:val="single" w:sz="4" w:space="0" w:color="auto"/>
            </w:tcBorders>
            <w:vAlign w:val="center"/>
          </w:tcPr>
          <w:p w14:paraId="29B88738" w14:textId="77777777" w:rsidR="00D460F3" w:rsidRDefault="00000000">
            <w:pPr>
              <w:rPr>
                <w:rFonts w:ascii="宋体" w:eastAsia="宋体" w:hAnsi="宋体"/>
                <w:sz w:val="21"/>
                <w:szCs w:val="21"/>
              </w:rPr>
            </w:pPr>
            <w:r>
              <w:rPr>
                <w:rFonts w:ascii="宋体" w:eastAsia="宋体" w:hAnsi="宋体" w:hint="eastAsia"/>
                <w:sz w:val="21"/>
                <w:szCs w:val="21"/>
              </w:rPr>
              <w:t>采购代理：捷宏润安工程顾问（江苏）有限公司</w:t>
            </w:r>
          </w:p>
          <w:p w14:paraId="272830E8" w14:textId="77777777" w:rsidR="00D460F3" w:rsidRDefault="00000000">
            <w:pPr>
              <w:rPr>
                <w:rFonts w:ascii="宋体" w:eastAsia="宋体" w:hAnsi="宋体"/>
                <w:sz w:val="21"/>
                <w:szCs w:val="21"/>
              </w:rPr>
            </w:pPr>
            <w:r>
              <w:rPr>
                <w:rFonts w:ascii="宋体" w:eastAsia="宋体" w:hAnsi="宋体" w:hint="eastAsia"/>
                <w:sz w:val="21"/>
                <w:szCs w:val="21"/>
              </w:rPr>
              <w:t xml:space="preserve">地    址：南通市崇川区崇川路58号南通产业研究院9号A1303-A1304室      </w:t>
            </w:r>
          </w:p>
          <w:p w14:paraId="4BE90BA6" w14:textId="77777777" w:rsidR="00D460F3" w:rsidRDefault="00000000">
            <w:pPr>
              <w:rPr>
                <w:rFonts w:ascii="宋体" w:eastAsia="宋体" w:hAnsi="宋体"/>
                <w:sz w:val="21"/>
                <w:szCs w:val="21"/>
              </w:rPr>
            </w:pPr>
            <w:r>
              <w:rPr>
                <w:rFonts w:ascii="宋体" w:eastAsia="宋体" w:hAnsi="宋体" w:hint="eastAsia"/>
                <w:sz w:val="21"/>
                <w:szCs w:val="21"/>
              </w:rPr>
              <w:t>邮政编码：226001</w:t>
            </w:r>
          </w:p>
          <w:p w14:paraId="4670B134" w14:textId="77777777" w:rsidR="00D460F3" w:rsidRDefault="00000000">
            <w:pPr>
              <w:rPr>
                <w:rFonts w:ascii="宋体" w:eastAsia="宋体" w:hAnsi="宋体"/>
                <w:sz w:val="21"/>
                <w:szCs w:val="21"/>
              </w:rPr>
            </w:pPr>
            <w:r>
              <w:rPr>
                <w:rFonts w:ascii="宋体" w:eastAsia="宋体" w:hAnsi="宋体" w:hint="eastAsia"/>
                <w:sz w:val="21"/>
                <w:szCs w:val="21"/>
              </w:rPr>
              <w:t>联 系 人：钱先生、邱先生、南先生</w:t>
            </w:r>
          </w:p>
          <w:p w14:paraId="6C4ADFD2" w14:textId="77777777" w:rsidR="00D460F3" w:rsidRDefault="00000000">
            <w:pPr>
              <w:rPr>
                <w:rFonts w:ascii="宋体" w:eastAsia="宋体" w:hAnsi="宋体"/>
                <w:sz w:val="21"/>
                <w:szCs w:val="21"/>
              </w:rPr>
            </w:pPr>
            <w:r>
              <w:rPr>
                <w:rFonts w:ascii="宋体" w:eastAsia="宋体" w:hAnsi="宋体" w:hint="eastAsia"/>
                <w:sz w:val="21"/>
                <w:szCs w:val="21"/>
              </w:rPr>
              <w:t>电    话：</w:t>
            </w:r>
            <w:r>
              <w:rPr>
                <w:rFonts w:ascii="宋体" w:eastAsia="宋体" w:hAnsi="宋体"/>
                <w:sz w:val="21"/>
                <w:szCs w:val="21"/>
              </w:rPr>
              <w:t>15162861908</w:t>
            </w:r>
            <w:r>
              <w:rPr>
                <w:rFonts w:ascii="宋体" w:eastAsia="宋体" w:hAnsi="宋体" w:hint="eastAsia"/>
                <w:sz w:val="21"/>
                <w:szCs w:val="21"/>
              </w:rPr>
              <w:t>、18036206278</w:t>
            </w:r>
          </w:p>
        </w:tc>
      </w:tr>
    </w:tbl>
    <w:p w14:paraId="3EEB8BE8" w14:textId="77777777" w:rsidR="00D460F3" w:rsidRDefault="00000000">
      <w:pPr>
        <w:spacing w:line="360" w:lineRule="auto"/>
        <w:jc w:val="center"/>
        <w:outlineLvl w:val="0"/>
        <w:rPr>
          <w:rFonts w:ascii="黑体" w:eastAsia="黑体" w:hAnsi="黑体" w:cs="宋体"/>
          <w:b/>
          <w:sz w:val="32"/>
          <w:szCs w:val="32"/>
        </w:rPr>
      </w:pPr>
      <w:r>
        <w:rPr>
          <w:rFonts w:ascii="黑体" w:eastAsia="黑体" w:hAnsi="黑体"/>
          <w:b/>
          <w:sz w:val="32"/>
          <w:szCs w:val="32"/>
        </w:rPr>
        <w:br w:type="page"/>
      </w:r>
      <w:r>
        <w:rPr>
          <w:rFonts w:ascii="黑体" w:eastAsia="黑体" w:hAnsi="黑体" w:cs="宋体" w:hint="eastAsia"/>
          <w:b/>
          <w:sz w:val="32"/>
          <w:szCs w:val="32"/>
        </w:rPr>
        <w:lastRenderedPageBreak/>
        <w:t>二、磋商须知</w:t>
      </w:r>
    </w:p>
    <w:p w14:paraId="6D630BA9" w14:textId="77777777" w:rsidR="00D460F3" w:rsidRDefault="00000000">
      <w:pPr>
        <w:spacing w:line="360" w:lineRule="auto"/>
        <w:jc w:val="center"/>
        <w:rPr>
          <w:rFonts w:ascii="宋体" w:eastAsia="宋体" w:hAnsi="宋体" w:cs="宋体"/>
          <w:b/>
          <w:sz w:val="24"/>
        </w:rPr>
      </w:pPr>
      <w:r>
        <w:rPr>
          <w:rFonts w:ascii="宋体" w:eastAsia="宋体" w:hAnsi="宋体" w:cs="宋体" w:hint="eastAsia"/>
          <w:b/>
          <w:sz w:val="24"/>
        </w:rPr>
        <w:t>（一）总</w:t>
      </w:r>
      <w:r>
        <w:rPr>
          <w:rFonts w:ascii="宋体" w:eastAsia="宋体" w:hAnsi="宋体" w:cs="宋体"/>
          <w:b/>
          <w:sz w:val="24"/>
        </w:rPr>
        <w:t xml:space="preserve">    </w:t>
      </w:r>
      <w:r>
        <w:rPr>
          <w:rFonts w:ascii="宋体" w:eastAsia="宋体" w:hAnsi="宋体" w:cs="宋体" w:hint="eastAsia"/>
          <w:b/>
          <w:sz w:val="24"/>
        </w:rPr>
        <w:t>则</w:t>
      </w:r>
    </w:p>
    <w:p w14:paraId="0BC33E12"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本项目根据《中华人民共和国政府采购法》、《中华人民共和国政府采购法实施条例》、《政府采购非招标采购方式管理办法》等有关规定，按照现行法律、法规和部门规章，通过磋商方式，选定成交供应商。</w:t>
      </w:r>
    </w:p>
    <w:p w14:paraId="5C30ECC3" w14:textId="77777777" w:rsidR="00D460F3" w:rsidRDefault="00000000">
      <w:pPr>
        <w:spacing w:line="360" w:lineRule="auto"/>
        <w:ind w:firstLineChars="200" w:firstLine="422"/>
        <w:rPr>
          <w:rFonts w:ascii="宋体" w:eastAsia="宋体" w:hAnsi="宋体"/>
          <w:kern w:val="0"/>
          <w:sz w:val="21"/>
          <w:szCs w:val="21"/>
        </w:rPr>
      </w:pPr>
      <w:r>
        <w:rPr>
          <w:rFonts w:ascii="宋体" w:eastAsia="宋体" w:hAnsi="宋体" w:cs="宋体" w:hint="eastAsia"/>
          <w:b/>
          <w:bCs/>
          <w:sz w:val="21"/>
          <w:szCs w:val="21"/>
        </w:rPr>
        <w:t>2、</w:t>
      </w:r>
      <w:r>
        <w:rPr>
          <w:rFonts w:ascii="宋体" w:eastAsia="宋体" w:hAnsi="宋体" w:hint="eastAsia"/>
          <w:kern w:val="0"/>
          <w:sz w:val="21"/>
          <w:szCs w:val="21"/>
        </w:rPr>
        <w:t>采购内容</w:t>
      </w:r>
    </w:p>
    <w:p w14:paraId="5BF7E5D5" w14:textId="77777777" w:rsidR="00D460F3" w:rsidRDefault="00000000">
      <w:pPr>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 xml:space="preserve">2.1采购范围和内容： </w:t>
      </w:r>
    </w:p>
    <w:p w14:paraId="5038F2EC" w14:textId="77777777" w:rsidR="00D460F3" w:rsidRDefault="00000000">
      <w:pPr>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2.1.1项目名称：江苏省危险化学品安全生产风险监测预警系统数字电路租费项目。</w:t>
      </w:r>
    </w:p>
    <w:p w14:paraId="33CC19B5" w14:textId="77777777" w:rsidR="00D460F3" w:rsidRDefault="00000000">
      <w:pPr>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2.1.2项目预算：11.98万元/年（服务期3年）。</w:t>
      </w:r>
    </w:p>
    <w:p w14:paraId="380303A7" w14:textId="77777777" w:rsidR="00D460F3" w:rsidRDefault="00000000">
      <w:pPr>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2.1.3服务期限：本次以年为周期开展运维服务工作，第一年运维服务周期为2024年5月1日至2025年4月30日。如无特殊情况，合同服务期限为三年。</w:t>
      </w:r>
    </w:p>
    <w:p w14:paraId="66B001C5" w14:textId="77777777" w:rsidR="00D460F3" w:rsidRDefault="00000000">
      <w:pPr>
        <w:spacing w:line="360" w:lineRule="auto"/>
        <w:ind w:firstLineChars="200" w:firstLine="422"/>
        <w:rPr>
          <w:rFonts w:ascii="宋体" w:eastAsia="宋体" w:hAnsi="宋体" w:cs="宋体"/>
          <w:b/>
          <w:sz w:val="21"/>
          <w:szCs w:val="21"/>
        </w:rPr>
      </w:pPr>
      <w:r>
        <w:rPr>
          <w:rFonts w:ascii="宋体" w:eastAsia="宋体" w:hAnsi="宋体" w:cs="宋体" w:hint="eastAsia"/>
          <w:b/>
          <w:bCs/>
          <w:sz w:val="21"/>
          <w:szCs w:val="21"/>
        </w:rPr>
        <w:t>3、供应商</w:t>
      </w:r>
      <w:r>
        <w:rPr>
          <w:rFonts w:ascii="宋体" w:eastAsia="宋体" w:hAnsi="宋体" w:cs="宋体" w:hint="eastAsia"/>
          <w:b/>
          <w:sz w:val="21"/>
          <w:szCs w:val="21"/>
        </w:rPr>
        <w:t>资格要求</w:t>
      </w:r>
    </w:p>
    <w:p w14:paraId="0940D62F"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3.1满足《中华人民共和国政府采购法》第二十二条规定（按照响应文件格式提交“七、关于资格文件的声明函”）</w:t>
      </w:r>
    </w:p>
    <w:p w14:paraId="176586F8"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bCs/>
          <w:sz w:val="21"/>
          <w:szCs w:val="21"/>
        </w:rPr>
        <w:t>3.2</w:t>
      </w:r>
      <w:r>
        <w:rPr>
          <w:rFonts w:ascii="宋体" w:eastAsia="宋体" w:hAnsi="宋体" w:cs="宋体" w:hint="eastAsia"/>
          <w:bCs/>
          <w:sz w:val="21"/>
          <w:szCs w:val="21"/>
        </w:rPr>
        <w:t>落实政府采购政策需满足的资格要求：项目执行扶持中小企业、支持监狱企业发展、促进残疾人就业等政府采购政策。供应商为中小微企业、监狱企业或残疾人福利性单位的，需按照采购文件要求提供《中小企业声明函》、《残疾人福利性单位声明函》或监狱和戒毒企业证明材料。</w:t>
      </w:r>
    </w:p>
    <w:p w14:paraId="2CF78CEB"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3.</w:t>
      </w:r>
      <w:r>
        <w:rPr>
          <w:rFonts w:ascii="宋体" w:eastAsia="宋体" w:hAnsi="宋体" w:cs="宋体"/>
          <w:bCs/>
          <w:sz w:val="21"/>
          <w:szCs w:val="21"/>
        </w:rPr>
        <w:t>3</w:t>
      </w:r>
      <w:r>
        <w:rPr>
          <w:rFonts w:ascii="宋体" w:eastAsia="宋体" w:hAnsi="宋体" w:cs="宋体" w:hint="eastAsia"/>
          <w:bCs/>
          <w:sz w:val="21"/>
          <w:szCs w:val="21"/>
        </w:rPr>
        <w:t>合格供应商的特殊条件：</w:t>
      </w:r>
    </w:p>
    <w:p w14:paraId="2FE5EF62"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3.</w:t>
      </w:r>
      <w:r>
        <w:rPr>
          <w:rFonts w:ascii="宋体" w:eastAsia="宋体" w:hAnsi="宋体" w:hint="eastAsia"/>
          <w:kern w:val="0"/>
          <w:sz w:val="21"/>
          <w:szCs w:val="21"/>
        </w:rPr>
        <w:t>3.1</w:t>
      </w:r>
      <w:r>
        <w:rPr>
          <w:rFonts w:ascii="宋体" w:eastAsia="宋体" w:hAnsi="宋体"/>
          <w:kern w:val="0"/>
          <w:sz w:val="21"/>
          <w:szCs w:val="21"/>
        </w:rPr>
        <w:t xml:space="preserve"> </w:t>
      </w:r>
      <w:r>
        <w:rPr>
          <w:rFonts w:ascii="宋体" w:eastAsia="宋体" w:hAnsi="宋体" w:hint="eastAsia"/>
          <w:kern w:val="0"/>
          <w:sz w:val="21"/>
          <w:szCs w:val="21"/>
        </w:rPr>
        <w:t>本项目不接受联合体投标。</w:t>
      </w:r>
    </w:p>
    <w:p w14:paraId="231D5E8A" w14:textId="77777777" w:rsidR="00D460F3" w:rsidRDefault="00000000">
      <w:pPr>
        <w:spacing w:line="360" w:lineRule="auto"/>
        <w:ind w:leftChars="160" w:left="416"/>
        <w:rPr>
          <w:rFonts w:ascii="宋体" w:eastAsia="宋体" w:hAnsi="宋体" w:cs="宋体"/>
          <w:b/>
          <w:bCs/>
          <w:sz w:val="21"/>
          <w:szCs w:val="21"/>
        </w:rPr>
      </w:pPr>
      <w:r>
        <w:rPr>
          <w:rFonts w:ascii="宋体" w:eastAsia="宋体" w:hAnsi="宋体" w:cs="宋体" w:hint="eastAsia"/>
          <w:b/>
          <w:bCs/>
          <w:sz w:val="21"/>
          <w:szCs w:val="21"/>
        </w:rPr>
        <w:t>4、磋商费用：</w:t>
      </w:r>
    </w:p>
    <w:p w14:paraId="38C0A91A" w14:textId="77777777" w:rsidR="00D460F3" w:rsidRDefault="00000000">
      <w:pPr>
        <w:pStyle w:val="21"/>
        <w:ind w:firstLineChars="200" w:firstLine="422"/>
        <w:rPr>
          <w:rFonts w:hAnsi="宋体" w:cs="宋体"/>
          <w:sz w:val="21"/>
          <w:szCs w:val="21"/>
        </w:rPr>
      </w:pPr>
      <w:r>
        <w:rPr>
          <w:rFonts w:hAnsi="宋体" w:cs="宋体" w:hint="eastAsia"/>
          <w:sz w:val="21"/>
          <w:szCs w:val="21"/>
        </w:rPr>
        <w:t>供应商承担其编制及递交响应文件的费用及参与磋商涉及的差旅费等，无论结果如何，采购人对上述费用不负任何责任。</w:t>
      </w:r>
    </w:p>
    <w:p w14:paraId="52242389" w14:textId="77777777" w:rsidR="00D460F3" w:rsidRDefault="00000000">
      <w:pPr>
        <w:spacing w:line="360" w:lineRule="auto"/>
        <w:jc w:val="center"/>
        <w:rPr>
          <w:rFonts w:ascii="宋体" w:eastAsia="宋体" w:hAnsi="宋体" w:cs="宋体"/>
          <w:b/>
          <w:sz w:val="24"/>
        </w:rPr>
      </w:pPr>
      <w:r>
        <w:rPr>
          <w:rFonts w:ascii="宋体" w:eastAsia="宋体" w:hAnsi="宋体" w:cs="宋体" w:hint="eastAsia"/>
          <w:b/>
          <w:sz w:val="24"/>
        </w:rPr>
        <w:t>（二）采购文件</w:t>
      </w:r>
    </w:p>
    <w:p w14:paraId="4F74177C"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5、采购文件的组成</w:t>
      </w:r>
    </w:p>
    <w:p w14:paraId="33B5CC49"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采购文件包括下列内容：</w:t>
      </w:r>
    </w:p>
    <w:p w14:paraId="606AD6FF"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（1）磋商须知前附表</w:t>
      </w:r>
    </w:p>
    <w:p w14:paraId="7DC6E39A"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（2）磋商</w:t>
      </w:r>
      <w:r>
        <w:rPr>
          <w:rFonts w:ascii="宋体" w:eastAsia="宋体" w:hAnsi="宋体" w:cs="宋体"/>
          <w:bCs/>
          <w:sz w:val="21"/>
          <w:szCs w:val="21"/>
        </w:rPr>
        <w:t>须知</w:t>
      </w:r>
    </w:p>
    <w:p w14:paraId="52168B85"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w:t>
      </w:r>
      <w:r>
        <w:rPr>
          <w:rFonts w:ascii="宋体" w:eastAsia="宋体" w:hAnsi="宋体" w:cs="宋体"/>
          <w:bCs/>
          <w:sz w:val="21"/>
          <w:szCs w:val="21"/>
        </w:rPr>
        <w:t>3</w:t>
      </w:r>
      <w:r>
        <w:rPr>
          <w:rFonts w:ascii="宋体" w:eastAsia="宋体" w:hAnsi="宋体" w:cs="宋体" w:hint="eastAsia"/>
          <w:bCs/>
          <w:sz w:val="21"/>
          <w:szCs w:val="21"/>
        </w:rPr>
        <w:t>）磋商程序与</w:t>
      </w:r>
      <w:r>
        <w:rPr>
          <w:rFonts w:ascii="宋体" w:eastAsia="宋体" w:hAnsi="宋体" w:cs="宋体"/>
          <w:bCs/>
          <w:sz w:val="21"/>
          <w:szCs w:val="21"/>
        </w:rPr>
        <w:t>办法</w:t>
      </w:r>
    </w:p>
    <w:p w14:paraId="45F361D4"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（4）合同协议书</w:t>
      </w:r>
    </w:p>
    <w:p w14:paraId="24FCED2A"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（5）响应</w:t>
      </w:r>
      <w:r>
        <w:rPr>
          <w:rFonts w:ascii="宋体" w:eastAsia="宋体" w:hAnsi="宋体" w:cs="宋体"/>
          <w:bCs/>
          <w:sz w:val="21"/>
          <w:szCs w:val="21"/>
        </w:rPr>
        <w:t>文件格式</w:t>
      </w:r>
    </w:p>
    <w:p w14:paraId="1623345C"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6、采购文件的澄清</w:t>
      </w:r>
    </w:p>
    <w:p w14:paraId="5F9C6791"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cs="宋体" w:hint="eastAsia"/>
          <w:bCs/>
          <w:sz w:val="21"/>
          <w:szCs w:val="21"/>
        </w:rPr>
        <w:t>供应商在收到本文件后，如有疑问需要澄清，应以书面形式递交采购人。</w:t>
      </w:r>
    </w:p>
    <w:p w14:paraId="0E3DFDB8" w14:textId="77777777" w:rsidR="00D460F3" w:rsidRDefault="00000000">
      <w:pPr>
        <w:spacing w:line="360" w:lineRule="auto"/>
        <w:jc w:val="center"/>
        <w:rPr>
          <w:rFonts w:ascii="宋体" w:eastAsia="宋体" w:hAnsi="宋体" w:cs="宋体"/>
          <w:b/>
          <w:sz w:val="24"/>
        </w:rPr>
      </w:pPr>
      <w:r>
        <w:rPr>
          <w:rFonts w:ascii="宋体" w:eastAsia="宋体" w:hAnsi="宋体" w:cs="宋体" w:hint="eastAsia"/>
          <w:b/>
          <w:sz w:val="24"/>
        </w:rPr>
        <w:t>（三）报价说明</w:t>
      </w:r>
    </w:p>
    <w:p w14:paraId="7B3B3FBA"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7、报价方式：本工程项目采用下列第</w:t>
      </w:r>
      <w:r>
        <w:rPr>
          <w:rFonts w:ascii="宋体" w:eastAsia="宋体" w:hAnsi="宋体" w:cs="宋体" w:hint="eastAsia"/>
          <w:b/>
          <w:bCs/>
          <w:sz w:val="21"/>
          <w:szCs w:val="21"/>
          <w:u w:val="single"/>
        </w:rPr>
        <w:t xml:space="preserve">  （2）  </w:t>
      </w:r>
      <w:r>
        <w:rPr>
          <w:rFonts w:ascii="宋体" w:eastAsia="宋体" w:hAnsi="宋体" w:cs="宋体" w:hint="eastAsia"/>
          <w:b/>
          <w:bCs/>
          <w:sz w:val="21"/>
          <w:szCs w:val="21"/>
        </w:rPr>
        <w:t>种报价方式。</w:t>
      </w:r>
    </w:p>
    <w:p w14:paraId="2B08B224"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（1）固定费率报价。</w:t>
      </w:r>
    </w:p>
    <w:p w14:paraId="07A6D464" w14:textId="77777777" w:rsidR="00D460F3" w:rsidRDefault="00000000">
      <w:pPr>
        <w:spacing w:line="360" w:lineRule="auto"/>
        <w:ind w:firstLineChars="200" w:firstLine="420"/>
        <w:rPr>
          <w:rFonts w:ascii="宋体" w:eastAsia="宋体" w:hAnsi="宋体" w:cs="宋体"/>
          <w:bCs/>
          <w:sz w:val="21"/>
          <w:szCs w:val="21"/>
        </w:rPr>
      </w:pPr>
      <w:r>
        <w:rPr>
          <w:rFonts w:ascii="宋体" w:eastAsia="宋体" w:hAnsi="宋体" w:hint="eastAsia"/>
          <w:sz w:val="21"/>
          <w:szCs w:val="21"/>
        </w:rPr>
        <w:t>（2）固定金额报价。投标报价应是</w:t>
      </w:r>
      <w:r>
        <w:rPr>
          <w:rFonts w:ascii="宋体" w:eastAsia="宋体" w:hAnsi="宋体" w:cs="宋体" w:hint="eastAsia"/>
          <w:bCs/>
          <w:sz w:val="21"/>
          <w:szCs w:val="21"/>
        </w:rPr>
        <w:t>投标人完成江苏省危险化学品安全生产风险监测预警系统数字电路</w:t>
      </w:r>
      <w:r>
        <w:rPr>
          <w:rFonts w:ascii="宋体" w:eastAsia="宋体" w:hAnsi="宋体" w:cs="宋体" w:hint="eastAsia"/>
          <w:bCs/>
          <w:sz w:val="21"/>
          <w:szCs w:val="21"/>
        </w:rPr>
        <w:lastRenderedPageBreak/>
        <w:t>租费项目全部工作</w:t>
      </w:r>
      <w:r>
        <w:rPr>
          <w:rFonts w:ascii="宋体" w:eastAsia="宋体" w:hAnsi="宋体" w:hint="eastAsia"/>
          <w:sz w:val="21"/>
          <w:szCs w:val="21"/>
        </w:rPr>
        <w:t>。</w:t>
      </w:r>
      <w:r>
        <w:rPr>
          <w:rFonts w:ascii="宋体" w:eastAsia="宋体" w:hAnsi="宋体" w:cs="宋体" w:hint="eastAsia"/>
          <w:bCs/>
          <w:sz w:val="21"/>
          <w:szCs w:val="21"/>
        </w:rPr>
        <w:t>所报费用包含但不限于活动组织费（会务费、咨询费、资料印刷费、人工费等）、考评专家费（含专家食宿费）、交通费（汽油费、过路费、驾驶员工资等）、成果报告费、企业管理费、税金等费用。投标人应根据本项目相应标段情况和有关规范制订必要、合理的人员投入计划，其拟投入现场人员数量应能满足本标段工作的要求。在合同实施期间，合同费用不随国家政策或法规、标准及市场因素的变化而进行调整。</w:t>
      </w:r>
    </w:p>
    <w:p w14:paraId="262EB47B" w14:textId="77777777" w:rsidR="00D460F3" w:rsidRDefault="00000000">
      <w:pPr>
        <w:spacing w:line="360" w:lineRule="auto"/>
        <w:ind w:firstLineChars="200" w:firstLine="420"/>
        <w:rPr>
          <w:rFonts w:ascii="宋体" w:eastAsia="宋体" w:hAnsi="宋体"/>
          <w:sz w:val="21"/>
          <w:szCs w:val="21"/>
        </w:rPr>
      </w:pPr>
      <w:r>
        <w:rPr>
          <w:rFonts w:ascii="宋体" w:eastAsia="宋体" w:hAnsi="宋体" w:cs="宋体" w:hint="eastAsia"/>
          <w:bCs/>
          <w:sz w:val="21"/>
          <w:szCs w:val="21"/>
        </w:rPr>
        <w:t>8、招标代理服务费的收费标准按”国家计委关于印发《招标代理服务收费管理暂行办法》的通知（计价格[2002]1980号）”、“《国家发展改革委关于降低部分建设项目收费标准规范收费行为等有关问题的通知》（发改价格【2011】534号）”所规定的</w:t>
      </w:r>
      <w:r>
        <w:rPr>
          <w:rFonts w:ascii="宋体" w:eastAsia="宋体" w:hAnsi="宋体" w:cs="宋体"/>
          <w:bCs/>
          <w:sz w:val="21"/>
          <w:szCs w:val="21"/>
        </w:rPr>
        <w:t>82</w:t>
      </w:r>
      <w:r>
        <w:rPr>
          <w:rFonts w:ascii="宋体" w:eastAsia="宋体" w:hAnsi="宋体" w:cs="宋体" w:hint="eastAsia"/>
          <w:bCs/>
          <w:sz w:val="21"/>
          <w:szCs w:val="21"/>
        </w:rPr>
        <w:t>%进行计算（不足</w:t>
      </w:r>
      <w:r>
        <w:rPr>
          <w:rFonts w:ascii="宋体" w:eastAsia="宋体" w:hAnsi="宋体" w:cs="宋体"/>
          <w:bCs/>
          <w:sz w:val="21"/>
          <w:szCs w:val="21"/>
        </w:rPr>
        <w:t>3600</w:t>
      </w:r>
      <w:r>
        <w:rPr>
          <w:rFonts w:ascii="宋体" w:eastAsia="宋体" w:hAnsi="宋体" w:cs="宋体" w:hint="eastAsia"/>
          <w:bCs/>
          <w:sz w:val="21"/>
          <w:szCs w:val="21"/>
        </w:rPr>
        <w:t>元按照</w:t>
      </w:r>
      <w:r>
        <w:rPr>
          <w:rFonts w:ascii="宋体" w:eastAsia="宋体" w:hAnsi="宋体" w:cs="宋体"/>
          <w:bCs/>
          <w:sz w:val="21"/>
          <w:szCs w:val="21"/>
        </w:rPr>
        <w:t>3600</w:t>
      </w:r>
      <w:r>
        <w:rPr>
          <w:rFonts w:ascii="宋体" w:eastAsia="宋体" w:hAnsi="宋体" w:cs="宋体" w:hint="eastAsia"/>
          <w:bCs/>
          <w:sz w:val="21"/>
          <w:szCs w:val="21"/>
        </w:rPr>
        <w:t>元计算），招标代理费计费基数为招标（谈判、磋商、询价等）项目中标价，</w:t>
      </w:r>
      <w:r>
        <w:rPr>
          <w:rFonts w:ascii="宋体" w:eastAsia="宋体" w:hAnsi="宋体" w:hint="eastAsia"/>
          <w:sz w:val="21"/>
          <w:szCs w:val="21"/>
        </w:rPr>
        <w:t>此部分费用包含在投标报价中，不单独计量支付，成交供应商应在领取成交通知书的同时一次性向招标代理单位支付（按照采购人与代理单位签订的代理合同执行）</w:t>
      </w:r>
    </w:p>
    <w:p w14:paraId="68CE9657" w14:textId="77777777" w:rsidR="00D460F3" w:rsidRDefault="00000000">
      <w:pPr>
        <w:spacing w:line="360" w:lineRule="auto"/>
        <w:jc w:val="center"/>
        <w:rPr>
          <w:rFonts w:ascii="宋体" w:eastAsia="宋体" w:hAnsi="宋体" w:cs="宋体"/>
          <w:b/>
          <w:sz w:val="24"/>
        </w:rPr>
      </w:pPr>
      <w:r>
        <w:rPr>
          <w:rFonts w:ascii="宋体" w:eastAsia="宋体" w:hAnsi="宋体" w:cs="宋体" w:hint="eastAsia"/>
          <w:b/>
          <w:sz w:val="24"/>
        </w:rPr>
        <w:t>（四）响应文件</w:t>
      </w:r>
    </w:p>
    <w:p w14:paraId="586A88A1"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9、响应文件组成</w:t>
      </w:r>
      <w:r>
        <w:rPr>
          <w:rFonts w:ascii="宋体" w:eastAsia="宋体" w:hAnsi="宋体" w:cs="宋体" w:hint="eastAsia"/>
          <w:sz w:val="21"/>
          <w:szCs w:val="21"/>
        </w:rPr>
        <w:t>（格式附后）</w:t>
      </w:r>
      <w:r>
        <w:rPr>
          <w:rFonts w:ascii="宋体" w:eastAsia="宋体" w:hAnsi="宋体" w:cs="宋体" w:hint="eastAsia"/>
          <w:b/>
          <w:bCs/>
          <w:sz w:val="21"/>
          <w:szCs w:val="21"/>
        </w:rPr>
        <w:t>：</w:t>
      </w:r>
    </w:p>
    <w:p w14:paraId="0A088074"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一、响应函</w:t>
      </w:r>
    </w:p>
    <w:p w14:paraId="03348E34" w14:textId="77777777" w:rsidR="00D460F3" w:rsidRDefault="00000000">
      <w:pPr>
        <w:spacing w:line="360" w:lineRule="auto"/>
        <w:ind w:left="420"/>
        <w:rPr>
          <w:rFonts w:ascii="宋体" w:eastAsia="宋体" w:hAnsi="宋体" w:cs="宋体"/>
          <w:sz w:val="21"/>
          <w:szCs w:val="21"/>
        </w:rPr>
      </w:pPr>
      <w:r>
        <w:rPr>
          <w:rFonts w:ascii="宋体" w:eastAsia="宋体" w:hAnsi="宋体" w:cs="宋体" w:hint="eastAsia"/>
          <w:sz w:val="21"/>
          <w:szCs w:val="21"/>
        </w:rPr>
        <w:t>二、法定代表人身份证明及授权委托书</w:t>
      </w:r>
    </w:p>
    <w:p w14:paraId="12400CE0" w14:textId="77777777" w:rsidR="00D460F3" w:rsidRDefault="00000000">
      <w:pPr>
        <w:spacing w:line="360" w:lineRule="auto"/>
        <w:ind w:left="420"/>
        <w:rPr>
          <w:rFonts w:ascii="宋体" w:eastAsia="宋体" w:hAnsi="宋体" w:cs="宋体"/>
          <w:sz w:val="21"/>
          <w:szCs w:val="21"/>
        </w:rPr>
      </w:pPr>
      <w:r>
        <w:rPr>
          <w:rFonts w:ascii="宋体" w:eastAsia="宋体" w:hAnsi="宋体" w:cs="宋体" w:hint="eastAsia"/>
          <w:sz w:val="21"/>
          <w:szCs w:val="21"/>
        </w:rPr>
        <w:t>三、磋商响应报价表</w:t>
      </w:r>
    </w:p>
    <w:p w14:paraId="3E3AB8C1" w14:textId="77777777" w:rsidR="00D460F3" w:rsidRDefault="00000000">
      <w:pPr>
        <w:spacing w:line="360" w:lineRule="auto"/>
        <w:ind w:left="420"/>
        <w:rPr>
          <w:rFonts w:ascii="宋体" w:eastAsia="宋体" w:hAnsi="宋体" w:cs="宋体"/>
          <w:sz w:val="21"/>
          <w:szCs w:val="21"/>
        </w:rPr>
      </w:pPr>
      <w:r>
        <w:rPr>
          <w:rFonts w:ascii="宋体" w:eastAsia="宋体" w:hAnsi="宋体" w:cs="宋体" w:hint="eastAsia"/>
          <w:sz w:val="21"/>
          <w:szCs w:val="21"/>
        </w:rPr>
        <w:t>四、供应商一般情况表</w:t>
      </w:r>
    </w:p>
    <w:p w14:paraId="6DCEAA9D"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五、类似项目业绩一览表</w:t>
      </w:r>
    </w:p>
    <w:p w14:paraId="2C743575"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六、拟投入主要人经历表</w:t>
      </w:r>
    </w:p>
    <w:p w14:paraId="01339D0E"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七、关于资格文件的声明函</w:t>
      </w:r>
    </w:p>
    <w:p w14:paraId="341CC381"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八、供应商与其他单位存在控股、管理关系情况表</w:t>
      </w:r>
    </w:p>
    <w:p w14:paraId="4E850627"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九、工作大纲（请各供应商根据评分要求提供）</w:t>
      </w:r>
    </w:p>
    <w:p w14:paraId="6049E6C9"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十、中小企业声明函</w:t>
      </w:r>
    </w:p>
    <w:p w14:paraId="0E27A2A9"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十一、残疾人福利性单位声明函</w:t>
      </w:r>
    </w:p>
    <w:p w14:paraId="2197E79E"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十二、监狱和戒毒企业证明材料</w:t>
      </w:r>
    </w:p>
    <w:p w14:paraId="5B9D510B"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十三、其它证明材料（供应商认为应提供的其他资料）</w:t>
      </w:r>
    </w:p>
    <w:p w14:paraId="3D3AF920"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10、对响应文件要求：</w:t>
      </w:r>
    </w:p>
    <w:p w14:paraId="1A740A35"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（1）响应文件分“正本”和“副本”，正本一份、副本二份。分别装订成册，并在封面上正确标明。正、副本不一致时，以正本为准。</w:t>
      </w:r>
    </w:p>
    <w:p w14:paraId="70B854F7"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（2）全套响应文件应无修改和行间插字，如有修改，须在修改处由供应商法定代表人或代理人小签。</w:t>
      </w:r>
    </w:p>
    <w:p w14:paraId="6AA06D08"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11、供应商应将响应文件用封袋密封，封袋上应写明采购人名称、项目名称、采购编号、供应商名称。封袋应密封完好并加盖供应商公章。</w:t>
      </w:r>
    </w:p>
    <w:p w14:paraId="2783BBED"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12、供应商应按本须知前附表所规定的地点，于截止时间前提交响应文件，截止时间以后收到的响应文件将被拒绝。</w:t>
      </w:r>
    </w:p>
    <w:p w14:paraId="03CD3BC8" w14:textId="77777777" w:rsidR="00D460F3" w:rsidRDefault="00000000">
      <w:pPr>
        <w:spacing w:line="360" w:lineRule="auto"/>
        <w:jc w:val="center"/>
        <w:rPr>
          <w:rFonts w:ascii="宋体" w:eastAsia="宋体" w:hAnsi="宋体" w:cs="宋体"/>
          <w:b/>
          <w:sz w:val="24"/>
        </w:rPr>
      </w:pPr>
      <w:r>
        <w:rPr>
          <w:rFonts w:ascii="宋体" w:eastAsia="宋体" w:hAnsi="宋体" w:cs="宋体" w:hint="eastAsia"/>
          <w:b/>
          <w:sz w:val="24"/>
        </w:rPr>
        <w:t>（五）磋商方法和程序</w:t>
      </w:r>
    </w:p>
    <w:p w14:paraId="737B2279"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13、磋商的原则及方法</w:t>
      </w:r>
    </w:p>
    <w:p w14:paraId="55E66C59"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lastRenderedPageBreak/>
        <w:t>13.1磋商小组依据《中华人民共和国政府采购法》、《政府采购竞争性磋商采购方式管理暂行办法》以及有关政府采购的相关法规，遵循“公开、公平、公正、择优、信用”的原则进行磋商评审。</w:t>
      </w:r>
    </w:p>
    <w:p w14:paraId="03D77DDC"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13.2磋商小组将按照竞争性磋商文件的规定，独立对每个进入打分程序的有效投标供应商的响应文件的技术部分以打分的形式进行评审和评价。技术分取算术平均值（计算结果均四舍五入保留两位小数）。</w:t>
      </w:r>
    </w:p>
    <w:p w14:paraId="7D040722"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13.3磋商小组根据磋商文件规定的程序、评定成交的标准等事项与实质性响应磋商文件要求的供应商进行磋商。未实质性响应磋商文件要求的响应文件按无效处理，磋商小组应当告知提交响应文件的供应商。</w:t>
      </w:r>
    </w:p>
    <w:p w14:paraId="1E92959F"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13.4磋商小组所有成员应当集中与单一供应商分别进行磋商，并给予所有参加磋商的供应商平等的磋商机会。</w:t>
      </w:r>
    </w:p>
    <w:p w14:paraId="7882A862"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13.5在磋商过程中，磋商小组可以根据磋商文件和磋商情况实质性变动采购需求中的技术、服务要求以及合同草案条款，但不得变动磋商文件中的其他内容。实质性变动的内容，须经采购单位代表确认。</w:t>
      </w:r>
    </w:p>
    <w:p w14:paraId="4782BD93"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13.6对磋商文件作出的实质性变动是磋商文件的有效组成部分，磋商小组应当及时以书面形式同时通知所有参加磋商的供应商。</w:t>
      </w:r>
    </w:p>
    <w:p w14:paraId="7DAF818C"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13.7供应商应当按照磋商文件的变动情况和磋商小组的要求重新提交响应文件，并由其法定代表人或被授权人签字或者加盖公章。由被授权人签字的，应当附法定代表人授权书。供应商为自然人的，应当由本人签字并附身份证明。</w:t>
      </w:r>
    </w:p>
    <w:p w14:paraId="5109CD32"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13.8经磋商确定最终采购需求和提交最后报价的供应商：磋商文件能够详细列明采购标的的技术、服务要求的，磋商结束后，磋商小组应当要求所有实质性响应的供应商在规定时间内提交最后报价。</w:t>
      </w:r>
    </w:p>
    <w:p w14:paraId="0011E264"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13.9</w:t>
      </w:r>
      <w:r>
        <w:rPr>
          <w:rFonts w:ascii="Garamond" w:eastAsia="宋体" w:hAnsi="Garamond" w:cs="宋体"/>
          <w:b/>
          <w:bCs/>
          <w:sz w:val="21"/>
          <w:szCs w:val="21"/>
        </w:rPr>
        <w:t>磋商文件不能详细列明采购标的的技术、服务要求，需经磋商由供应商提供最终设计方案或解决方案的，磋商结束后，磋商小组应当按照少数服从多数的原则投票推荐</w:t>
      </w:r>
      <w:r>
        <w:rPr>
          <w:rFonts w:ascii="Garamond" w:eastAsia="宋体" w:hAnsi="Garamond" w:cs="宋体" w:hint="eastAsia"/>
          <w:b/>
          <w:bCs/>
          <w:sz w:val="21"/>
          <w:szCs w:val="21"/>
        </w:rPr>
        <w:t>所有通过资格审查、商务技术标评审的供应商均开启报价响应文件，进入最后报价环节</w:t>
      </w:r>
      <w:r>
        <w:rPr>
          <w:rFonts w:ascii="Garamond" w:eastAsia="宋体" w:hAnsi="Garamond" w:cs="宋体"/>
          <w:sz w:val="21"/>
          <w:szCs w:val="21"/>
        </w:rPr>
        <w:t>。</w:t>
      </w:r>
    </w:p>
    <w:p w14:paraId="4926C708"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13.10除非在磋商中磋商小组对采购单位需求内容作了调整增加，或对采购内容作了实质性变更，否则采购单位不接受供应商高于自己前一轮的磋商报价。</w:t>
      </w:r>
    </w:p>
    <w:p w14:paraId="6FAE5A4B"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13.11对于在磋商顺利开始后至最终报价前，根据磋商情况退出磋商的供应商，须以书面形式说明退出磋商的原因，经磋商小组同意可以退出磋商。</w:t>
      </w:r>
    </w:p>
    <w:p w14:paraId="0ECAD54D"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13.12在磋商中，磋商的任何一方不得透露与磋商有关的其他响应磋商的供应商的技术资料、价格及其他信息。</w:t>
      </w:r>
    </w:p>
    <w:p w14:paraId="1665ADBD"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13.13单位负责人为同一人或者存在直接控股、管理关系的不同供应商，都不得在同一采购项目相同标包中同时参加磋商，一经发现，将视同围标处理。</w:t>
      </w:r>
    </w:p>
    <w:p w14:paraId="55C6D911"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13.14在磋商评审过程中，磋商小组发现供应商的报价明显低于其他供应商的报价，使得其报价可能低于其个别成本的，磋商小组有权要求该供应商作出书面说明并提供相关证明材料，供应商不能合理说明或者不能提供相关证明材料的，由磋商小组认定该供应商以低于成本报价磋商竞标。对被认定为低于成本报价磋商竞标的报价做无效报价，按无效标处理。</w:t>
      </w:r>
    </w:p>
    <w:p w14:paraId="48823DDD"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13.15若采购过程中符合要求的供应商只有两家，则由磋商小组集体讨论决定是否继续进行竞争性磋商采购活动；若采购过程中符合要求的供应商只有一家，则终止本次竞争性磋商采购活动，重新开展采购活动。</w:t>
      </w:r>
    </w:p>
    <w:p w14:paraId="478C1536"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14、磋商评定结果的方法</w:t>
      </w:r>
    </w:p>
    <w:p w14:paraId="64168EDC"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14.1经磋商确定最终采购需求和提交最后报价的供应商后，由磋商小组采用综合评分法对提交最后报</w:t>
      </w:r>
      <w:r>
        <w:rPr>
          <w:rFonts w:ascii="宋体" w:eastAsia="宋体" w:hAnsi="宋体" w:cs="宋体" w:hint="eastAsia"/>
          <w:sz w:val="21"/>
          <w:szCs w:val="21"/>
        </w:rPr>
        <w:lastRenderedPageBreak/>
        <w:t>价的供应商的响应文件和最后报价进行综合评分。</w:t>
      </w:r>
    </w:p>
    <w:p w14:paraId="50736A62"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14.2评审时，磋商小组各成员应当独立对每个有效响应的文件进行评价、打分，然后汇总每个供应商每项评分因素的得分（计算结果均四舍五入保留两位小数）。</w:t>
      </w:r>
    </w:p>
    <w:p w14:paraId="76C510FB"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 xml:space="preserve">14.3本次项目磋商的商务技术和报价评审总分值为100分。两部分评审因素比重如下： </w:t>
      </w:r>
    </w:p>
    <w:p w14:paraId="01297628"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 xml:space="preserve">商务技术分值占总分值的比重为 </w:t>
      </w:r>
      <w:r>
        <w:rPr>
          <w:rFonts w:ascii="宋体" w:eastAsia="宋体" w:hAnsi="宋体" w:cs="宋体"/>
          <w:sz w:val="21"/>
          <w:szCs w:val="21"/>
        </w:rPr>
        <w:t>90</w:t>
      </w:r>
      <w:r>
        <w:rPr>
          <w:rFonts w:ascii="宋体" w:eastAsia="宋体" w:hAnsi="宋体" w:cs="宋体" w:hint="eastAsia"/>
          <w:sz w:val="21"/>
          <w:szCs w:val="21"/>
        </w:rPr>
        <w:t>%（权重）（四舍五入保留两位小数）；</w:t>
      </w:r>
    </w:p>
    <w:p w14:paraId="2EA69182"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报价分值占总分值的比重为 1</w:t>
      </w:r>
      <w:r>
        <w:rPr>
          <w:rFonts w:ascii="宋体" w:eastAsia="宋体" w:hAnsi="宋体" w:cs="宋体"/>
          <w:sz w:val="21"/>
          <w:szCs w:val="21"/>
        </w:rPr>
        <w:t>0</w:t>
      </w:r>
      <w:r>
        <w:rPr>
          <w:rFonts w:ascii="宋体" w:eastAsia="宋体" w:hAnsi="宋体" w:cs="宋体" w:hint="eastAsia"/>
          <w:sz w:val="21"/>
          <w:szCs w:val="21"/>
        </w:rPr>
        <w:t>%（权重） （四舍五入保留两位小数）。</w:t>
      </w:r>
    </w:p>
    <w:p w14:paraId="4728EBD0"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14.4商务技术分各项评分按各评委打分的算术平均值计算，分值四舍五入保留两位小数。</w:t>
      </w:r>
    </w:p>
    <w:p w14:paraId="07EB69C3"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14.5报价分统一采用低价优先法计算直接取得，与商务技术分相加为供应商的综合得分（四舍五入保留两位小数）。</w:t>
      </w:r>
    </w:p>
    <w:p w14:paraId="6D451BE1"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14.6综合得分最高的供应商推荐为项目预成交人并出具评审磋商报告。</w:t>
      </w:r>
    </w:p>
    <w:p w14:paraId="0F4B6FDE"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 xml:space="preserve">14.7确定成交候选人的特殊情况处理： </w:t>
      </w:r>
    </w:p>
    <w:p w14:paraId="5C0F4521"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（1）若总分相同，则按最终报价响应得分高者优先中标。</w:t>
      </w:r>
    </w:p>
    <w:p w14:paraId="50DBE6A4"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（2）若总分且最终报价响应得分均相同，则采取现场抽签的方式确定（投标供应商的抽签顺序分别为各投标供应商递交响应文件签到顺序号）。</w:t>
      </w:r>
    </w:p>
    <w:p w14:paraId="1F2C11C0"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14.8磋商评审时，评委对评审的细则若有争议，由磋商小组集体讨论确定，并对未尽情况有最终解释权。</w:t>
      </w:r>
    </w:p>
    <w:p w14:paraId="78B1A300"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14.9对落标的供应商不做落标原因的解释。</w:t>
      </w:r>
    </w:p>
    <w:p w14:paraId="51C7364D" w14:textId="77777777" w:rsidR="00D460F3" w:rsidRDefault="00000000">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15、综合评分评审标准</w:t>
      </w:r>
    </w:p>
    <w:p w14:paraId="627B1930"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15.1商务技术分：（</w:t>
      </w:r>
      <w:r>
        <w:rPr>
          <w:rFonts w:ascii="宋体" w:eastAsia="宋体" w:hAnsi="宋体" w:cs="宋体"/>
          <w:sz w:val="21"/>
          <w:szCs w:val="21"/>
        </w:rPr>
        <w:t>90</w:t>
      </w:r>
      <w:r>
        <w:rPr>
          <w:rFonts w:ascii="宋体" w:eastAsia="宋体" w:hAnsi="宋体" w:cs="宋体" w:hint="eastAsia"/>
          <w:sz w:val="21"/>
          <w:szCs w:val="21"/>
        </w:rPr>
        <w:t>分，需按打分标准提供相应的佐证材料）</w:t>
      </w:r>
    </w:p>
    <w:tbl>
      <w:tblPr>
        <w:tblW w:w="9498" w:type="dxa"/>
        <w:jc w:val="center"/>
        <w:tblLook w:val="04A0" w:firstRow="1" w:lastRow="0" w:firstColumn="1" w:lastColumn="0" w:noHBand="0" w:noVBand="1"/>
      </w:tblPr>
      <w:tblGrid>
        <w:gridCol w:w="852"/>
        <w:gridCol w:w="1842"/>
        <w:gridCol w:w="709"/>
        <w:gridCol w:w="6095"/>
      </w:tblGrid>
      <w:tr w:rsidR="00D460F3" w14:paraId="2692ED61" w14:textId="77777777">
        <w:trPr>
          <w:trHeight w:val="375"/>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278231E3"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序号</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48C09713"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评分点名称</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1F7083EE"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分值</w:t>
            </w:r>
          </w:p>
        </w:tc>
        <w:tc>
          <w:tcPr>
            <w:tcW w:w="6095" w:type="dxa"/>
            <w:tcBorders>
              <w:top w:val="single" w:sz="4" w:space="0" w:color="000000"/>
              <w:left w:val="single" w:sz="4" w:space="0" w:color="000000"/>
              <w:bottom w:val="single" w:sz="4" w:space="0" w:color="000000"/>
              <w:right w:val="single" w:sz="4" w:space="0" w:color="000000"/>
            </w:tcBorders>
            <w:noWrap/>
            <w:vAlign w:val="center"/>
          </w:tcPr>
          <w:p w14:paraId="3A81F4A3"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评审标准</w:t>
            </w:r>
          </w:p>
        </w:tc>
      </w:tr>
      <w:tr w:rsidR="00D460F3" w14:paraId="0DE3F312" w14:textId="77777777">
        <w:trPr>
          <w:trHeight w:val="699"/>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6DA965BF"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1</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16B1437B"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投标人基本情况</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29767929"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20</w:t>
            </w:r>
          </w:p>
        </w:tc>
        <w:tc>
          <w:tcPr>
            <w:tcW w:w="6095" w:type="dxa"/>
            <w:tcBorders>
              <w:top w:val="single" w:sz="4" w:space="0" w:color="000000"/>
              <w:left w:val="single" w:sz="4" w:space="0" w:color="000000"/>
              <w:bottom w:val="single" w:sz="4" w:space="0" w:color="000000"/>
              <w:right w:val="single" w:sz="4" w:space="0" w:color="000000"/>
            </w:tcBorders>
            <w:vAlign w:val="center"/>
          </w:tcPr>
          <w:p w14:paraId="4112EB91"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投标人具备</w:t>
            </w:r>
            <w:r>
              <w:rPr>
                <w:rFonts w:ascii="宋体" w:eastAsia="宋体" w:hAnsi="宋体" w:cs="宋体"/>
                <w:sz w:val="21"/>
                <w:szCs w:val="21"/>
              </w:rPr>
              <w:t>ISO27001信息安全管理体系认证证书</w:t>
            </w:r>
            <w:r>
              <w:rPr>
                <w:rFonts w:ascii="宋体" w:eastAsia="宋体" w:hAnsi="宋体" w:cs="宋体" w:hint="eastAsia"/>
                <w:sz w:val="21"/>
                <w:szCs w:val="21"/>
              </w:rPr>
              <w:t>、</w:t>
            </w:r>
            <w:r>
              <w:rPr>
                <w:rFonts w:ascii="宋体" w:eastAsia="宋体" w:hAnsi="宋体" w:cs="宋体"/>
                <w:sz w:val="21"/>
                <w:szCs w:val="21"/>
              </w:rPr>
              <w:t>ISO20000信息技术服务管理体系认证证书</w:t>
            </w:r>
            <w:r>
              <w:rPr>
                <w:rFonts w:ascii="宋体" w:eastAsia="宋体" w:hAnsi="宋体" w:cs="宋体" w:hint="eastAsia"/>
                <w:sz w:val="21"/>
                <w:szCs w:val="21"/>
              </w:rPr>
              <w:t>、</w:t>
            </w:r>
            <w:r>
              <w:rPr>
                <w:rFonts w:ascii="宋体" w:eastAsia="宋体" w:hAnsi="宋体" w:cs="宋体"/>
                <w:sz w:val="21"/>
                <w:szCs w:val="21"/>
              </w:rPr>
              <w:t>ISO14001环境管理体系认证证书</w:t>
            </w:r>
            <w:r>
              <w:rPr>
                <w:rFonts w:ascii="宋体" w:eastAsia="宋体" w:hAnsi="宋体" w:cs="宋体" w:hint="eastAsia"/>
                <w:sz w:val="21"/>
                <w:szCs w:val="21"/>
              </w:rPr>
              <w:t>、</w:t>
            </w:r>
            <w:r>
              <w:rPr>
                <w:rFonts w:ascii="宋体" w:eastAsia="宋体" w:hAnsi="宋体" w:cs="宋体"/>
                <w:sz w:val="21"/>
                <w:szCs w:val="21"/>
              </w:rPr>
              <w:t>ISO45001职业健康安全管理体系认证证书</w:t>
            </w:r>
            <w:r>
              <w:rPr>
                <w:rFonts w:ascii="宋体" w:eastAsia="宋体" w:hAnsi="宋体" w:cs="宋体" w:hint="eastAsia"/>
                <w:sz w:val="21"/>
                <w:szCs w:val="21"/>
              </w:rPr>
              <w:t>的每个得</w:t>
            </w:r>
            <w:r>
              <w:rPr>
                <w:rFonts w:ascii="宋体" w:eastAsia="宋体" w:hAnsi="宋体" w:cs="宋体"/>
                <w:sz w:val="21"/>
                <w:szCs w:val="21"/>
              </w:rPr>
              <w:t>5</w:t>
            </w:r>
            <w:r>
              <w:rPr>
                <w:rFonts w:ascii="宋体" w:eastAsia="宋体" w:hAnsi="宋体" w:cs="宋体" w:hint="eastAsia"/>
                <w:sz w:val="21"/>
                <w:szCs w:val="21"/>
              </w:rPr>
              <w:t>分，满分</w:t>
            </w:r>
            <w:r>
              <w:rPr>
                <w:rFonts w:ascii="宋体" w:eastAsia="宋体" w:hAnsi="宋体" w:cs="宋体"/>
                <w:sz w:val="21"/>
                <w:szCs w:val="21"/>
              </w:rPr>
              <w:t>20</w:t>
            </w:r>
            <w:r>
              <w:rPr>
                <w:rFonts w:ascii="宋体" w:eastAsia="宋体" w:hAnsi="宋体" w:cs="宋体" w:hint="eastAsia"/>
                <w:sz w:val="21"/>
                <w:szCs w:val="21"/>
              </w:rPr>
              <w:t>分。</w:t>
            </w:r>
          </w:p>
        </w:tc>
      </w:tr>
      <w:tr w:rsidR="00D460F3" w14:paraId="63D22EA8" w14:textId="77777777">
        <w:trPr>
          <w:trHeight w:val="1880"/>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7CF0A166"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2</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366CB82C"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企业业绩</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03E23C0A"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10</w:t>
            </w:r>
          </w:p>
        </w:tc>
        <w:tc>
          <w:tcPr>
            <w:tcW w:w="6095" w:type="dxa"/>
            <w:tcBorders>
              <w:top w:val="single" w:sz="4" w:space="0" w:color="000000"/>
              <w:left w:val="single" w:sz="4" w:space="0" w:color="000000"/>
              <w:bottom w:val="single" w:sz="4" w:space="0" w:color="000000"/>
              <w:right w:val="single" w:sz="4" w:space="0" w:color="000000"/>
            </w:tcBorders>
            <w:vAlign w:val="center"/>
          </w:tcPr>
          <w:p w14:paraId="19260D1F" w14:textId="6B0C3423"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投标人提供1个与本项目类似的案例（不含裸纤），提供的案例为200条以上合同案例的得10分，100条-200条的得7分，50-100条的得5分，50条以下得3分，提供多个案例的以最高条数的案例为准，未提供案例得0分，最高得10分。需提供合同协议书并加盖公章，不提供不得分。</w:t>
            </w:r>
          </w:p>
        </w:tc>
      </w:tr>
      <w:tr w:rsidR="00D460F3" w14:paraId="41841C80" w14:textId="77777777">
        <w:trPr>
          <w:trHeight w:val="1880"/>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1154DF6A"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3</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000BAD12"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投标人人员实力</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5AFB2A8F"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5</w:t>
            </w:r>
          </w:p>
        </w:tc>
        <w:tc>
          <w:tcPr>
            <w:tcW w:w="6095" w:type="dxa"/>
            <w:tcBorders>
              <w:top w:val="single" w:sz="4" w:space="0" w:color="000000"/>
              <w:left w:val="single" w:sz="4" w:space="0" w:color="000000"/>
              <w:bottom w:val="single" w:sz="4" w:space="0" w:color="000000"/>
              <w:right w:val="single" w:sz="4" w:space="0" w:color="000000"/>
            </w:tcBorders>
            <w:vAlign w:val="center"/>
          </w:tcPr>
          <w:p w14:paraId="709C916E" w14:textId="20BF21D8"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拟投入项目技术负责人一人具备传输与接入通信工程师证书、注册信息安全专业人员CISP、信息系统项目管理师、PMP证书、IT服务管理认证证书ITIL的，所有证书都具备的得</w:t>
            </w:r>
            <w:r>
              <w:rPr>
                <w:rFonts w:ascii="宋体" w:eastAsia="宋体" w:hAnsi="宋体" w:cs="宋体"/>
                <w:sz w:val="21"/>
                <w:szCs w:val="21"/>
              </w:rPr>
              <w:t>5</w:t>
            </w:r>
            <w:r>
              <w:rPr>
                <w:rFonts w:ascii="宋体" w:eastAsia="宋体" w:hAnsi="宋体" w:cs="宋体" w:hint="eastAsia"/>
                <w:sz w:val="21"/>
                <w:szCs w:val="21"/>
              </w:rPr>
              <w:t>分，每缺少一个证书扣2分，扣完为止</w:t>
            </w:r>
            <w:r w:rsidR="007E339E">
              <w:rPr>
                <w:rFonts w:ascii="宋体" w:eastAsia="宋体" w:hAnsi="宋体" w:cs="宋体" w:hint="eastAsia"/>
                <w:sz w:val="21"/>
                <w:szCs w:val="21"/>
              </w:rPr>
              <w:t>，本项满分5分</w:t>
            </w:r>
            <w:r>
              <w:rPr>
                <w:rFonts w:ascii="宋体" w:eastAsia="宋体" w:hAnsi="宋体" w:cs="宋体" w:hint="eastAsia"/>
                <w:sz w:val="21"/>
                <w:szCs w:val="21"/>
              </w:rPr>
              <w:t>。投标人须提供对应证书的扫描件，同时提供由社保部门出具的投标人为上述人员缴纳的2024年1月-3月的社保缴纳证明。</w:t>
            </w:r>
          </w:p>
        </w:tc>
      </w:tr>
      <w:tr w:rsidR="00D460F3" w14:paraId="793C6C6F" w14:textId="77777777">
        <w:trPr>
          <w:trHeight w:val="960"/>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044637F1"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lastRenderedPageBreak/>
              <w:t>4</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14DCB913"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网络稳定性保障措施</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72B4BAEE"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5</w:t>
            </w:r>
          </w:p>
        </w:tc>
        <w:tc>
          <w:tcPr>
            <w:tcW w:w="6095" w:type="dxa"/>
            <w:tcBorders>
              <w:top w:val="single" w:sz="4" w:space="0" w:color="000000"/>
              <w:left w:val="single" w:sz="4" w:space="0" w:color="000000"/>
              <w:bottom w:val="single" w:sz="4" w:space="0" w:color="000000"/>
              <w:right w:val="single" w:sz="4" w:space="0" w:color="000000"/>
            </w:tcBorders>
            <w:vAlign w:val="center"/>
          </w:tcPr>
          <w:p w14:paraId="1A744309"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评委依据投标人提供的保障网络可靠性的措施方案酌情打分，优秀得</w:t>
            </w:r>
            <w:r>
              <w:rPr>
                <w:rFonts w:ascii="宋体" w:eastAsia="宋体" w:hAnsi="宋体" w:cs="宋体"/>
                <w:sz w:val="21"/>
                <w:szCs w:val="21"/>
              </w:rPr>
              <w:t>5</w:t>
            </w:r>
            <w:r>
              <w:rPr>
                <w:rFonts w:ascii="宋体" w:eastAsia="宋体" w:hAnsi="宋体" w:cs="宋体" w:hint="eastAsia"/>
                <w:sz w:val="21"/>
                <w:szCs w:val="21"/>
              </w:rPr>
              <w:t>分，良好得</w:t>
            </w:r>
            <w:r>
              <w:rPr>
                <w:rFonts w:ascii="宋体" w:eastAsia="宋体" w:hAnsi="宋体" w:cs="宋体"/>
                <w:sz w:val="21"/>
                <w:szCs w:val="21"/>
              </w:rPr>
              <w:t>3</w:t>
            </w:r>
            <w:r>
              <w:rPr>
                <w:rFonts w:ascii="宋体" w:eastAsia="宋体" w:hAnsi="宋体" w:cs="宋体" w:hint="eastAsia"/>
                <w:sz w:val="21"/>
                <w:szCs w:val="21"/>
              </w:rPr>
              <w:t>分，一般得</w:t>
            </w:r>
            <w:r>
              <w:rPr>
                <w:rFonts w:ascii="宋体" w:eastAsia="宋体" w:hAnsi="宋体" w:cs="宋体"/>
                <w:sz w:val="21"/>
                <w:szCs w:val="21"/>
              </w:rPr>
              <w:t>1</w:t>
            </w:r>
            <w:r>
              <w:rPr>
                <w:rFonts w:ascii="宋体" w:eastAsia="宋体" w:hAnsi="宋体" w:cs="宋体" w:hint="eastAsia"/>
                <w:sz w:val="21"/>
                <w:szCs w:val="21"/>
              </w:rPr>
              <w:t>分，未提供不得分。</w:t>
            </w:r>
          </w:p>
        </w:tc>
      </w:tr>
      <w:tr w:rsidR="00D460F3" w14:paraId="6CA7B68D" w14:textId="77777777">
        <w:trPr>
          <w:trHeight w:val="699"/>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1E18D90F"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5</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3A4BDC4E"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实施方案</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0B4F7D99"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16</w:t>
            </w:r>
          </w:p>
        </w:tc>
        <w:tc>
          <w:tcPr>
            <w:tcW w:w="6095" w:type="dxa"/>
            <w:tcBorders>
              <w:top w:val="single" w:sz="4" w:space="0" w:color="000000"/>
              <w:left w:val="single" w:sz="4" w:space="0" w:color="000000"/>
              <w:bottom w:val="single" w:sz="4" w:space="0" w:color="000000"/>
              <w:right w:val="single" w:sz="4" w:space="0" w:color="000000"/>
            </w:tcBorders>
            <w:vAlign w:val="center"/>
          </w:tcPr>
          <w:p w14:paraId="03920138"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1）评委依据投标人提供的对项目现状的分析以及合理化建议，考察投标人对招标人需求理解程度深刻，实施方案先进、合理，逻辑严密，很好地分析用户的实际情况，提出具体恰当的实施及线路割接方案。根据方案优秀的得</w:t>
            </w:r>
            <w:r>
              <w:rPr>
                <w:rFonts w:ascii="宋体" w:eastAsia="宋体" w:hAnsi="宋体" w:cs="宋体"/>
                <w:sz w:val="21"/>
                <w:szCs w:val="21"/>
              </w:rPr>
              <w:t>10</w:t>
            </w:r>
            <w:r>
              <w:rPr>
                <w:rFonts w:ascii="宋体" w:eastAsia="宋体" w:hAnsi="宋体" w:cs="宋体" w:hint="eastAsia"/>
                <w:sz w:val="21"/>
                <w:szCs w:val="21"/>
              </w:rPr>
              <w:t>分；良好得</w:t>
            </w:r>
            <w:r>
              <w:rPr>
                <w:rFonts w:ascii="宋体" w:eastAsia="宋体" w:hAnsi="宋体" w:cs="宋体"/>
                <w:sz w:val="21"/>
                <w:szCs w:val="21"/>
              </w:rPr>
              <w:t>7</w:t>
            </w:r>
            <w:r>
              <w:rPr>
                <w:rFonts w:ascii="宋体" w:eastAsia="宋体" w:hAnsi="宋体" w:cs="宋体" w:hint="eastAsia"/>
                <w:sz w:val="21"/>
                <w:szCs w:val="21"/>
              </w:rPr>
              <w:t>分，一般得4分，未提供不得分。</w:t>
            </w:r>
          </w:p>
          <w:p w14:paraId="13458262"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（2）评委依据投标人提供的项目实施专业团队，及项目团队所具备相应技术服务能力酌情打分，优秀得</w:t>
            </w:r>
            <w:r>
              <w:rPr>
                <w:rFonts w:ascii="宋体" w:eastAsia="宋体" w:hAnsi="宋体" w:cs="宋体"/>
                <w:sz w:val="21"/>
                <w:szCs w:val="21"/>
              </w:rPr>
              <w:t>6</w:t>
            </w:r>
            <w:r>
              <w:rPr>
                <w:rFonts w:ascii="宋体" w:eastAsia="宋体" w:hAnsi="宋体" w:cs="宋体" w:hint="eastAsia"/>
                <w:sz w:val="21"/>
                <w:szCs w:val="21"/>
              </w:rPr>
              <w:t>分，良好得</w:t>
            </w:r>
            <w:r>
              <w:rPr>
                <w:rFonts w:ascii="宋体" w:eastAsia="宋体" w:hAnsi="宋体" w:cs="宋体"/>
                <w:sz w:val="21"/>
                <w:szCs w:val="21"/>
              </w:rPr>
              <w:t>3</w:t>
            </w:r>
            <w:r>
              <w:rPr>
                <w:rFonts w:ascii="宋体" w:eastAsia="宋体" w:hAnsi="宋体" w:cs="宋体" w:hint="eastAsia"/>
                <w:sz w:val="21"/>
                <w:szCs w:val="21"/>
              </w:rPr>
              <w:t>分，一般得</w:t>
            </w:r>
            <w:r>
              <w:rPr>
                <w:rFonts w:ascii="宋体" w:eastAsia="宋体" w:hAnsi="宋体" w:cs="宋体"/>
                <w:sz w:val="21"/>
                <w:szCs w:val="21"/>
              </w:rPr>
              <w:t>2</w:t>
            </w:r>
            <w:r>
              <w:rPr>
                <w:rFonts w:ascii="宋体" w:eastAsia="宋体" w:hAnsi="宋体" w:cs="宋体" w:hint="eastAsia"/>
                <w:sz w:val="21"/>
                <w:szCs w:val="21"/>
              </w:rPr>
              <w:t>分，未提供不得分。</w:t>
            </w:r>
          </w:p>
        </w:tc>
      </w:tr>
      <w:tr w:rsidR="00D460F3" w14:paraId="06BA5308" w14:textId="77777777">
        <w:trPr>
          <w:trHeight w:val="2301"/>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79132DF7"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6</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6FD7488D"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服务能力</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310731C0"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8</w:t>
            </w:r>
          </w:p>
        </w:tc>
        <w:tc>
          <w:tcPr>
            <w:tcW w:w="6095" w:type="dxa"/>
            <w:tcBorders>
              <w:top w:val="single" w:sz="4" w:space="0" w:color="000000"/>
              <w:left w:val="single" w:sz="4" w:space="0" w:color="000000"/>
              <w:bottom w:val="single" w:sz="4" w:space="0" w:color="000000"/>
              <w:right w:val="single" w:sz="4" w:space="0" w:color="000000"/>
            </w:tcBorders>
            <w:vAlign w:val="center"/>
          </w:tcPr>
          <w:p w14:paraId="7C0C5535"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（1）评委依据投标人提供的客户服务，优秀得</w:t>
            </w:r>
            <w:r>
              <w:rPr>
                <w:rFonts w:ascii="宋体" w:eastAsia="宋体" w:hAnsi="宋体" w:cs="宋体"/>
                <w:sz w:val="21"/>
                <w:szCs w:val="21"/>
              </w:rPr>
              <w:t>6</w:t>
            </w:r>
            <w:r>
              <w:rPr>
                <w:rFonts w:ascii="宋体" w:eastAsia="宋体" w:hAnsi="宋体" w:cs="宋体" w:hint="eastAsia"/>
                <w:sz w:val="21"/>
                <w:szCs w:val="21"/>
              </w:rPr>
              <w:t>分，良好得3分，一般得1分，未提供不得分。</w:t>
            </w:r>
          </w:p>
          <w:p w14:paraId="002DD6E2"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（2）评委依据投标人提供的项目维护计划（对用户故障的响应、处理、定期巡检等内容）的有效性、合理性酌情打分，优秀得</w:t>
            </w:r>
            <w:r>
              <w:rPr>
                <w:rFonts w:ascii="宋体" w:eastAsia="宋体" w:hAnsi="宋体" w:cs="宋体"/>
                <w:sz w:val="21"/>
                <w:szCs w:val="21"/>
              </w:rPr>
              <w:t>6</w:t>
            </w:r>
            <w:r>
              <w:rPr>
                <w:rFonts w:ascii="宋体" w:eastAsia="宋体" w:hAnsi="宋体" w:cs="宋体" w:hint="eastAsia"/>
                <w:sz w:val="21"/>
                <w:szCs w:val="21"/>
              </w:rPr>
              <w:t>分，良好得3分，一般得1分，未提供不得分。</w:t>
            </w:r>
          </w:p>
          <w:p w14:paraId="79993CB1" w14:textId="77777777" w:rsidR="00D460F3" w:rsidRDefault="00000000">
            <w:pPr>
              <w:spacing w:line="360" w:lineRule="auto"/>
              <w:rPr>
                <w:rFonts w:ascii="宋体" w:eastAsia="宋体" w:hAnsi="宋体" w:cs="宋体"/>
                <w:sz w:val="21"/>
                <w:szCs w:val="21"/>
              </w:rPr>
            </w:pPr>
            <w:r>
              <w:rPr>
                <w:rFonts w:ascii="宋体" w:eastAsia="宋体" w:hAnsi="宋体" w:cs="宋体" w:hint="eastAsia"/>
                <w:sz w:val="21"/>
                <w:szCs w:val="21"/>
              </w:rPr>
              <w:t>（3）评委依据投标人提供的应急指挥专业团队、应急处置方案酌情打分，优秀得</w:t>
            </w:r>
            <w:r>
              <w:rPr>
                <w:rFonts w:ascii="宋体" w:eastAsia="宋体" w:hAnsi="宋体" w:cs="宋体"/>
                <w:sz w:val="21"/>
                <w:szCs w:val="21"/>
              </w:rPr>
              <w:t>6</w:t>
            </w:r>
            <w:r>
              <w:rPr>
                <w:rFonts w:ascii="宋体" w:eastAsia="宋体" w:hAnsi="宋体" w:cs="宋体" w:hint="eastAsia"/>
                <w:sz w:val="21"/>
                <w:szCs w:val="21"/>
              </w:rPr>
              <w:t>分，良好得3分，一般得1分，未提供不得分。</w:t>
            </w:r>
          </w:p>
        </w:tc>
      </w:tr>
      <w:tr w:rsidR="00D460F3" w14:paraId="348C6DA0" w14:textId="77777777">
        <w:trPr>
          <w:trHeight w:val="570"/>
          <w:jc w:val="center"/>
        </w:trPr>
        <w:tc>
          <w:tcPr>
            <w:tcW w:w="852" w:type="dxa"/>
            <w:tcBorders>
              <w:top w:val="single" w:sz="4" w:space="0" w:color="000000"/>
              <w:left w:val="single" w:sz="4" w:space="0" w:color="000000"/>
              <w:bottom w:val="single" w:sz="4" w:space="0" w:color="000000"/>
              <w:right w:val="single" w:sz="4" w:space="0" w:color="000000"/>
            </w:tcBorders>
            <w:noWrap/>
            <w:vAlign w:val="center"/>
          </w:tcPr>
          <w:p w14:paraId="35101E04" w14:textId="77777777" w:rsidR="00D460F3" w:rsidRDefault="00000000">
            <w:pPr>
              <w:spacing w:line="360" w:lineRule="auto"/>
              <w:jc w:val="center"/>
              <w:rPr>
                <w:rFonts w:ascii="宋体" w:eastAsia="宋体" w:hAnsi="宋体" w:cs="宋体"/>
                <w:sz w:val="21"/>
                <w:szCs w:val="21"/>
              </w:rPr>
            </w:pPr>
            <w:r>
              <w:rPr>
                <w:rFonts w:ascii="宋体" w:eastAsia="宋体" w:hAnsi="宋体" w:cs="宋体"/>
                <w:sz w:val="21"/>
                <w:szCs w:val="21"/>
              </w:rPr>
              <w:t>7</w:t>
            </w:r>
          </w:p>
        </w:tc>
        <w:tc>
          <w:tcPr>
            <w:tcW w:w="1842" w:type="dxa"/>
            <w:tcBorders>
              <w:top w:val="single" w:sz="4" w:space="0" w:color="000000"/>
              <w:left w:val="single" w:sz="4" w:space="0" w:color="000000"/>
              <w:bottom w:val="single" w:sz="4" w:space="0" w:color="000000"/>
              <w:right w:val="single" w:sz="4" w:space="0" w:color="000000"/>
            </w:tcBorders>
            <w:noWrap/>
            <w:vAlign w:val="center"/>
          </w:tcPr>
          <w:p w14:paraId="465C5D90" w14:textId="628E0792"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运维</w:t>
            </w:r>
            <w:r w:rsidR="007E339E">
              <w:rPr>
                <w:rFonts w:ascii="宋体" w:eastAsia="宋体" w:hAnsi="宋体" w:cs="宋体" w:hint="eastAsia"/>
                <w:sz w:val="21"/>
                <w:szCs w:val="21"/>
              </w:rPr>
              <w:t>方案</w:t>
            </w:r>
          </w:p>
        </w:tc>
        <w:tc>
          <w:tcPr>
            <w:tcW w:w="709" w:type="dxa"/>
            <w:tcBorders>
              <w:top w:val="single" w:sz="4" w:space="0" w:color="000000"/>
              <w:left w:val="single" w:sz="4" w:space="0" w:color="000000"/>
              <w:bottom w:val="single" w:sz="4" w:space="0" w:color="000000"/>
              <w:right w:val="single" w:sz="4" w:space="0" w:color="000000"/>
            </w:tcBorders>
            <w:noWrap/>
            <w:vAlign w:val="center"/>
          </w:tcPr>
          <w:p w14:paraId="607E3C8B" w14:textId="77777777" w:rsidR="00D460F3" w:rsidRDefault="00000000">
            <w:pPr>
              <w:spacing w:line="360" w:lineRule="auto"/>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6</w:t>
            </w:r>
          </w:p>
        </w:tc>
        <w:tc>
          <w:tcPr>
            <w:tcW w:w="6095" w:type="dxa"/>
            <w:tcBorders>
              <w:top w:val="single" w:sz="4" w:space="0" w:color="000000"/>
              <w:left w:val="single" w:sz="4" w:space="0" w:color="000000"/>
              <w:bottom w:val="single" w:sz="4" w:space="0" w:color="000000"/>
              <w:right w:val="single" w:sz="4" w:space="0" w:color="000000"/>
            </w:tcBorders>
            <w:vAlign w:val="center"/>
          </w:tcPr>
          <w:p w14:paraId="65E59B87" w14:textId="4A68A7BE" w:rsidR="00D460F3" w:rsidRDefault="00000000">
            <w:pPr>
              <w:spacing w:line="360" w:lineRule="auto"/>
              <w:rPr>
                <w:rFonts w:ascii="宋体" w:eastAsia="宋体" w:hAnsi="宋体" w:cs="宋体"/>
                <w:sz w:val="21"/>
                <w:szCs w:val="21"/>
              </w:rPr>
            </w:pPr>
            <w:r>
              <w:rPr>
                <w:rFonts w:ascii="宋体" w:eastAsia="宋体" w:hAnsi="宋体" w:cs="宋体"/>
                <w:sz w:val="21"/>
                <w:szCs w:val="21"/>
              </w:rPr>
              <w:t>提供网络层基础设备监控、网络+应用拓扑监控、Iaas层监控、Pass层监控、日志监控分析、自定义业务监控指标、规则可视化管理、定时巡检及健康报告、IT资产管理、移动端展示等功能</w:t>
            </w:r>
            <w:r w:rsidR="007E339E">
              <w:rPr>
                <w:rFonts w:ascii="宋体" w:eastAsia="宋体" w:hAnsi="宋体" w:cs="宋体" w:hint="eastAsia"/>
                <w:sz w:val="21"/>
                <w:szCs w:val="21"/>
              </w:rPr>
              <w:t>等运维方案</w:t>
            </w:r>
            <w:r>
              <w:rPr>
                <w:rFonts w:ascii="宋体" w:eastAsia="宋体" w:hAnsi="宋体" w:cs="宋体" w:hint="eastAsia"/>
                <w:sz w:val="21"/>
                <w:szCs w:val="21"/>
              </w:rPr>
              <w:t>。内容完全符合，描述到位得</w:t>
            </w:r>
            <w:r>
              <w:rPr>
                <w:rFonts w:ascii="宋体" w:eastAsia="宋体" w:hAnsi="宋体" w:cs="宋体"/>
                <w:sz w:val="21"/>
                <w:szCs w:val="21"/>
              </w:rPr>
              <w:t>16</w:t>
            </w:r>
            <w:r>
              <w:rPr>
                <w:rFonts w:ascii="宋体" w:eastAsia="宋体" w:hAnsi="宋体" w:cs="宋体" w:hint="eastAsia"/>
                <w:sz w:val="21"/>
                <w:szCs w:val="21"/>
              </w:rPr>
              <w:t>分，内容基本符合得</w:t>
            </w:r>
            <w:r>
              <w:rPr>
                <w:rFonts w:ascii="宋体" w:eastAsia="宋体" w:hAnsi="宋体" w:cs="宋体"/>
                <w:sz w:val="21"/>
                <w:szCs w:val="21"/>
              </w:rPr>
              <w:t>8</w:t>
            </w:r>
            <w:r>
              <w:rPr>
                <w:rFonts w:ascii="宋体" w:eastAsia="宋体" w:hAnsi="宋体" w:cs="宋体" w:hint="eastAsia"/>
                <w:sz w:val="21"/>
                <w:szCs w:val="21"/>
              </w:rPr>
              <w:t>分，内容符合程度较低，得</w:t>
            </w:r>
            <w:r>
              <w:rPr>
                <w:rFonts w:ascii="宋体" w:eastAsia="宋体" w:hAnsi="宋体" w:cs="宋体"/>
                <w:sz w:val="21"/>
                <w:szCs w:val="21"/>
              </w:rPr>
              <w:t>3</w:t>
            </w:r>
            <w:r>
              <w:rPr>
                <w:rFonts w:ascii="宋体" w:eastAsia="宋体" w:hAnsi="宋体" w:cs="宋体" w:hint="eastAsia"/>
                <w:sz w:val="21"/>
                <w:szCs w:val="21"/>
              </w:rPr>
              <w:t>分,不提供不得分。</w:t>
            </w:r>
          </w:p>
        </w:tc>
      </w:tr>
    </w:tbl>
    <w:p w14:paraId="0A5655F7"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注：1、针对评分标准中评分的每一条，响应单位均应提供相关资料并作出相应说明供评委评判，不提供相关资料的视为不具备该项得分的条件，资料须编好目录及页码。</w:t>
      </w:r>
    </w:p>
    <w:p w14:paraId="2D2C991B" w14:textId="77777777" w:rsidR="00D460F3" w:rsidRDefault="00000000">
      <w:pPr>
        <w:numPr>
          <w:ilvl w:val="0"/>
          <w:numId w:val="1"/>
        </w:num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响应单位必须保证全部投标资料的真实性，采购人有权在采购的任何阶段进行调查和核实，如有虚假或对采购文件所要求说明的情况故意隐瞒或虚报，视为不实质性响应采购文件，为无效投标。已中标的将取消中标资格，并按《中华人民共和国政府采购法》第七十七条“提供虚假材料谋取中标、成交”相关处理办法处理。</w:t>
      </w:r>
    </w:p>
    <w:p w14:paraId="22FA7960"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15.</w:t>
      </w:r>
      <w:r>
        <w:rPr>
          <w:rFonts w:ascii="宋体" w:eastAsia="宋体" w:hAnsi="宋体" w:cs="宋体"/>
          <w:sz w:val="21"/>
          <w:szCs w:val="21"/>
        </w:rPr>
        <w:t>2</w:t>
      </w:r>
      <w:r>
        <w:rPr>
          <w:rFonts w:ascii="宋体" w:eastAsia="宋体" w:hAnsi="宋体" w:cs="宋体" w:hint="eastAsia"/>
          <w:sz w:val="21"/>
          <w:szCs w:val="21"/>
        </w:rPr>
        <w:t>满足磋商文件要求且最后报价最低的供应商的价格为磋商基准价，其报价分为满分。其他供应商的报价分统一按照下列公式计算：报价分 =（磋商基准价/最后磋商报价）×1</w:t>
      </w:r>
      <w:r>
        <w:rPr>
          <w:rFonts w:ascii="宋体" w:eastAsia="宋体" w:hAnsi="宋体" w:cs="宋体"/>
          <w:sz w:val="21"/>
          <w:szCs w:val="21"/>
        </w:rPr>
        <w:t>0</w:t>
      </w:r>
      <w:r>
        <w:rPr>
          <w:rFonts w:ascii="宋体" w:eastAsia="宋体" w:hAnsi="宋体" w:cs="宋体" w:hint="eastAsia"/>
          <w:sz w:val="21"/>
          <w:szCs w:val="21"/>
        </w:rPr>
        <w:t>%×100。</w:t>
      </w:r>
    </w:p>
    <w:p w14:paraId="7E0F262C"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注：</w:t>
      </w:r>
      <w:r>
        <w:rPr>
          <w:rFonts w:ascii="Garamond" w:eastAsia="宋体" w:hAnsi="Garamond" w:cs="宋体" w:hint="eastAsia"/>
          <w:b/>
          <w:bCs/>
          <w:sz w:val="21"/>
          <w:szCs w:val="21"/>
        </w:rPr>
        <w:t>所有通过资格审查、商务技术标评审的供应商均开启报价响应文件，进入报价环节。</w:t>
      </w:r>
      <w:r>
        <w:rPr>
          <w:rFonts w:ascii="宋体" w:eastAsia="宋体" w:hAnsi="宋体" w:cs="宋体" w:hint="eastAsia"/>
          <w:sz w:val="21"/>
          <w:szCs w:val="21"/>
        </w:rPr>
        <w:t>报价高于控制总价为无效投标，评标委员会发现投标人的报价明显低于其他投标报价，或者在设有最高投标限价时明显低于最高投标限价，使得其投标报价可能低于成本的，应当要求该投标人作出书面说明并提供相应的证明材</w:t>
      </w:r>
      <w:r>
        <w:rPr>
          <w:rFonts w:ascii="宋体" w:eastAsia="宋体" w:hAnsi="宋体" w:cs="宋体" w:hint="eastAsia"/>
          <w:sz w:val="21"/>
          <w:szCs w:val="21"/>
        </w:rPr>
        <w:lastRenderedPageBreak/>
        <w:t>料。投标人不能合理说明或者不能提供相应证明材料的，由评标委员会认定该投标人以低于成本报价竞标，其投标将被否决。</w:t>
      </w:r>
    </w:p>
    <w:p w14:paraId="26385F12"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5.3</w:t>
      </w:r>
      <w:r>
        <w:rPr>
          <w:rFonts w:ascii="宋体" w:eastAsia="宋体" w:hAnsi="宋体" w:cs="宋体" w:hint="eastAsia"/>
          <w:sz w:val="21"/>
          <w:szCs w:val="21"/>
        </w:rPr>
        <w:t>政府采购政策功能落实</w:t>
      </w:r>
    </w:p>
    <w:p w14:paraId="5BA3FD65"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1、小微型企业价格扣除</w:t>
      </w:r>
    </w:p>
    <w:p w14:paraId="3D3CECF3"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（1）本项目对小型和微型企业产品给予10%的扣除价格，用扣除后的价格参与评审。</w:t>
      </w:r>
    </w:p>
    <w:p w14:paraId="655AF746"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（2）供应商需按照《政府采购促进中小企业发展管理办法》（财库﹝2020﹞46 号）的规定提供相应的《中小企业声明函》。</w:t>
      </w:r>
    </w:p>
    <w:p w14:paraId="6DCD1FD4"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（3）企业标准请参照《关于印发中小企业划型标准规定的通知》（工信部联企业[2011]300号）文件规定自行填写。</w:t>
      </w:r>
    </w:p>
    <w:p w14:paraId="714AFB54"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2、残疾人福利单位价格扣除</w:t>
      </w:r>
    </w:p>
    <w:p w14:paraId="6498B455"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（1）本项目对残疾人福利性单位，给予10%的价格扣除，用扣除后的价格参与评审。</w:t>
      </w:r>
    </w:p>
    <w:p w14:paraId="514B1398"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（2）残疾人福利单位需按照采购文件的要求提供《残疾人福利性单位声明函》。</w:t>
      </w:r>
    </w:p>
    <w:p w14:paraId="483B8B94"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（3）残疾人福利单位标准请参照《关于促进残疾人就业政府采购政策的通知》（财库〔2017〕141号）。</w:t>
      </w:r>
    </w:p>
    <w:p w14:paraId="2F66930B"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3、监狱和戒毒企业价格扣除</w:t>
      </w:r>
    </w:p>
    <w:p w14:paraId="0D23E484"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（1）本项目对监狱和戒毒企业（简称监狱企业）给予10%的价格扣除，用扣除后的价格参与评审。</w:t>
      </w:r>
    </w:p>
    <w:p w14:paraId="3502556D"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（2）监狱企业参加政府采购活动时，需提供由省级以上监狱管理局、戒毒管理局(含新疆生产建设兵团)出具的属于监狱企业的证明文件。供应商如不提供上述证明文件，价格将不做相应扣除。</w:t>
      </w:r>
    </w:p>
    <w:p w14:paraId="3593F64A"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（3）监狱企业标准请参照《关于政府采购支持监狱企业发展有关问题的通知》（财库[2014]68号）。</w:t>
      </w:r>
    </w:p>
    <w:p w14:paraId="085C377F"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4、残疾人福利单位、监狱企业属于小型、微型企业的，不重复享受政策。</w:t>
      </w:r>
    </w:p>
    <w:p w14:paraId="54C9C8F8"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w:t>
      </w:r>
      <w:r>
        <w:rPr>
          <w:rFonts w:ascii="宋体" w:eastAsia="宋体" w:hAnsi="宋体" w:cs="宋体"/>
          <w:sz w:val="21"/>
          <w:szCs w:val="21"/>
        </w:rPr>
        <w:t>6</w:t>
      </w:r>
      <w:r>
        <w:rPr>
          <w:rFonts w:ascii="宋体" w:eastAsia="宋体" w:hAnsi="宋体" w:cs="宋体" w:hint="eastAsia"/>
          <w:sz w:val="21"/>
          <w:szCs w:val="21"/>
        </w:rPr>
        <w:t xml:space="preserve">%的价格扣除，用扣除后的价格参与评审。 </w:t>
      </w:r>
    </w:p>
    <w:p w14:paraId="5C2FB705" w14:textId="77777777" w:rsidR="00D460F3" w:rsidRDefault="00000000">
      <w:pPr>
        <w:adjustRightInd w:val="0"/>
        <w:snapToGrid w:val="0"/>
        <w:spacing w:line="480" w:lineRule="auto"/>
        <w:ind w:firstLineChars="200" w:firstLine="420"/>
        <w:rPr>
          <w:rFonts w:ascii="宋体" w:eastAsia="宋体" w:hAnsi="宋体" w:cs="宋体"/>
          <w:sz w:val="21"/>
          <w:szCs w:val="21"/>
        </w:rPr>
      </w:pPr>
      <w:r>
        <w:rPr>
          <w:rFonts w:ascii="宋体" w:eastAsia="宋体" w:hAnsi="宋体" w:cs="宋体" w:hint="eastAsia"/>
          <w:sz w:val="21"/>
          <w:szCs w:val="21"/>
        </w:rPr>
        <w:t>6、联合体各方均为小型、微型企业（残疾人福利单位、监狱企业）的，联合体享受上述同类价格扣除，用扣除后的价格参与评审。</w:t>
      </w:r>
    </w:p>
    <w:p w14:paraId="2D8D2E5B" w14:textId="77777777" w:rsidR="00D460F3" w:rsidRDefault="00000000">
      <w:pPr>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15.</w:t>
      </w:r>
      <w:r>
        <w:rPr>
          <w:rFonts w:ascii="宋体" w:eastAsia="宋体" w:hAnsi="宋体" w:cs="宋体"/>
          <w:sz w:val="21"/>
          <w:szCs w:val="21"/>
        </w:rPr>
        <w:t>4</w:t>
      </w:r>
      <w:r>
        <w:rPr>
          <w:rFonts w:ascii="宋体" w:eastAsia="宋体" w:hAnsi="宋体" w:cs="宋体" w:hint="eastAsia"/>
          <w:sz w:val="21"/>
          <w:szCs w:val="21"/>
        </w:rPr>
        <w:t>评标争议</w:t>
      </w:r>
    </w:p>
    <w:p w14:paraId="1C383659"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评标时评委对评标的细则若有争议，由评标委员会评委集体讨论确定，并对未尽情况有最终解释权。</w:t>
      </w:r>
    </w:p>
    <w:p w14:paraId="3389AD47"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16、出现下列情形之一的，作无效标处理</w:t>
      </w:r>
    </w:p>
    <w:p w14:paraId="43C9586E"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16.1响应文件未按规定要求填写、装订、密封、签署、盖章及主要资料不齐全的；</w:t>
      </w:r>
    </w:p>
    <w:p w14:paraId="1E52536C"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lastRenderedPageBreak/>
        <w:t>16.2响应文件的资料有虚报或者谎报的；</w:t>
      </w:r>
    </w:p>
    <w:p w14:paraId="57571972"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16.3不具备磋商文件规定的资格要求的；</w:t>
      </w:r>
    </w:p>
    <w:p w14:paraId="437801A1"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16.4响应文件有重大漏项或重大不合理的；</w:t>
      </w:r>
    </w:p>
    <w:p w14:paraId="6DE367CF"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16.5项目技术、方案不满足项目需求中的要求，有重大偏离或留的；</w:t>
      </w:r>
    </w:p>
    <w:p w14:paraId="481266BC"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16.6磋商响应报价超出项目预算的；</w:t>
      </w:r>
    </w:p>
    <w:p w14:paraId="04FC21ED"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16.7被认定为低于成本报价磋商竞标的；</w:t>
      </w:r>
    </w:p>
    <w:p w14:paraId="57AE3C97"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16.8供应商的磋商报价高于自己前一轮的；</w:t>
      </w:r>
    </w:p>
    <w:p w14:paraId="52574F3C"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16.9不符合法律、法规和磋商文件中规定的其他实质性响应要求的；</w:t>
      </w:r>
    </w:p>
    <w:p w14:paraId="7A879D97"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16.10磋商小组依据法律法规可以认定为无效投标的其他情况；</w:t>
      </w:r>
    </w:p>
    <w:p w14:paraId="3FB5A02B"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17、出现下列情形之一的，将作废标处理：</w:t>
      </w:r>
    </w:p>
    <w:p w14:paraId="35CE6445"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17.1投标供应商出现影响采购公正的违法、违规行为的；</w:t>
      </w:r>
    </w:p>
    <w:p w14:paraId="49E96BF4"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17.2因重大变故，采购任务被取消的；</w:t>
      </w:r>
    </w:p>
    <w:p w14:paraId="1ADF5505"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17.3投标供应商出现采购人不能接受的情形或不再符合规定的竞争性磋商采购方式适用情形的。</w:t>
      </w:r>
    </w:p>
    <w:p w14:paraId="04CD7171" w14:textId="77777777" w:rsidR="00D460F3" w:rsidRDefault="00000000">
      <w:pPr>
        <w:snapToGrid w:val="0"/>
        <w:spacing w:line="480" w:lineRule="exact"/>
        <w:ind w:firstLineChars="200" w:firstLine="422"/>
        <w:rPr>
          <w:rFonts w:ascii="宋体" w:eastAsia="宋体" w:hAnsi="宋体" w:cs="宋体"/>
          <w:b/>
          <w:bCs/>
          <w:sz w:val="21"/>
          <w:szCs w:val="21"/>
        </w:rPr>
      </w:pPr>
      <w:r>
        <w:rPr>
          <w:rFonts w:ascii="宋体" w:eastAsia="宋体" w:hAnsi="宋体" w:cs="宋体" w:hint="eastAsia"/>
          <w:b/>
          <w:bCs/>
          <w:sz w:val="21"/>
          <w:szCs w:val="21"/>
        </w:rPr>
        <w:t>18、成交通知</w:t>
      </w:r>
    </w:p>
    <w:p w14:paraId="5885C09C"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18.1磋商结束后，采购人将成交结果在磋商公告发布网站上公示1个工作日。</w:t>
      </w:r>
    </w:p>
    <w:p w14:paraId="1E3B023B"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18.2公示期满，如无异议的，招标采购人向成交供应商发出《成交通知书》。</w:t>
      </w:r>
    </w:p>
    <w:p w14:paraId="58D157F1"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18.3《成交通知书》一经发出，即具有法律效力。采购人、成交供应商依法承担法律责任。</w:t>
      </w:r>
    </w:p>
    <w:p w14:paraId="72278F77" w14:textId="77777777" w:rsidR="00D460F3" w:rsidRDefault="00000000">
      <w:pPr>
        <w:snapToGrid w:val="0"/>
        <w:spacing w:line="480" w:lineRule="exact"/>
        <w:ind w:firstLineChars="200" w:firstLine="422"/>
        <w:rPr>
          <w:rFonts w:ascii="宋体" w:eastAsia="宋体" w:hAnsi="宋体" w:cs="宋体"/>
          <w:b/>
          <w:bCs/>
          <w:sz w:val="21"/>
          <w:szCs w:val="21"/>
        </w:rPr>
      </w:pPr>
      <w:r>
        <w:rPr>
          <w:rFonts w:ascii="宋体" w:eastAsia="宋体" w:hAnsi="宋体" w:cs="宋体" w:hint="eastAsia"/>
          <w:b/>
          <w:bCs/>
          <w:sz w:val="21"/>
          <w:szCs w:val="21"/>
        </w:rPr>
        <w:t>19、合同授予</w:t>
      </w:r>
    </w:p>
    <w:p w14:paraId="72B7BD0A"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19.1成交供应商和采购人应在《成交通知书》规定的时间内签订合同。合同签订后成交供应商方可履约，否则引起的一切后果由成交供应商自行承担。所签合同不得对采购文件作实质性修改。采购人不得向成交供应商提出不合理的要求作为签订合同的条件，不得与成交供应商私下订立背离采购文件实质性内容的协议。</w:t>
      </w:r>
    </w:p>
    <w:p w14:paraId="0DDC2FBB"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19.3采购单位按合同约定积极配合成交供应商履约，成交供应商履约到位后，采购单位按时支付相应款项。</w:t>
      </w:r>
    </w:p>
    <w:p w14:paraId="531FDF97"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19.3采购人故意推迟项目验收时间的，与成交供应商串通或要求成交供应商通过降低服务标准及要求成交供应商出具虚假发票或任意更改销售发票的，谋取不正当利益的，承担相应的法律责任。</w:t>
      </w:r>
    </w:p>
    <w:p w14:paraId="08D188B6" w14:textId="77777777" w:rsidR="00D460F3" w:rsidRDefault="00000000">
      <w:pPr>
        <w:snapToGrid w:val="0"/>
        <w:spacing w:line="480" w:lineRule="exact"/>
        <w:ind w:firstLineChars="200" w:firstLine="420"/>
        <w:rPr>
          <w:rFonts w:ascii="宋体" w:eastAsia="宋体" w:hAnsi="宋体" w:cs="宋体"/>
          <w:sz w:val="21"/>
          <w:szCs w:val="21"/>
        </w:rPr>
      </w:pPr>
      <w:r>
        <w:rPr>
          <w:rFonts w:ascii="宋体" w:eastAsia="宋体" w:hAnsi="宋体" w:cs="宋体" w:hint="eastAsia"/>
          <w:sz w:val="21"/>
          <w:szCs w:val="21"/>
        </w:rPr>
        <w:t>19.4成交供应商出现违约情形，应当及时纠正或补偿；造成损失的，按合同约定追究违约责任；发现有假冒、伪劣、走私产品、商业贿赂等违法情形的，应由采购人移交工商、质监、公安等行政执法部门依法查处。</w:t>
      </w:r>
    </w:p>
    <w:p w14:paraId="69767453" w14:textId="77777777" w:rsidR="00D460F3" w:rsidRDefault="00000000">
      <w:pPr>
        <w:spacing w:line="360" w:lineRule="auto"/>
        <w:jc w:val="center"/>
        <w:rPr>
          <w:rFonts w:ascii="宋体" w:eastAsia="宋体" w:hAnsi="宋体" w:cs="宋体"/>
          <w:b/>
          <w:sz w:val="24"/>
        </w:rPr>
      </w:pPr>
      <w:r>
        <w:rPr>
          <w:rFonts w:ascii="宋体" w:eastAsia="宋体" w:hAnsi="宋体" w:cs="宋体" w:hint="eastAsia"/>
          <w:b/>
          <w:sz w:val="24"/>
        </w:rPr>
        <w:t>（六）支付方法和程序</w:t>
      </w:r>
    </w:p>
    <w:p w14:paraId="00597590"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20．支付</w:t>
      </w:r>
    </w:p>
    <w:p w14:paraId="02FFCDE3"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lastRenderedPageBreak/>
        <w:t>20.1付款方式：每个合同服务期的11月底前支付当年中标合同费用。成交供应商应出具由税务部门开具的相应金额的发票。</w:t>
      </w:r>
    </w:p>
    <w:p w14:paraId="2A8A3643" w14:textId="77777777" w:rsidR="00D460F3" w:rsidRDefault="00000000">
      <w:pPr>
        <w:pStyle w:val="a0"/>
      </w:pPr>
      <w:r>
        <w:br w:type="page"/>
      </w:r>
    </w:p>
    <w:p w14:paraId="1350846B" w14:textId="77777777" w:rsidR="00D460F3" w:rsidRDefault="00000000">
      <w:pPr>
        <w:adjustRightInd w:val="0"/>
        <w:snapToGrid w:val="0"/>
        <w:spacing w:line="360" w:lineRule="auto"/>
        <w:jc w:val="center"/>
        <w:rPr>
          <w:rFonts w:ascii="黑体" w:eastAsia="黑体" w:hAnsi="黑体" w:cs="宋体"/>
          <w:b/>
          <w:sz w:val="32"/>
          <w:szCs w:val="32"/>
        </w:rPr>
      </w:pPr>
      <w:r>
        <w:rPr>
          <w:rFonts w:ascii="黑体" w:eastAsia="黑体" w:hAnsi="黑体" w:cs="宋体" w:hint="eastAsia"/>
          <w:b/>
          <w:sz w:val="32"/>
          <w:szCs w:val="32"/>
        </w:rPr>
        <w:lastRenderedPageBreak/>
        <w:t>三、合同协议书</w:t>
      </w:r>
    </w:p>
    <w:p w14:paraId="12F4B987" w14:textId="77777777" w:rsidR="00D460F3" w:rsidRDefault="00000000">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委托人：南通市交通运输局</w:t>
      </w:r>
    </w:p>
    <w:p w14:paraId="517E3829" w14:textId="77777777" w:rsidR="00D460F3" w:rsidRDefault="00000000">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受托人：</w:t>
      </w:r>
      <w:r>
        <w:rPr>
          <w:rFonts w:ascii="宋体" w:eastAsia="宋体" w:hAnsi="宋体" w:cs="宋体" w:hint="eastAsia"/>
          <w:sz w:val="21"/>
          <w:szCs w:val="21"/>
          <w:u w:val="single"/>
        </w:rPr>
        <w:t>（中标人）</w:t>
      </w:r>
    </w:p>
    <w:p w14:paraId="723D635B"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兹由委托人委托受托人，对</w:t>
      </w:r>
      <w:r>
        <w:rPr>
          <w:rFonts w:ascii="宋体" w:eastAsia="宋体" w:hAnsi="宋体" w:cs="宋体" w:hint="eastAsia"/>
          <w:sz w:val="21"/>
          <w:szCs w:val="21"/>
          <w:u w:val="single"/>
        </w:rPr>
        <w:t>江苏省危险化学品安全生产风险监测预警系统数字电路租费项目</w:t>
      </w:r>
      <w:r>
        <w:rPr>
          <w:rFonts w:ascii="宋体" w:eastAsia="宋体" w:hAnsi="宋体" w:cs="宋体" w:hint="eastAsia"/>
          <w:sz w:val="21"/>
          <w:szCs w:val="21"/>
        </w:rPr>
        <w:t>提供第三方咨询服务。经协商，达成以下约定：</w:t>
      </w:r>
    </w:p>
    <w:p w14:paraId="38199624"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一、咨询范围和内容：</w:t>
      </w:r>
    </w:p>
    <w:p w14:paraId="48A1B520" w14:textId="77777777" w:rsidR="00D460F3" w:rsidRDefault="00000000">
      <w:pPr>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 xml:space="preserve">1、采购范围和内容： </w:t>
      </w:r>
    </w:p>
    <w:p w14:paraId="7EAE627D" w14:textId="77777777" w:rsidR="00D460F3" w:rsidRDefault="00000000">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1.1项目名称：江苏省危险化学品安全生产风险监测预警系统数字电路租费项目</w:t>
      </w:r>
    </w:p>
    <w:p w14:paraId="69541E88" w14:textId="77777777" w:rsidR="004E0097" w:rsidRDefault="00000000" w:rsidP="004E0097">
      <w:pPr>
        <w:adjustRightInd w:val="0"/>
        <w:snapToGrid w:val="0"/>
        <w:spacing w:line="360" w:lineRule="auto"/>
        <w:ind w:firstLineChars="200" w:firstLine="420"/>
        <w:rPr>
          <w:rFonts w:ascii="宋体" w:eastAsia="宋体" w:hAnsi="宋体"/>
          <w:kern w:val="0"/>
          <w:sz w:val="21"/>
          <w:szCs w:val="21"/>
        </w:rPr>
      </w:pPr>
      <w:r w:rsidRPr="004E0097">
        <w:rPr>
          <w:rFonts w:ascii="宋体" w:eastAsia="宋体" w:hAnsi="宋体"/>
          <w:kern w:val="0"/>
          <w:sz w:val="21"/>
          <w:szCs w:val="21"/>
        </w:rPr>
        <w:t>1.2</w:t>
      </w:r>
      <w:r w:rsidRPr="004E0097">
        <w:rPr>
          <w:rFonts w:ascii="宋体" w:eastAsia="宋体" w:hAnsi="宋体" w:hint="eastAsia"/>
          <w:kern w:val="0"/>
          <w:sz w:val="21"/>
          <w:szCs w:val="21"/>
        </w:rPr>
        <w:t>服务需求：</w:t>
      </w:r>
    </w:p>
    <w:p w14:paraId="03055BC3" w14:textId="6C03602E" w:rsidR="00D460F3" w:rsidRPr="004E0097" w:rsidRDefault="004E0097" w:rsidP="004E0097">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1.2.1</w:t>
      </w:r>
      <w:r w:rsidRPr="004E0097">
        <w:rPr>
          <w:rFonts w:ascii="宋体" w:eastAsia="宋体" w:hAnsi="宋体"/>
          <w:kern w:val="0"/>
          <w:sz w:val="21"/>
          <w:szCs w:val="21"/>
        </w:rPr>
        <w:t>线路部分</w:t>
      </w: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1985"/>
        <w:gridCol w:w="3260"/>
        <w:gridCol w:w="3260"/>
      </w:tblGrid>
      <w:tr w:rsidR="00D460F3" w14:paraId="05FB2F87" w14:textId="77777777" w:rsidTr="004E0097">
        <w:trPr>
          <w:trHeight w:val="828"/>
          <w:jc w:val="center"/>
        </w:trPr>
        <w:tc>
          <w:tcPr>
            <w:tcW w:w="382" w:type="pct"/>
            <w:noWrap/>
            <w:tcMar>
              <w:left w:w="108" w:type="dxa"/>
              <w:right w:w="108" w:type="dxa"/>
            </w:tcMar>
            <w:vAlign w:val="center"/>
          </w:tcPr>
          <w:p w14:paraId="7F9DEF2C"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序号</w:t>
            </w:r>
          </w:p>
        </w:tc>
        <w:tc>
          <w:tcPr>
            <w:tcW w:w="1078" w:type="pct"/>
            <w:tcMar>
              <w:left w:w="108" w:type="dxa"/>
              <w:right w:w="108" w:type="dxa"/>
            </w:tcMar>
            <w:vAlign w:val="center"/>
          </w:tcPr>
          <w:p w14:paraId="68ED790C"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线路</w:t>
            </w:r>
            <w:r w:rsidRPr="004E0097">
              <w:rPr>
                <w:rFonts w:asciiTheme="minorEastAsia" w:eastAsiaTheme="minorEastAsia" w:hAnsiTheme="minorEastAsia"/>
                <w:sz w:val="21"/>
                <w:szCs w:val="21"/>
              </w:rPr>
              <w:t>A端</w:t>
            </w:r>
          </w:p>
        </w:tc>
        <w:tc>
          <w:tcPr>
            <w:tcW w:w="1770" w:type="pct"/>
            <w:tcMar>
              <w:left w:w="108" w:type="dxa"/>
              <w:right w:w="108" w:type="dxa"/>
            </w:tcMar>
            <w:vAlign w:val="center"/>
          </w:tcPr>
          <w:p w14:paraId="7949C142"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线路</w:t>
            </w:r>
            <w:r w:rsidRPr="004E0097">
              <w:rPr>
                <w:rFonts w:asciiTheme="minorEastAsia" w:eastAsiaTheme="minorEastAsia" w:hAnsiTheme="minorEastAsia"/>
                <w:sz w:val="21"/>
                <w:szCs w:val="21"/>
              </w:rPr>
              <w:t>B端</w:t>
            </w:r>
          </w:p>
        </w:tc>
        <w:tc>
          <w:tcPr>
            <w:tcW w:w="1770" w:type="pct"/>
            <w:noWrap/>
            <w:tcMar>
              <w:left w:w="108" w:type="dxa"/>
              <w:right w:w="108" w:type="dxa"/>
            </w:tcMar>
            <w:vAlign w:val="center"/>
          </w:tcPr>
          <w:p w14:paraId="1D880381"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线路类型</w:t>
            </w:r>
          </w:p>
        </w:tc>
      </w:tr>
      <w:tr w:rsidR="00D460F3" w14:paraId="4C465057" w14:textId="77777777" w:rsidTr="004E0097">
        <w:trPr>
          <w:trHeight w:val="552"/>
          <w:jc w:val="center"/>
        </w:trPr>
        <w:tc>
          <w:tcPr>
            <w:tcW w:w="382" w:type="pct"/>
            <w:noWrap/>
            <w:tcMar>
              <w:left w:w="108" w:type="dxa"/>
              <w:right w:w="108" w:type="dxa"/>
            </w:tcMar>
            <w:vAlign w:val="center"/>
          </w:tcPr>
          <w:p w14:paraId="105B0259"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1</w:t>
            </w:r>
          </w:p>
        </w:tc>
        <w:tc>
          <w:tcPr>
            <w:tcW w:w="1078" w:type="pct"/>
            <w:tcMar>
              <w:left w:w="108" w:type="dxa"/>
              <w:right w:w="108" w:type="dxa"/>
            </w:tcMar>
            <w:vAlign w:val="center"/>
          </w:tcPr>
          <w:p w14:paraId="0E75BB92"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55A97C19"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易联能源（南通）有限公司</w:t>
            </w:r>
          </w:p>
        </w:tc>
        <w:tc>
          <w:tcPr>
            <w:tcW w:w="1770" w:type="pct"/>
            <w:noWrap/>
            <w:tcMar>
              <w:left w:w="108" w:type="dxa"/>
              <w:right w:w="108" w:type="dxa"/>
            </w:tcMar>
            <w:vAlign w:val="center"/>
          </w:tcPr>
          <w:p w14:paraId="620A9D6D"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0F5DD3DA" w14:textId="77777777" w:rsidTr="004E0097">
        <w:trPr>
          <w:trHeight w:val="540"/>
          <w:jc w:val="center"/>
        </w:trPr>
        <w:tc>
          <w:tcPr>
            <w:tcW w:w="382" w:type="pct"/>
            <w:noWrap/>
            <w:tcMar>
              <w:left w:w="108" w:type="dxa"/>
              <w:right w:w="108" w:type="dxa"/>
            </w:tcMar>
            <w:vAlign w:val="center"/>
          </w:tcPr>
          <w:p w14:paraId="4084E91B"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2</w:t>
            </w:r>
          </w:p>
        </w:tc>
        <w:tc>
          <w:tcPr>
            <w:tcW w:w="1078" w:type="pct"/>
            <w:tcMar>
              <w:left w:w="108" w:type="dxa"/>
              <w:right w:w="108" w:type="dxa"/>
            </w:tcMar>
            <w:vAlign w:val="center"/>
          </w:tcPr>
          <w:p w14:paraId="45EF7FEF"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100BC679"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南通焯盛石油化工有限公司</w:t>
            </w:r>
          </w:p>
        </w:tc>
        <w:tc>
          <w:tcPr>
            <w:tcW w:w="1770" w:type="pct"/>
            <w:noWrap/>
            <w:tcMar>
              <w:left w:w="108" w:type="dxa"/>
              <w:right w:w="108" w:type="dxa"/>
            </w:tcMar>
            <w:vAlign w:val="center"/>
          </w:tcPr>
          <w:p w14:paraId="2EC9D0D9"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3884697A" w14:textId="77777777" w:rsidTr="004E0097">
        <w:trPr>
          <w:trHeight w:val="552"/>
          <w:jc w:val="center"/>
        </w:trPr>
        <w:tc>
          <w:tcPr>
            <w:tcW w:w="382" w:type="pct"/>
            <w:noWrap/>
            <w:tcMar>
              <w:left w:w="108" w:type="dxa"/>
              <w:right w:w="108" w:type="dxa"/>
            </w:tcMar>
            <w:vAlign w:val="center"/>
          </w:tcPr>
          <w:p w14:paraId="1D94FC75"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3</w:t>
            </w:r>
          </w:p>
        </w:tc>
        <w:tc>
          <w:tcPr>
            <w:tcW w:w="1078" w:type="pct"/>
            <w:tcMar>
              <w:left w:w="108" w:type="dxa"/>
              <w:right w:w="108" w:type="dxa"/>
            </w:tcMar>
            <w:vAlign w:val="center"/>
          </w:tcPr>
          <w:p w14:paraId="77A5D90F"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30851C5F"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南通千红石化港储有限公司</w:t>
            </w:r>
          </w:p>
        </w:tc>
        <w:tc>
          <w:tcPr>
            <w:tcW w:w="1770" w:type="pct"/>
            <w:noWrap/>
            <w:tcMar>
              <w:left w:w="108" w:type="dxa"/>
              <w:right w:w="108" w:type="dxa"/>
            </w:tcMar>
            <w:vAlign w:val="center"/>
          </w:tcPr>
          <w:p w14:paraId="7D9E2F2A"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2F742A3C" w14:textId="77777777" w:rsidTr="004E0097">
        <w:trPr>
          <w:trHeight w:val="552"/>
          <w:jc w:val="center"/>
        </w:trPr>
        <w:tc>
          <w:tcPr>
            <w:tcW w:w="382" w:type="pct"/>
            <w:noWrap/>
            <w:tcMar>
              <w:left w:w="108" w:type="dxa"/>
              <w:right w:w="108" w:type="dxa"/>
            </w:tcMar>
            <w:vAlign w:val="center"/>
          </w:tcPr>
          <w:p w14:paraId="4ACF33AD"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4</w:t>
            </w:r>
          </w:p>
        </w:tc>
        <w:tc>
          <w:tcPr>
            <w:tcW w:w="1078" w:type="pct"/>
            <w:tcMar>
              <w:left w:w="108" w:type="dxa"/>
              <w:right w:w="108" w:type="dxa"/>
            </w:tcMar>
            <w:vAlign w:val="center"/>
          </w:tcPr>
          <w:p w14:paraId="09FE6332"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7F30257D"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南通嘉民港储有限公司</w:t>
            </w:r>
          </w:p>
        </w:tc>
        <w:tc>
          <w:tcPr>
            <w:tcW w:w="1770" w:type="pct"/>
            <w:noWrap/>
            <w:tcMar>
              <w:left w:w="108" w:type="dxa"/>
              <w:right w:w="108" w:type="dxa"/>
            </w:tcMar>
            <w:vAlign w:val="center"/>
          </w:tcPr>
          <w:p w14:paraId="751B32AE"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717C9774" w14:textId="77777777" w:rsidTr="004E0097">
        <w:trPr>
          <w:trHeight w:val="552"/>
          <w:jc w:val="center"/>
        </w:trPr>
        <w:tc>
          <w:tcPr>
            <w:tcW w:w="382" w:type="pct"/>
            <w:noWrap/>
            <w:tcMar>
              <w:left w:w="108" w:type="dxa"/>
              <w:right w:w="108" w:type="dxa"/>
            </w:tcMar>
            <w:vAlign w:val="center"/>
          </w:tcPr>
          <w:p w14:paraId="1684FE5D"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w:t>
            </w:r>
          </w:p>
        </w:tc>
        <w:tc>
          <w:tcPr>
            <w:tcW w:w="1078" w:type="pct"/>
            <w:tcMar>
              <w:left w:w="108" w:type="dxa"/>
              <w:right w:w="108" w:type="dxa"/>
            </w:tcMar>
            <w:vAlign w:val="center"/>
          </w:tcPr>
          <w:p w14:paraId="071F02F7"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4BC174A7"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中化南通石化储运有限公司</w:t>
            </w:r>
          </w:p>
        </w:tc>
        <w:tc>
          <w:tcPr>
            <w:tcW w:w="1770" w:type="pct"/>
            <w:noWrap/>
            <w:tcMar>
              <w:left w:w="108" w:type="dxa"/>
              <w:right w:w="108" w:type="dxa"/>
            </w:tcMar>
            <w:vAlign w:val="center"/>
          </w:tcPr>
          <w:p w14:paraId="57A509FA"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5DA784B2" w14:textId="77777777" w:rsidTr="004E0097">
        <w:trPr>
          <w:trHeight w:val="552"/>
          <w:jc w:val="center"/>
        </w:trPr>
        <w:tc>
          <w:tcPr>
            <w:tcW w:w="382" w:type="pct"/>
            <w:noWrap/>
            <w:tcMar>
              <w:left w:w="108" w:type="dxa"/>
              <w:right w:w="108" w:type="dxa"/>
            </w:tcMar>
            <w:vAlign w:val="center"/>
          </w:tcPr>
          <w:p w14:paraId="53CB42F6"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6</w:t>
            </w:r>
          </w:p>
        </w:tc>
        <w:tc>
          <w:tcPr>
            <w:tcW w:w="1078" w:type="pct"/>
            <w:tcMar>
              <w:left w:w="108" w:type="dxa"/>
              <w:right w:w="108" w:type="dxa"/>
            </w:tcMar>
            <w:vAlign w:val="center"/>
          </w:tcPr>
          <w:p w14:paraId="37D4C118"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78007481"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南通千象仓储有限公司</w:t>
            </w:r>
          </w:p>
        </w:tc>
        <w:tc>
          <w:tcPr>
            <w:tcW w:w="1770" w:type="pct"/>
            <w:noWrap/>
            <w:tcMar>
              <w:left w:w="108" w:type="dxa"/>
              <w:right w:w="108" w:type="dxa"/>
            </w:tcMar>
            <w:vAlign w:val="center"/>
          </w:tcPr>
          <w:p w14:paraId="4482814F"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6A5AE8B1" w14:textId="77777777" w:rsidTr="004E0097">
        <w:trPr>
          <w:trHeight w:val="552"/>
          <w:jc w:val="center"/>
        </w:trPr>
        <w:tc>
          <w:tcPr>
            <w:tcW w:w="382" w:type="pct"/>
            <w:noWrap/>
            <w:tcMar>
              <w:left w:w="108" w:type="dxa"/>
              <w:right w:w="108" w:type="dxa"/>
            </w:tcMar>
            <w:vAlign w:val="center"/>
          </w:tcPr>
          <w:p w14:paraId="7E9A8810"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7</w:t>
            </w:r>
          </w:p>
        </w:tc>
        <w:tc>
          <w:tcPr>
            <w:tcW w:w="1078" w:type="pct"/>
            <w:tcMar>
              <w:left w:w="108" w:type="dxa"/>
              <w:right w:w="108" w:type="dxa"/>
            </w:tcMar>
            <w:vAlign w:val="center"/>
          </w:tcPr>
          <w:p w14:paraId="0962C121"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2C97D772"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南通润德石油化工有限公司</w:t>
            </w:r>
          </w:p>
        </w:tc>
        <w:tc>
          <w:tcPr>
            <w:tcW w:w="1770" w:type="pct"/>
            <w:noWrap/>
            <w:tcMar>
              <w:left w:w="108" w:type="dxa"/>
              <w:right w:w="108" w:type="dxa"/>
            </w:tcMar>
            <w:vAlign w:val="center"/>
          </w:tcPr>
          <w:p w14:paraId="5830FCB1"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3B0AFCA3" w14:textId="77777777" w:rsidTr="004E0097">
        <w:trPr>
          <w:trHeight w:val="552"/>
          <w:jc w:val="center"/>
        </w:trPr>
        <w:tc>
          <w:tcPr>
            <w:tcW w:w="382" w:type="pct"/>
            <w:noWrap/>
            <w:tcMar>
              <w:left w:w="108" w:type="dxa"/>
              <w:right w:w="108" w:type="dxa"/>
            </w:tcMar>
            <w:vAlign w:val="center"/>
          </w:tcPr>
          <w:p w14:paraId="3C9DB8B3"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8</w:t>
            </w:r>
          </w:p>
        </w:tc>
        <w:tc>
          <w:tcPr>
            <w:tcW w:w="1078" w:type="pct"/>
            <w:tcMar>
              <w:left w:w="108" w:type="dxa"/>
              <w:right w:w="108" w:type="dxa"/>
            </w:tcMar>
            <w:vAlign w:val="center"/>
          </w:tcPr>
          <w:p w14:paraId="09C3822C"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2C658EFA"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南通阳鸿石化储运有限公司</w:t>
            </w:r>
          </w:p>
        </w:tc>
        <w:tc>
          <w:tcPr>
            <w:tcW w:w="1770" w:type="pct"/>
            <w:noWrap/>
            <w:tcMar>
              <w:left w:w="108" w:type="dxa"/>
              <w:right w:w="108" w:type="dxa"/>
            </w:tcMar>
            <w:vAlign w:val="center"/>
          </w:tcPr>
          <w:p w14:paraId="4F2AE11D"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r w:rsidR="00D460F3" w14:paraId="303D3331" w14:textId="77777777" w:rsidTr="004E0097">
        <w:trPr>
          <w:trHeight w:val="552"/>
          <w:jc w:val="center"/>
        </w:trPr>
        <w:tc>
          <w:tcPr>
            <w:tcW w:w="382" w:type="pct"/>
            <w:noWrap/>
            <w:tcMar>
              <w:left w:w="108" w:type="dxa"/>
              <w:right w:w="108" w:type="dxa"/>
            </w:tcMar>
            <w:vAlign w:val="center"/>
          </w:tcPr>
          <w:p w14:paraId="2F8AD0A8"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9</w:t>
            </w:r>
          </w:p>
        </w:tc>
        <w:tc>
          <w:tcPr>
            <w:tcW w:w="1078" w:type="pct"/>
            <w:tcMar>
              <w:left w:w="108" w:type="dxa"/>
              <w:right w:w="108" w:type="dxa"/>
            </w:tcMar>
            <w:vAlign w:val="center"/>
          </w:tcPr>
          <w:p w14:paraId="7B7395E5"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南通汽车东站机房</w:t>
            </w:r>
          </w:p>
        </w:tc>
        <w:tc>
          <w:tcPr>
            <w:tcW w:w="1770" w:type="pct"/>
            <w:tcMar>
              <w:left w:w="108" w:type="dxa"/>
              <w:right w:w="108" w:type="dxa"/>
            </w:tcMar>
            <w:vAlign w:val="center"/>
          </w:tcPr>
          <w:p w14:paraId="1C4A5C5E"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hint="eastAsia"/>
                <w:sz w:val="21"/>
                <w:szCs w:val="21"/>
              </w:rPr>
              <w:t>南通东方石油化工港储有限公司</w:t>
            </w:r>
          </w:p>
        </w:tc>
        <w:tc>
          <w:tcPr>
            <w:tcW w:w="1770" w:type="pct"/>
            <w:noWrap/>
            <w:tcMar>
              <w:left w:w="108" w:type="dxa"/>
              <w:right w:w="108" w:type="dxa"/>
            </w:tcMar>
            <w:vAlign w:val="center"/>
          </w:tcPr>
          <w:p w14:paraId="6BC64475" w14:textId="77777777" w:rsidR="00D460F3" w:rsidRPr="004E0097" w:rsidRDefault="00000000" w:rsidP="004E0097">
            <w:pPr>
              <w:spacing w:line="540" w:lineRule="exact"/>
              <w:jc w:val="center"/>
              <w:rPr>
                <w:rFonts w:asciiTheme="minorEastAsia" w:eastAsiaTheme="minorEastAsia" w:hAnsiTheme="minorEastAsia"/>
                <w:sz w:val="21"/>
                <w:szCs w:val="21"/>
              </w:rPr>
            </w:pPr>
            <w:r w:rsidRPr="004E0097">
              <w:rPr>
                <w:rFonts w:asciiTheme="minorEastAsia" w:eastAsiaTheme="minorEastAsia" w:hAnsiTheme="minorEastAsia"/>
                <w:sz w:val="21"/>
                <w:szCs w:val="21"/>
              </w:rPr>
              <w:t>50M数字电路</w:t>
            </w:r>
          </w:p>
        </w:tc>
      </w:tr>
    </w:tbl>
    <w:p w14:paraId="36E1ADDA" w14:textId="4DFDFF10" w:rsidR="00D460F3" w:rsidRPr="004E0097" w:rsidRDefault="004E0097" w:rsidP="004E0097">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1.2.2</w:t>
      </w:r>
      <w:r w:rsidRPr="004E0097">
        <w:rPr>
          <w:rFonts w:ascii="宋体" w:eastAsia="宋体" w:hAnsi="宋体"/>
          <w:kern w:val="0"/>
          <w:sz w:val="21"/>
          <w:szCs w:val="21"/>
        </w:rPr>
        <w:t>线路运维监控服务部分</w:t>
      </w:r>
    </w:p>
    <w:p w14:paraId="0AD74FE0" w14:textId="4E39131B" w:rsidR="00D460F3" w:rsidRPr="004E0097" w:rsidRDefault="00000000" w:rsidP="004E0097">
      <w:pPr>
        <w:adjustRightInd w:val="0"/>
        <w:snapToGrid w:val="0"/>
        <w:spacing w:line="360" w:lineRule="auto"/>
        <w:ind w:firstLineChars="200" w:firstLine="420"/>
        <w:rPr>
          <w:rFonts w:ascii="宋体" w:eastAsia="宋体" w:hAnsi="宋体"/>
          <w:kern w:val="0"/>
          <w:sz w:val="21"/>
          <w:szCs w:val="21"/>
        </w:rPr>
      </w:pPr>
      <w:r w:rsidRPr="004E0097">
        <w:rPr>
          <w:rFonts w:ascii="宋体" w:eastAsia="宋体" w:hAnsi="宋体" w:hint="eastAsia"/>
          <w:kern w:val="0"/>
          <w:sz w:val="21"/>
          <w:szCs w:val="21"/>
        </w:rPr>
        <w:t>具备网络层基础设备监控、网络</w:t>
      </w:r>
      <w:r w:rsidRPr="004E0097">
        <w:rPr>
          <w:rFonts w:ascii="宋体" w:eastAsia="宋体" w:hAnsi="宋体"/>
          <w:kern w:val="0"/>
          <w:sz w:val="21"/>
          <w:szCs w:val="21"/>
        </w:rPr>
        <w:t>+应用拓扑监控、Iaas</w:t>
      </w:r>
      <w:r w:rsidRPr="004E0097">
        <w:rPr>
          <w:rFonts w:ascii="宋体" w:eastAsia="宋体" w:hAnsi="宋体" w:hint="eastAsia"/>
          <w:kern w:val="0"/>
          <w:sz w:val="21"/>
          <w:szCs w:val="21"/>
        </w:rPr>
        <w:t>层监控、</w:t>
      </w:r>
      <w:r w:rsidRPr="004E0097">
        <w:rPr>
          <w:rFonts w:ascii="宋体" w:eastAsia="宋体" w:hAnsi="宋体"/>
          <w:kern w:val="0"/>
          <w:sz w:val="21"/>
          <w:szCs w:val="21"/>
        </w:rPr>
        <w:t>Pass层监控、日志监控分析、自定义业务监控指标、规则可视化管理、定时巡检及健康报告、IT资产管理、移动端展示等功能</w:t>
      </w:r>
      <w:r>
        <w:rPr>
          <w:rFonts w:ascii="宋体" w:eastAsia="宋体" w:hAnsi="宋体" w:hint="eastAsia"/>
          <w:kern w:val="0"/>
          <w:sz w:val="21"/>
          <w:szCs w:val="21"/>
        </w:rPr>
        <w:t>，同时提供备用线路服务。</w:t>
      </w:r>
    </w:p>
    <w:p w14:paraId="01200963" w14:textId="77777777" w:rsidR="00D460F3" w:rsidRPr="004E0097" w:rsidRDefault="00000000" w:rsidP="004E0097">
      <w:pPr>
        <w:adjustRightInd w:val="0"/>
        <w:snapToGrid w:val="0"/>
        <w:spacing w:line="360" w:lineRule="auto"/>
        <w:ind w:firstLineChars="200" w:firstLine="420"/>
        <w:rPr>
          <w:rFonts w:ascii="宋体" w:eastAsia="宋体" w:hAnsi="宋体"/>
          <w:kern w:val="0"/>
          <w:sz w:val="21"/>
          <w:szCs w:val="21"/>
        </w:rPr>
      </w:pPr>
      <w:r w:rsidRPr="004E0097">
        <w:rPr>
          <w:rFonts w:ascii="宋体" w:eastAsia="宋体" w:hAnsi="宋体"/>
          <w:kern w:val="0"/>
          <w:sz w:val="21"/>
          <w:szCs w:val="21"/>
        </w:rPr>
        <w:t>1.3</w:t>
      </w:r>
      <w:r w:rsidRPr="004E0097">
        <w:rPr>
          <w:rFonts w:ascii="宋体" w:eastAsia="宋体" w:hAnsi="宋体" w:hint="eastAsia"/>
          <w:kern w:val="0"/>
          <w:sz w:val="21"/>
          <w:szCs w:val="21"/>
        </w:rPr>
        <w:t>服务要求</w:t>
      </w:r>
    </w:p>
    <w:p w14:paraId="4514D99B" w14:textId="5F3935DD" w:rsidR="00D460F3" w:rsidRPr="004E0097" w:rsidRDefault="004E0097" w:rsidP="004E0097">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1.3.1</w:t>
      </w:r>
      <w:r w:rsidRPr="004E0097">
        <w:rPr>
          <w:rFonts w:ascii="宋体" w:eastAsia="宋体" w:hAnsi="宋体"/>
          <w:kern w:val="0"/>
          <w:sz w:val="21"/>
          <w:szCs w:val="21"/>
        </w:rPr>
        <w:t>合同签订后20个日历日内完成所有线路的安装及调试；</w:t>
      </w:r>
    </w:p>
    <w:p w14:paraId="4BECE374" w14:textId="205A6930" w:rsidR="00D460F3" w:rsidRDefault="004E0097" w:rsidP="004E0097">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1.3.2</w:t>
      </w:r>
      <w:r w:rsidRPr="004E0097">
        <w:rPr>
          <w:rFonts w:ascii="宋体" w:eastAsia="宋体" w:hAnsi="宋体"/>
          <w:kern w:val="0"/>
          <w:sz w:val="21"/>
          <w:szCs w:val="21"/>
        </w:rPr>
        <w:t>提供7×24小时的应急响应服务，提供专属工程师联系方式。线路出现问题应在半小时内响应，最晚12小时内解决。</w:t>
      </w:r>
    </w:p>
    <w:p w14:paraId="59DEBDC5" w14:textId="7E9EDE54" w:rsidR="00D460F3" w:rsidRDefault="00000000">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1.4项目预算：11.98万元/年（服务期3年）</w:t>
      </w:r>
    </w:p>
    <w:p w14:paraId="5123063B" w14:textId="2FC42F75" w:rsidR="00D460F3" w:rsidRDefault="00000000">
      <w:pPr>
        <w:adjustRightInd w:val="0"/>
        <w:snapToGrid w:val="0"/>
        <w:spacing w:line="360" w:lineRule="auto"/>
        <w:ind w:firstLineChars="200" w:firstLine="420"/>
        <w:rPr>
          <w:rFonts w:ascii="宋体" w:eastAsia="宋体" w:hAnsi="宋体"/>
          <w:kern w:val="0"/>
          <w:sz w:val="21"/>
          <w:szCs w:val="21"/>
        </w:rPr>
      </w:pPr>
      <w:r>
        <w:rPr>
          <w:rFonts w:ascii="宋体" w:eastAsia="宋体" w:hAnsi="宋体" w:hint="eastAsia"/>
          <w:kern w:val="0"/>
          <w:sz w:val="21"/>
          <w:szCs w:val="21"/>
        </w:rPr>
        <w:t>1.5服务期限：本次以年为周期开展运维服务工作，第一年运维服务周期为2024年5月1日至2025年4月30日。如无特殊情况，合同服务期限为三年。</w:t>
      </w:r>
    </w:p>
    <w:p w14:paraId="47B2F334"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二、委托人的义务：</w:t>
      </w:r>
    </w:p>
    <w:p w14:paraId="3728EFB4"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lastRenderedPageBreak/>
        <w:t>1、工作需要时，委托人及时组织与本标段业务有关的第三人的协调，为受托人工作提供外部条件，为受托人派出的有关工作人员提供必要的工作条件和协助。</w:t>
      </w:r>
    </w:p>
    <w:p w14:paraId="38808FC0"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委托人应当在委托书发出后，及时免费向受托人提供与本标段业务有关的全部资料，并保证资料的真实性、准确性、完整性。委托人应当在3日内就受托人书面提交并要求做出答复的事宜做出书面答复。受托人要求第三人提供有关资料时，委托人应负责转达及资料转送。</w:t>
      </w:r>
    </w:p>
    <w:p w14:paraId="37179DE7"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3、委托人应当授权胜任本标段业务的代表，负责与受托人联系，协调受托人与其他受托人之间的相关工作。</w:t>
      </w:r>
    </w:p>
    <w:p w14:paraId="20118900"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4、按照约定条件及时足额支付服务费用。</w:t>
      </w:r>
    </w:p>
    <w:p w14:paraId="5BC195EC"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5、协调业务开展过程中出现的其他有关问题。</w:t>
      </w:r>
    </w:p>
    <w:p w14:paraId="2CA15F2B"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三、受托人的义务：</w:t>
      </w:r>
    </w:p>
    <w:p w14:paraId="45CCC5B2"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1、对在执行业务过程中知悉的商业秘密负有保密责任。除法律另有规定外，未经委托人同意，不得将被检查单位提供的资料泄露给委托人以外的第三者。</w:t>
      </w:r>
    </w:p>
    <w:p w14:paraId="5BC905AB"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sz w:val="21"/>
          <w:szCs w:val="21"/>
        </w:rPr>
        <w:t>2</w:t>
      </w:r>
      <w:r>
        <w:rPr>
          <w:rFonts w:ascii="宋体" w:eastAsia="宋体" w:hAnsi="宋体" w:cs="宋体" w:hint="eastAsia"/>
          <w:sz w:val="21"/>
          <w:szCs w:val="21"/>
        </w:rPr>
        <w:t>、受托人的项目负责人、主要技术人员一般不得更换，如要更换，需报委托人同意。</w:t>
      </w:r>
    </w:p>
    <w:p w14:paraId="49EB6050"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sz w:val="21"/>
          <w:szCs w:val="21"/>
        </w:rPr>
        <w:t>3</w:t>
      </w:r>
      <w:r>
        <w:rPr>
          <w:rFonts w:ascii="宋体" w:eastAsia="宋体" w:hAnsi="宋体" w:cs="宋体" w:hint="eastAsia"/>
          <w:sz w:val="21"/>
          <w:szCs w:val="21"/>
        </w:rPr>
        <w:t>、服务期间，受托人的食宿交通等费用自理。</w:t>
      </w:r>
    </w:p>
    <w:p w14:paraId="65DACC2E"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sz w:val="21"/>
          <w:szCs w:val="21"/>
        </w:rPr>
        <w:t>4</w:t>
      </w:r>
      <w:r>
        <w:rPr>
          <w:rFonts w:ascii="宋体" w:eastAsia="宋体" w:hAnsi="宋体" w:cs="宋体" w:hint="eastAsia"/>
          <w:sz w:val="21"/>
          <w:szCs w:val="21"/>
        </w:rPr>
        <w:t>、即便项目已通过委托人组织的验收，款项已结清，受托人还需做好相关后续服务工作（包括与咨询服务内容工作相关的投诉处理等）。</w:t>
      </w:r>
    </w:p>
    <w:p w14:paraId="15D7E8DD"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四、咨询意见及使用责任</w:t>
      </w:r>
    </w:p>
    <w:p w14:paraId="170D2C32"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sz w:val="21"/>
          <w:szCs w:val="21"/>
        </w:rPr>
        <w:t>1</w:t>
      </w:r>
      <w:r>
        <w:rPr>
          <w:rFonts w:ascii="宋体" w:eastAsia="宋体" w:hAnsi="宋体" w:cs="宋体" w:hint="eastAsia"/>
          <w:sz w:val="21"/>
          <w:szCs w:val="21"/>
        </w:rPr>
        <w:t>、委托人应正确使用咨询意见，如因使用不当造成的后果，与受托人无关。</w:t>
      </w:r>
    </w:p>
    <w:p w14:paraId="6F653FB2"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五、服务收费与支付</w:t>
      </w:r>
    </w:p>
    <w:p w14:paraId="1A497F16"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1、本次服务费用总额为人民币</w:t>
      </w:r>
      <w:r>
        <w:rPr>
          <w:rFonts w:ascii="宋体" w:eastAsia="宋体" w:hAnsi="宋体" w:cs="宋体" w:hint="eastAsia"/>
          <w:sz w:val="21"/>
          <w:szCs w:val="21"/>
          <w:u w:val="single"/>
        </w:rPr>
        <w:t xml:space="preserve">     </w:t>
      </w:r>
      <w:r>
        <w:rPr>
          <w:rFonts w:ascii="宋体" w:eastAsia="宋体" w:hAnsi="宋体" w:cs="宋体" w:hint="eastAsia"/>
          <w:sz w:val="21"/>
          <w:szCs w:val="21"/>
        </w:rPr>
        <w:t>元整（￥</w:t>
      </w:r>
      <w:r>
        <w:rPr>
          <w:rFonts w:ascii="宋体" w:eastAsia="宋体" w:hAnsi="宋体" w:cs="宋体" w:hint="eastAsia"/>
          <w:sz w:val="21"/>
          <w:szCs w:val="21"/>
          <w:u w:val="single"/>
        </w:rPr>
        <w:t xml:space="preserve">     </w:t>
      </w:r>
      <w:r>
        <w:rPr>
          <w:rFonts w:ascii="宋体" w:eastAsia="宋体" w:hAnsi="宋体" w:cs="宋体" w:hint="eastAsia"/>
          <w:sz w:val="21"/>
          <w:szCs w:val="21"/>
        </w:rPr>
        <w:t>元）。</w:t>
      </w:r>
    </w:p>
    <w:p w14:paraId="109D265E"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2、付款方式：每个合同服务期的11月底前支付当年中标合同费用。成交供应商应出具由税务部门开具的相应金额的发票。</w:t>
      </w:r>
    </w:p>
    <w:p w14:paraId="77D5A08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六、受托人投入本项目的项目负责人：</w:t>
      </w:r>
      <w:r>
        <w:rPr>
          <w:rFonts w:ascii="宋体" w:eastAsia="宋体" w:hAnsi="宋体" w:cs="宋体" w:hint="eastAsia"/>
          <w:sz w:val="21"/>
          <w:szCs w:val="21"/>
          <w:u w:val="single"/>
        </w:rPr>
        <w:t xml:space="preserve">        </w:t>
      </w:r>
      <w:r>
        <w:rPr>
          <w:rFonts w:ascii="宋体" w:eastAsia="宋体" w:hAnsi="宋体" w:cs="宋体" w:hint="eastAsia"/>
          <w:sz w:val="21"/>
          <w:szCs w:val="21"/>
        </w:rPr>
        <w:t>。</w:t>
      </w:r>
    </w:p>
    <w:p w14:paraId="597CB768"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七、违约责任</w:t>
      </w:r>
    </w:p>
    <w:p w14:paraId="2094F291"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受托人除不可抗拒的因素外，未能在规定期限内提交成果报告的，应向采购人支付合同总价款每日0.3%的违约金，但违约金总额不超过合同总额的10%。对于延期违约金达到上限仍未能提交最终成果报告的，采购人有权随时终止合同履行。</w:t>
      </w:r>
    </w:p>
    <w:p w14:paraId="0D2A59B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合同签订后，受托人必须按照投标承诺投入项目组人员开展工作，无正当理由（疾病、死亡、离职）不得更换项目负责人，且更换的项目负责人条件不得低于投标承诺的项目负责人，否则委托人有权按2万元/人次的标准收取受托人违约金，更换后的项目负责人不能胜任工作的，委托人有权终止合同，已完工作费用也不再支付。</w:t>
      </w:r>
    </w:p>
    <w:p w14:paraId="2CC0FF20"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3、受托人必须保证咨询成果的正确性以及抽查工作的细致性、完整性，对于受托人抽查到的项目，如果省厅督查发现咨询成果存在遗漏或隐瞒，将按照每处收取受托人合同价1%的违约金，如果项目费用已结算完毕，委托人有权按本条约定追收受托人违约金，情节严重的，委托人有权在未来两年内拒绝受托人参与委托人组织的招投标活动。</w:t>
      </w:r>
    </w:p>
    <w:p w14:paraId="03083E34"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sz w:val="21"/>
          <w:szCs w:val="21"/>
        </w:rPr>
        <w:t>、协议书签订后，任何一方不得随意变更或解除、违约，若有违约，违约方必须承担由此导致的直接、间接经济损失和相应的法律责任。</w:t>
      </w:r>
    </w:p>
    <w:p w14:paraId="6E47009E"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lastRenderedPageBreak/>
        <w:t>5</w:t>
      </w:r>
      <w:r>
        <w:rPr>
          <w:rFonts w:ascii="宋体" w:eastAsia="宋体" w:hAnsi="宋体" w:cs="宋体"/>
          <w:sz w:val="21"/>
          <w:szCs w:val="21"/>
        </w:rPr>
        <w:t>、由于出现不可预见的情况，影响</w:t>
      </w:r>
      <w:r>
        <w:rPr>
          <w:rFonts w:ascii="宋体" w:eastAsia="宋体" w:hAnsi="宋体" w:cs="宋体" w:hint="eastAsia"/>
          <w:sz w:val="21"/>
          <w:szCs w:val="21"/>
        </w:rPr>
        <w:t>咨询服务</w:t>
      </w:r>
      <w:r>
        <w:rPr>
          <w:rFonts w:ascii="宋体" w:eastAsia="宋体" w:hAnsi="宋体" w:cs="宋体"/>
          <w:sz w:val="21"/>
          <w:szCs w:val="21"/>
        </w:rPr>
        <w:t>工作如期完成或需提前出具报告，应及时通知对方，由双方协商解决，并酌情调整</w:t>
      </w:r>
      <w:r>
        <w:rPr>
          <w:rFonts w:ascii="宋体" w:eastAsia="宋体" w:hAnsi="宋体" w:cs="宋体" w:hint="eastAsia"/>
          <w:sz w:val="21"/>
          <w:szCs w:val="21"/>
        </w:rPr>
        <w:t>合同</w:t>
      </w:r>
      <w:r>
        <w:rPr>
          <w:rFonts w:ascii="宋体" w:eastAsia="宋体" w:hAnsi="宋体" w:cs="宋体"/>
          <w:sz w:val="21"/>
          <w:szCs w:val="21"/>
        </w:rPr>
        <w:t>收费。</w:t>
      </w:r>
    </w:p>
    <w:p w14:paraId="34EFA24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八、廉政建设</w:t>
      </w:r>
    </w:p>
    <w:p w14:paraId="6831C939"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委托人、受托人双方及其工作人员应共同遵守国家和省、市以及行业主管部门党风廉政建设的各项规定。</w:t>
      </w:r>
    </w:p>
    <w:p w14:paraId="59016F77"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九、协议书的有效时间</w:t>
      </w:r>
    </w:p>
    <w:p w14:paraId="271E0751"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本协议书经双方法定代表人或其授权代表人签章和加盖双方单位印章之日起生效，在约定事项全部完成日之前有效。</w:t>
      </w:r>
    </w:p>
    <w:p w14:paraId="460B7528"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本协议书一式肆份，委托人贰份，受托人贰份，具有同等法律效力。</w:t>
      </w:r>
    </w:p>
    <w:p w14:paraId="409A6B5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十、协议书如有未尽事宜由双方协商解决。</w:t>
      </w:r>
    </w:p>
    <w:p w14:paraId="7F154424"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委托人：（盖章）               受托人：（盖章）</w:t>
      </w:r>
    </w:p>
    <w:p w14:paraId="6DE42138"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法定代表                       法定代表人或</w:t>
      </w:r>
    </w:p>
    <w:p w14:paraId="63DB6331" w14:textId="77777777" w:rsidR="00D460F3" w:rsidRDefault="00000000">
      <w:pPr>
        <w:autoSpaceDE w:val="0"/>
        <w:autoSpaceDN w:val="0"/>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或委托代理人：（签字）         或委托代理人：（签字）</w:t>
      </w:r>
    </w:p>
    <w:p w14:paraId="727946C2" w14:textId="77777777" w:rsidR="00D460F3" w:rsidRDefault="00000000">
      <w:pPr>
        <w:autoSpaceDE w:val="0"/>
        <w:autoSpaceDN w:val="0"/>
        <w:adjustRightInd w:val="0"/>
        <w:snapToGrid w:val="0"/>
        <w:spacing w:line="360" w:lineRule="auto"/>
        <w:ind w:firstLineChars="200" w:firstLine="420"/>
        <w:rPr>
          <w:rFonts w:ascii="宋体" w:eastAsia="宋体" w:hAnsi="宋体" w:cs="宋体"/>
          <w:sz w:val="24"/>
          <w:szCs w:val="24"/>
        </w:rPr>
      </w:pPr>
      <w:r>
        <w:rPr>
          <w:rFonts w:ascii="宋体" w:eastAsia="宋体" w:hAnsi="宋体" w:cs="宋体" w:hint="eastAsia"/>
          <w:sz w:val="21"/>
          <w:szCs w:val="21"/>
        </w:rPr>
        <w:t xml:space="preserve">年    月    日                </w:t>
      </w:r>
      <w:r>
        <w:rPr>
          <w:rFonts w:ascii="宋体" w:eastAsia="宋体" w:hAnsi="宋体" w:cs="宋体"/>
          <w:sz w:val="21"/>
          <w:szCs w:val="21"/>
        </w:rPr>
        <w:t xml:space="preserve"> </w:t>
      </w:r>
      <w:r>
        <w:rPr>
          <w:rFonts w:ascii="宋体" w:eastAsia="宋体" w:hAnsi="宋体" w:cs="宋体" w:hint="eastAsia"/>
          <w:sz w:val="21"/>
          <w:szCs w:val="21"/>
        </w:rPr>
        <w:t>年    月    日</w:t>
      </w:r>
      <w:r>
        <w:rPr>
          <w:rFonts w:ascii="宋体" w:eastAsia="宋体" w:hAnsi="宋体" w:cs="宋体" w:hint="eastAsia"/>
          <w:sz w:val="24"/>
          <w:szCs w:val="24"/>
        </w:rPr>
        <w:br w:type="page"/>
      </w:r>
      <w:r>
        <w:rPr>
          <w:rFonts w:ascii="宋体" w:eastAsia="宋体" w:hAnsi="宋体" w:cs="宋体" w:hint="eastAsia"/>
          <w:sz w:val="24"/>
          <w:szCs w:val="24"/>
        </w:rPr>
        <w:lastRenderedPageBreak/>
        <w:t>合同附件一：</w:t>
      </w:r>
    </w:p>
    <w:p w14:paraId="319C7943" w14:textId="77777777" w:rsidR="00D460F3" w:rsidRDefault="00000000">
      <w:pPr>
        <w:spacing w:line="360" w:lineRule="auto"/>
        <w:jc w:val="center"/>
        <w:rPr>
          <w:rFonts w:ascii="宋体" w:hAnsi="宋体"/>
          <w:b/>
          <w:bCs/>
          <w:sz w:val="28"/>
          <w:szCs w:val="28"/>
        </w:rPr>
      </w:pPr>
      <w:r>
        <w:rPr>
          <w:rFonts w:ascii="宋体" w:hAnsi="宋体" w:hint="eastAsia"/>
          <w:b/>
          <w:bCs/>
          <w:sz w:val="28"/>
          <w:szCs w:val="28"/>
        </w:rPr>
        <w:t>廉政合同协议书</w:t>
      </w:r>
    </w:p>
    <w:p w14:paraId="5AE4D1AF"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ascii="宋体" w:eastAsia="宋体" w:hAnsi="宋体" w:cs="宋体" w:hint="eastAsia"/>
          <w:sz w:val="21"/>
          <w:szCs w:val="21"/>
          <w:u w:val="single"/>
        </w:rPr>
        <w:t xml:space="preserve">             </w:t>
      </w:r>
      <w:r>
        <w:rPr>
          <w:rFonts w:ascii="宋体" w:eastAsia="宋体" w:hAnsi="宋体" w:cs="宋体" w:hint="eastAsia"/>
          <w:sz w:val="21"/>
          <w:szCs w:val="21"/>
        </w:rPr>
        <w:t>（以下称委托人）与</w:t>
      </w:r>
      <w:r>
        <w:rPr>
          <w:rFonts w:ascii="宋体" w:eastAsia="宋体" w:hAnsi="宋体" w:cs="宋体" w:hint="eastAsia"/>
          <w:sz w:val="21"/>
          <w:szCs w:val="21"/>
          <w:u w:val="single"/>
        </w:rPr>
        <w:t xml:space="preserve">       </w:t>
      </w:r>
      <w:r>
        <w:rPr>
          <w:rFonts w:ascii="宋体" w:eastAsia="宋体" w:hAnsi="宋体" w:cs="宋体" w:hint="eastAsia"/>
          <w:sz w:val="21"/>
          <w:szCs w:val="21"/>
        </w:rPr>
        <w:t>（以下称受托人），特订立如下合同。</w:t>
      </w:r>
    </w:p>
    <w:p w14:paraId="174D1851"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第一条  委托人、受托人双方的权利和义务</w:t>
      </w:r>
    </w:p>
    <w:p w14:paraId="03AAAAEE"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（一）严格遵守党和国家有关法律法规及交通部的有关规定。</w:t>
      </w:r>
    </w:p>
    <w:p w14:paraId="456C1539"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（二）严格遵守</w:t>
      </w:r>
      <w:r>
        <w:rPr>
          <w:rFonts w:ascii="宋体" w:eastAsia="宋体" w:hAnsi="宋体" w:cs="宋体" w:hint="eastAsia"/>
          <w:sz w:val="21"/>
          <w:szCs w:val="21"/>
          <w:u w:val="single"/>
        </w:rPr>
        <w:t xml:space="preserve">                    </w:t>
      </w:r>
      <w:r>
        <w:rPr>
          <w:rFonts w:ascii="宋体" w:eastAsia="宋体" w:hAnsi="宋体" w:cs="宋体" w:hint="eastAsia"/>
          <w:sz w:val="21"/>
          <w:szCs w:val="21"/>
        </w:rPr>
        <w:t>的合同文件，自觉按合同办事。</w:t>
      </w:r>
    </w:p>
    <w:p w14:paraId="5E76FE5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（三）双方的业务活动坚持公开、公正、诚信、透明的原则（除法律认定的商业秘密和合同文件另有规定之外），不得损害国家和集体利益，违反工程建设管理规章制度。</w:t>
      </w:r>
    </w:p>
    <w:p w14:paraId="1608A9F3"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（四）建立健全廉政制度，开展廉政教育，设立廉政告示牌，公布举报电话，监督并认真查处违法违纪行为。</w:t>
      </w:r>
    </w:p>
    <w:p w14:paraId="656C8E4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（五）发现对方在业务活动中有违反廉政规定的行为，有及时提醒对方纠正的权利和义务。</w:t>
      </w:r>
    </w:p>
    <w:p w14:paraId="109BA3DF"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（六）发现对方严重违反本合同义务条款的行为，有向其上级有关部门举报、建议给予处理并要求告之处理结果的权利。</w:t>
      </w:r>
    </w:p>
    <w:p w14:paraId="3DEA6692"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第二条  委托人的义务</w:t>
      </w:r>
    </w:p>
    <w:p w14:paraId="646DD098"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（一）委托人及其工作人员不得索要或接受受托人的礼金、有价证券和贵重物品，不得由受托人报销任何应由委托人或个人支付的费用等。</w:t>
      </w:r>
    </w:p>
    <w:p w14:paraId="63E84416"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（二）委托人工作人员不得参加受托人安排的超标准宴请和娱乐活动；不得接受受托人提供的通讯工具、交通工具和高档办公用品等。</w:t>
      </w:r>
    </w:p>
    <w:p w14:paraId="6088FD45"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三）委托人及其工作人员不得要求或者接受受托人为其住房装修、婚丧嫁娶活动、配偶子女的工作安排和子女读书上学以及出国出境、旅游等提供方便等；不得要求或者接受受托人为其子女读书上学提供其所承担的费用等。</w:t>
      </w:r>
    </w:p>
    <w:p w14:paraId="026934E2"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（四）委托人工作人员的配偶、子女不得从事与委托人工程有关的材料设备供应、工程分包、劳务等经济活动等。</w:t>
      </w:r>
    </w:p>
    <w:p w14:paraId="191E7C66"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（五）委托人及其工作人员不得以任何理由向受托人推荐分包单位，不得要求受托人购买合同规定外的材料和设备。</w:t>
      </w:r>
    </w:p>
    <w:p w14:paraId="419714AC"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第三条  受托人义务</w:t>
      </w:r>
    </w:p>
    <w:p w14:paraId="5C00DD21"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（一）受托人不得以任何理由向委托人及其工作人员行贿或馈赠礼金、有价证券、贵重礼品。</w:t>
      </w:r>
    </w:p>
    <w:p w14:paraId="2830223E"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（二）受托人不得以任何名义为委托人及其工作人员报销应由委托人单位或个人支付的任何费用。</w:t>
      </w:r>
    </w:p>
    <w:p w14:paraId="599E6389"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（三）受托人不得以任何理由安排委托人工作人员参加超标准宴请及娱乐活动。</w:t>
      </w:r>
    </w:p>
    <w:p w14:paraId="2C5D75C2"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（四）受托人不得为委托人单位和个人购置或提供通讯工具、交通工具和高档办公用品等。</w:t>
      </w:r>
    </w:p>
    <w:p w14:paraId="187B580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第四条  违约责任</w:t>
      </w:r>
    </w:p>
    <w:p w14:paraId="4EED32D3"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（一）委托人及其工作人员违反本合同第一、二条，按管理权限，依据有关规定给予党纪、政纪或组织处理；涉嫌犯罪的，移交司法机关追究刑事责任；给受托人单位造成经济损失的，应予以赔偿。</w:t>
      </w:r>
    </w:p>
    <w:p w14:paraId="7CC3B585"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（二）受托人及其工作人员违反本合同第一、三条，按管理权限，依据有关规定，给予党纪、政纪或组</w:t>
      </w:r>
      <w:r>
        <w:rPr>
          <w:rFonts w:ascii="宋体" w:eastAsia="宋体" w:hAnsi="宋体" w:cs="宋体" w:hint="eastAsia"/>
          <w:sz w:val="21"/>
          <w:szCs w:val="21"/>
        </w:rPr>
        <w:lastRenderedPageBreak/>
        <w:t>织处理；给委托人单位造成经济损失的，应予以赔偿；情节严重的，委托人建议交通工程建设主管部门给予受托人一至三年内不得进入其主管的交通工程建设市场的处罚。</w:t>
      </w:r>
    </w:p>
    <w:p w14:paraId="7B17AC98"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第五条  双方约定：本合同由双方或双方上级单位的纪检监察机关负责监督。由委托人或委托人上级单位的纪检监察机关约请受托人或受托人上级单位纪检监察机关对本合同履行情况进行检查，提出在本合同规定范围内的裁定意见。</w:t>
      </w:r>
    </w:p>
    <w:p w14:paraId="56453808"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第六条  本合同有效期为委托人、受托人双方签署的</w:t>
      </w:r>
      <w:r>
        <w:rPr>
          <w:rFonts w:ascii="宋体" w:eastAsia="宋体" w:hAnsi="宋体" w:cs="宋体" w:hint="eastAsia"/>
          <w:sz w:val="21"/>
          <w:szCs w:val="21"/>
          <w:u w:val="single"/>
        </w:rPr>
        <w:t xml:space="preserve">                   </w:t>
      </w:r>
      <w:r>
        <w:rPr>
          <w:rFonts w:ascii="宋体" w:eastAsia="宋体" w:hAnsi="宋体" w:cs="宋体" w:hint="eastAsia"/>
          <w:sz w:val="21"/>
          <w:szCs w:val="21"/>
        </w:rPr>
        <w:t>项目合同期限。</w:t>
      </w:r>
    </w:p>
    <w:p w14:paraId="38836BA4"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第七条  本合同作为</w:t>
      </w:r>
      <w:r>
        <w:rPr>
          <w:rFonts w:ascii="宋体" w:eastAsia="宋体" w:hAnsi="宋体" w:cs="宋体" w:hint="eastAsia"/>
          <w:sz w:val="21"/>
          <w:szCs w:val="21"/>
          <w:u w:val="single"/>
        </w:rPr>
        <w:t xml:space="preserve">                   </w:t>
      </w:r>
      <w:r>
        <w:rPr>
          <w:rFonts w:ascii="宋体" w:eastAsia="宋体" w:hAnsi="宋体" w:cs="宋体" w:hint="eastAsia"/>
          <w:sz w:val="21"/>
          <w:szCs w:val="21"/>
        </w:rPr>
        <w:t>项目合同的附件，经合同双方签署立即生效。</w:t>
      </w:r>
    </w:p>
    <w:p w14:paraId="24C5392A" w14:textId="77777777" w:rsidR="00D460F3" w:rsidRDefault="00000000">
      <w:pPr>
        <w:adjustRightInd w:val="0"/>
        <w:snapToGrid w:val="0"/>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第八条  本合同共肆份，双各执贰份。</w:t>
      </w:r>
    </w:p>
    <w:p w14:paraId="3D2EB7C8" w14:textId="77777777" w:rsidR="00D460F3" w:rsidRDefault="00D460F3">
      <w:pPr>
        <w:adjustRightInd w:val="0"/>
        <w:snapToGrid w:val="0"/>
        <w:spacing w:beforeLines="15" w:before="36" w:afterLines="15" w:after="36" w:line="360" w:lineRule="auto"/>
        <w:ind w:firstLineChars="200" w:firstLine="420"/>
        <w:rPr>
          <w:rFonts w:ascii="宋体" w:eastAsia="宋体" w:hAnsi="宋体" w:cs="宋体"/>
          <w:sz w:val="21"/>
          <w:szCs w:val="21"/>
        </w:rPr>
      </w:pPr>
    </w:p>
    <w:p w14:paraId="444D3DFC" w14:textId="77777777" w:rsidR="00D460F3" w:rsidRDefault="00000000">
      <w:pPr>
        <w:tabs>
          <w:tab w:val="left" w:pos="7920"/>
        </w:tabs>
        <w:spacing w:line="400" w:lineRule="exact"/>
        <w:ind w:firstLineChars="150" w:firstLine="315"/>
        <w:rPr>
          <w:rFonts w:ascii="宋体" w:eastAsia="宋体" w:hAnsi="宋体" w:cs="宋体"/>
          <w:sz w:val="21"/>
          <w:szCs w:val="21"/>
          <w:u w:val="single"/>
        </w:rPr>
      </w:pPr>
      <w:r>
        <w:rPr>
          <w:rFonts w:ascii="宋体" w:eastAsia="宋体" w:hAnsi="宋体" w:cs="宋体" w:hint="eastAsia"/>
          <w:snapToGrid w:val="0"/>
          <w:sz w:val="21"/>
          <w:szCs w:val="21"/>
        </w:rPr>
        <w:t>委托人</w:t>
      </w:r>
      <w:r>
        <w:rPr>
          <w:rFonts w:ascii="宋体" w:eastAsia="宋体" w:hAnsi="宋体" w:cs="宋体" w:hint="eastAsia"/>
          <w:sz w:val="21"/>
          <w:szCs w:val="21"/>
        </w:rPr>
        <w:t>：</w:t>
      </w:r>
      <w:r>
        <w:rPr>
          <w:rFonts w:ascii="宋体" w:eastAsia="宋体" w:hAnsi="宋体" w:cs="宋体" w:hint="eastAsia"/>
          <w:sz w:val="21"/>
          <w:szCs w:val="21"/>
          <w:u w:val="single"/>
        </w:rPr>
        <w:t>（单位全称） （盖章）</w:t>
      </w:r>
      <w:r>
        <w:rPr>
          <w:rFonts w:ascii="宋体" w:eastAsia="宋体" w:hAnsi="宋体" w:cs="宋体" w:hint="eastAsia"/>
          <w:sz w:val="21"/>
          <w:szCs w:val="21"/>
        </w:rPr>
        <w:t xml:space="preserve">          受托人：</w:t>
      </w:r>
      <w:r>
        <w:rPr>
          <w:rFonts w:ascii="宋体" w:eastAsia="宋体" w:hAnsi="宋体" w:cs="宋体" w:hint="eastAsia"/>
          <w:sz w:val="21"/>
          <w:szCs w:val="21"/>
          <w:u w:val="single"/>
        </w:rPr>
        <w:t>（单位全称） （盖章）</w:t>
      </w:r>
    </w:p>
    <w:p w14:paraId="624FCD94" w14:textId="77777777" w:rsidR="00D460F3" w:rsidRDefault="00D460F3">
      <w:pPr>
        <w:tabs>
          <w:tab w:val="left" w:pos="7920"/>
        </w:tabs>
        <w:spacing w:line="400" w:lineRule="exact"/>
        <w:ind w:firstLineChars="123" w:firstLine="381"/>
        <w:rPr>
          <w:rFonts w:ascii="宋体" w:eastAsia="宋体" w:hAnsi="宋体" w:cs="宋体"/>
          <w:spacing w:val="50"/>
          <w:sz w:val="21"/>
          <w:szCs w:val="21"/>
        </w:rPr>
      </w:pPr>
    </w:p>
    <w:p w14:paraId="2A8E8939" w14:textId="77777777" w:rsidR="00D460F3" w:rsidRDefault="00000000">
      <w:pPr>
        <w:tabs>
          <w:tab w:val="left" w:pos="7920"/>
        </w:tabs>
        <w:spacing w:line="400" w:lineRule="exact"/>
        <w:ind w:firstLineChars="123" w:firstLine="381"/>
        <w:rPr>
          <w:rFonts w:ascii="宋体" w:eastAsia="宋体" w:hAnsi="宋体" w:cs="宋体"/>
          <w:sz w:val="21"/>
          <w:szCs w:val="21"/>
        </w:rPr>
      </w:pPr>
      <w:r>
        <w:rPr>
          <w:rFonts w:ascii="宋体" w:eastAsia="宋体" w:hAnsi="宋体" w:cs="宋体" w:hint="eastAsia"/>
          <w:spacing w:val="50"/>
          <w:sz w:val="21"/>
          <w:szCs w:val="21"/>
        </w:rPr>
        <w:t>法定代表人</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w:t>
      </w:r>
      <w:r>
        <w:rPr>
          <w:rFonts w:ascii="宋体" w:eastAsia="宋体" w:hAnsi="宋体" w:cs="宋体" w:hint="eastAsia"/>
          <w:spacing w:val="50"/>
          <w:sz w:val="21"/>
          <w:szCs w:val="21"/>
        </w:rPr>
        <w:t>法定代表人</w:t>
      </w:r>
      <w:r>
        <w:rPr>
          <w:rFonts w:ascii="宋体" w:eastAsia="宋体" w:hAnsi="宋体" w:cs="宋体" w:hint="eastAsia"/>
          <w:sz w:val="21"/>
          <w:szCs w:val="21"/>
          <w:u w:val="single"/>
        </w:rPr>
        <w:t xml:space="preserve">                    </w:t>
      </w:r>
    </w:p>
    <w:p w14:paraId="39331D1C" w14:textId="77777777" w:rsidR="00D460F3" w:rsidRDefault="00000000">
      <w:pPr>
        <w:tabs>
          <w:tab w:val="left" w:pos="7920"/>
        </w:tabs>
        <w:spacing w:line="400" w:lineRule="exact"/>
        <w:ind w:firstLineChars="169" w:firstLine="355"/>
        <w:rPr>
          <w:rFonts w:ascii="宋体" w:eastAsia="宋体" w:hAnsi="宋体" w:cs="宋体"/>
          <w:sz w:val="21"/>
          <w:szCs w:val="21"/>
        </w:rPr>
      </w:pPr>
      <w:r>
        <w:rPr>
          <w:rFonts w:ascii="宋体" w:eastAsia="宋体" w:hAnsi="宋体" w:cs="宋体" w:hint="eastAsia"/>
          <w:sz w:val="21"/>
          <w:szCs w:val="21"/>
        </w:rPr>
        <w:t xml:space="preserve">      或                                     或</w:t>
      </w:r>
    </w:p>
    <w:p w14:paraId="78F086FF" w14:textId="77777777" w:rsidR="00D460F3" w:rsidRDefault="00000000">
      <w:pPr>
        <w:tabs>
          <w:tab w:val="left" w:pos="7920"/>
        </w:tabs>
        <w:spacing w:line="400" w:lineRule="exact"/>
        <w:ind w:firstLineChars="169" w:firstLine="355"/>
        <w:rPr>
          <w:rFonts w:ascii="宋体" w:eastAsia="宋体" w:hAnsi="宋体" w:cs="宋体"/>
          <w:sz w:val="21"/>
          <w:szCs w:val="21"/>
          <w:u w:val="single"/>
        </w:rPr>
      </w:pPr>
      <w:r>
        <w:rPr>
          <w:rFonts w:ascii="宋体" w:eastAsia="宋体" w:hAnsi="宋体" w:cs="宋体" w:hint="eastAsia"/>
          <w:sz w:val="21"/>
          <w:szCs w:val="21"/>
        </w:rPr>
        <w:t>其授权的代理人:</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其授权的代理人:</w:t>
      </w:r>
      <w:r>
        <w:rPr>
          <w:rFonts w:ascii="宋体" w:eastAsia="宋体" w:hAnsi="宋体" w:cs="宋体" w:hint="eastAsia"/>
          <w:sz w:val="21"/>
          <w:szCs w:val="21"/>
          <w:u w:val="single"/>
        </w:rPr>
        <w:t xml:space="preserve">                   </w:t>
      </w:r>
    </w:p>
    <w:p w14:paraId="3E77DDF2" w14:textId="77777777" w:rsidR="00D460F3" w:rsidRDefault="00D460F3">
      <w:pPr>
        <w:tabs>
          <w:tab w:val="left" w:pos="7920"/>
        </w:tabs>
        <w:spacing w:line="400" w:lineRule="exact"/>
        <w:ind w:firstLineChars="169" w:firstLine="355"/>
        <w:rPr>
          <w:rFonts w:ascii="宋体" w:eastAsia="宋体" w:hAnsi="宋体" w:cs="宋体"/>
          <w:sz w:val="21"/>
          <w:szCs w:val="21"/>
        </w:rPr>
      </w:pPr>
    </w:p>
    <w:p w14:paraId="178A69C1" w14:textId="77777777" w:rsidR="00D460F3" w:rsidRDefault="00000000">
      <w:pPr>
        <w:tabs>
          <w:tab w:val="left" w:pos="7920"/>
        </w:tabs>
        <w:spacing w:line="400" w:lineRule="exact"/>
        <w:ind w:firstLineChars="169" w:firstLine="355"/>
        <w:rPr>
          <w:rFonts w:ascii="宋体" w:eastAsia="宋体" w:hAnsi="宋体" w:cs="宋体"/>
          <w:sz w:val="21"/>
          <w:szCs w:val="21"/>
          <w:u w:val="single"/>
        </w:rPr>
      </w:pPr>
      <w:r>
        <w:rPr>
          <w:rFonts w:ascii="宋体" w:eastAsia="宋体" w:hAnsi="宋体" w:cs="宋体" w:hint="eastAsia"/>
          <w:sz w:val="21"/>
          <w:szCs w:val="21"/>
        </w:rPr>
        <w:t>日期：</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日期：</w:t>
      </w:r>
      <w:r>
        <w:rPr>
          <w:rFonts w:ascii="宋体" w:eastAsia="宋体" w:hAnsi="宋体" w:cs="宋体" w:hint="eastAsia"/>
          <w:sz w:val="21"/>
          <w:szCs w:val="21"/>
          <w:u w:val="single"/>
        </w:rPr>
        <w:t xml:space="preserve">                             </w:t>
      </w:r>
    </w:p>
    <w:p w14:paraId="3407C69D" w14:textId="77777777" w:rsidR="00D460F3" w:rsidRDefault="00D460F3">
      <w:pPr>
        <w:autoSpaceDE w:val="0"/>
        <w:autoSpaceDN w:val="0"/>
        <w:adjustRightInd w:val="0"/>
        <w:snapToGrid w:val="0"/>
        <w:spacing w:line="360" w:lineRule="auto"/>
        <w:rPr>
          <w:rFonts w:ascii="宋体" w:eastAsia="宋体" w:hAnsi="宋体" w:cs="宋体"/>
          <w:sz w:val="21"/>
          <w:szCs w:val="21"/>
        </w:rPr>
      </w:pPr>
    </w:p>
    <w:p w14:paraId="295B430A" w14:textId="77777777" w:rsidR="00D460F3" w:rsidRDefault="00000000">
      <w:pPr>
        <w:autoSpaceDE w:val="0"/>
        <w:autoSpaceDN w:val="0"/>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br w:type="page"/>
      </w:r>
      <w:r>
        <w:rPr>
          <w:rFonts w:ascii="宋体" w:eastAsia="宋体" w:hAnsi="宋体" w:cs="宋体" w:hint="eastAsia"/>
          <w:sz w:val="21"/>
          <w:szCs w:val="21"/>
        </w:rPr>
        <w:lastRenderedPageBreak/>
        <w:t>合同附件二：</w:t>
      </w:r>
    </w:p>
    <w:p w14:paraId="2D278D7B" w14:textId="77777777" w:rsidR="00D460F3" w:rsidRDefault="00000000">
      <w:pPr>
        <w:spacing w:line="360" w:lineRule="auto"/>
        <w:jc w:val="center"/>
        <w:rPr>
          <w:rFonts w:ascii="宋体" w:eastAsia="宋体" w:hAnsi="宋体"/>
          <w:b/>
          <w:bCs/>
          <w:sz w:val="28"/>
          <w:szCs w:val="28"/>
        </w:rPr>
      </w:pPr>
      <w:r>
        <w:rPr>
          <w:rFonts w:ascii="宋体" w:eastAsia="宋体" w:hAnsi="宋体" w:hint="eastAsia"/>
          <w:b/>
          <w:bCs/>
          <w:sz w:val="28"/>
          <w:szCs w:val="28"/>
        </w:rPr>
        <w:t>安全生产合同协议书</w:t>
      </w:r>
    </w:p>
    <w:p w14:paraId="616B8006" w14:textId="77777777" w:rsidR="00D460F3" w:rsidRDefault="00000000">
      <w:pPr>
        <w:pStyle w:val="a0"/>
        <w:tabs>
          <w:tab w:val="left" w:pos="3081"/>
          <w:tab w:val="left" w:pos="5122"/>
          <w:tab w:val="left" w:pos="6125"/>
          <w:tab w:val="left" w:pos="8619"/>
        </w:tabs>
        <w:spacing w:before="217" w:line="304" w:lineRule="auto"/>
        <w:ind w:left="424" w:right="282" w:firstLine="616"/>
        <w:rPr>
          <w:rFonts w:ascii="宋体" w:eastAsia="宋体" w:hAnsi="宋体" w:cs="宋体"/>
          <w:sz w:val="21"/>
          <w:szCs w:val="21"/>
        </w:rPr>
      </w:pPr>
      <w:r>
        <w:rPr>
          <w:rFonts w:ascii="宋体" w:eastAsia="宋体" w:hAnsi="宋体" w:cs="宋体" w:hint="eastAsia"/>
          <w:sz w:val="21"/>
          <w:szCs w:val="21"/>
        </w:rPr>
        <w:t>为在</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（项目名称）</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标段合同的实施过程中切实搞好本项目的安全管理工作</w:t>
      </w:r>
      <w:r>
        <w:rPr>
          <w:rFonts w:ascii="宋体" w:eastAsia="宋体" w:hAnsi="宋体" w:cs="宋体" w:hint="eastAsia"/>
          <w:spacing w:val="-29"/>
          <w:sz w:val="21"/>
          <w:szCs w:val="21"/>
        </w:rPr>
        <w:t>，</w:t>
      </w:r>
      <w:r>
        <w:rPr>
          <w:rFonts w:ascii="宋体" w:eastAsia="宋体" w:hAnsi="宋体" w:cs="宋体" w:hint="eastAsia"/>
          <w:sz w:val="21"/>
          <w:szCs w:val="21"/>
        </w:rPr>
        <w:t>本项目委托人</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（委托人名称</w:t>
      </w:r>
      <w:r>
        <w:rPr>
          <w:rFonts w:ascii="宋体" w:eastAsia="宋体" w:hAnsi="宋体" w:cs="宋体" w:hint="eastAsia"/>
          <w:spacing w:val="-13"/>
          <w:sz w:val="21"/>
          <w:szCs w:val="21"/>
        </w:rPr>
        <w:t>，</w:t>
      </w:r>
      <w:r>
        <w:rPr>
          <w:rFonts w:ascii="宋体" w:eastAsia="宋体" w:hAnsi="宋体" w:cs="宋体" w:hint="eastAsia"/>
          <w:sz w:val="21"/>
          <w:szCs w:val="21"/>
        </w:rPr>
        <w:t>以下简称“委托人</w:t>
      </w:r>
      <w:r>
        <w:rPr>
          <w:rFonts w:ascii="宋体" w:eastAsia="宋体" w:hAnsi="宋体" w:cs="宋体" w:hint="eastAsia"/>
          <w:spacing w:val="-7"/>
          <w:sz w:val="21"/>
          <w:szCs w:val="21"/>
        </w:rPr>
        <w:t>”）</w:t>
      </w:r>
      <w:r>
        <w:rPr>
          <w:rFonts w:ascii="宋体" w:eastAsia="宋体" w:hAnsi="宋体" w:cs="宋体" w:hint="eastAsia"/>
          <w:sz w:val="21"/>
          <w:szCs w:val="21"/>
        </w:rPr>
        <w:t>与受托人</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u w:val="single"/>
        </w:rPr>
        <w:tab/>
      </w:r>
      <w:r>
        <w:rPr>
          <w:rFonts w:ascii="宋体" w:eastAsia="宋体" w:hAnsi="宋体" w:cs="宋体" w:hint="eastAsia"/>
          <w:sz w:val="21"/>
          <w:szCs w:val="21"/>
        </w:rPr>
        <w:t>（受托人名称</w:t>
      </w:r>
      <w:r>
        <w:rPr>
          <w:rFonts w:ascii="宋体" w:eastAsia="宋体" w:hAnsi="宋体" w:cs="宋体" w:hint="eastAsia"/>
          <w:spacing w:val="-12"/>
          <w:sz w:val="21"/>
          <w:szCs w:val="21"/>
        </w:rPr>
        <w:t>，</w:t>
      </w:r>
      <w:r>
        <w:rPr>
          <w:rFonts w:ascii="宋体" w:eastAsia="宋体" w:hAnsi="宋体" w:cs="宋体" w:hint="eastAsia"/>
          <w:sz w:val="21"/>
          <w:szCs w:val="21"/>
        </w:rPr>
        <w:t>以下简称“受托人”）特此签订安全生产合同。</w:t>
      </w:r>
    </w:p>
    <w:p w14:paraId="741B45EF" w14:textId="77777777" w:rsidR="00D460F3" w:rsidRDefault="00000000">
      <w:pPr>
        <w:pStyle w:val="a0"/>
        <w:spacing w:line="305" w:lineRule="exact"/>
        <w:ind w:left="1041"/>
        <w:rPr>
          <w:rFonts w:ascii="宋体" w:eastAsia="宋体" w:hAnsi="宋体" w:cs="宋体"/>
          <w:sz w:val="21"/>
          <w:szCs w:val="21"/>
        </w:rPr>
      </w:pPr>
      <w:r>
        <w:rPr>
          <w:rFonts w:ascii="宋体" w:eastAsia="宋体" w:hAnsi="宋体" w:cs="宋体" w:hint="eastAsia"/>
          <w:sz w:val="21"/>
          <w:szCs w:val="21"/>
        </w:rPr>
        <w:t>1.委托人职责</w:t>
      </w:r>
    </w:p>
    <w:p w14:paraId="5556E745" w14:textId="77777777" w:rsidR="00D460F3" w:rsidRDefault="00000000">
      <w:pPr>
        <w:pStyle w:val="a0"/>
        <w:spacing w:before="82" w:line="304" w:lineRule="auto"/>
        <w:ind w:left="424" w:right="390" w:firstLine="616"/>
        <w:rPr>
          <w:rFonts w:ascii="宋体" w:eastAsia="宋体" w:hAnsi="宋体" w:cs="宋体"/>
          <w:sz w:val="21"/>
          <w:szCs w:val="21"/>
        </w:rPr>
      </w:pPr>
      <w:r>
        <w:rPr>
          <w:rFonts w:ascii="宋体" w:eastAsia="宋体" w:hAnsi="宋体" w:cs="宋体" w:hint="eastAsia"/>
          <w:sz w:val="21"/>
          <w:szCs w:val="21"/>
        </w:rPr>
        <w:t>（1）严格遵守国家有关安全生产的法律法规，认真执行工程承包合同中的有关安全要求。</w:t>
      </w:r>
    </w:p>
    <w:p w14:paraId="01F32F3E" w14:textId="77777777" w:rsidR="00D460F3" w:rsidRDefault="00000000">
      <w:pPr>
        <w:pStyle w:val="a0"/>
        <w:spacing w:line="304" w:lineRule="auto"/>
        <w:ind w:left="424" w:right="380" w:firstLine="616"/>
        <w:rPr>
          <w:rFonts w:ascii="宋体" w:eastAsia="宋体" w:hAnsi="宋体" w:cs="宋体"/>
          <w:sz w:val="21"/>
          <w:szCs w:val="21"/>
        </w:rPr>
      </w:pPr>
      <w:r>
        <w:rPr>
          <w:rFonts w:ascii="宋体" w:eastAsia="宋体" w:hAnsi="宋体" w:cs="宋体" w:hint="eastAsia"/>
          <w:sz w:val="21"/>
          <w:szCs w:val="21"/>
        </w:rPr>
        <w:t>（2）按照“安全第一、预防为主、综合治理”和坚持“管生产必须管安全”的原则进行安全生产管理，做到生产与安全工作同时计划、布置、检查、总结和评比。</w:t>
      </w:r>
    </w:p>
    <w:p w14:paraId="69680396" w14:textId="77777777" w:rsidR="00D460F3" w:rsidRDefault="00000000">
      <w:pPr>
        <w:pStyle w:val="a0"/>
        <w:spacing w:line="304" w:lineRule="auto"/>
        <w:ind w:left="424" w:right="382" w:firstLine="616"/>
        <w:rPr>
          <w:rFonts w:ascii="宋体" w:eastAsia="宋体" w:hAnsi="宋体" w:cs="宋体"/>
          <w:sz w:val="21"/>
          <w:szCs w:val="21"/>
        </w:rPr>
      </w:pPr>
      <w:r>
        <w:rPr>
          <w:rFonts w:ascii="宋体" w:eastAsia="宋体" w:hAnsi="宋体" w:cs="宋体" w:hint="eastAsia"/>
          <w:sz w:val="21"/>
          <w:szCs w:val="21"/>
        </w:rPr>
        <w:t>（3）重要的安全设施必须坚持与主体工程“三同时”的原则，即：同时设计、审批，同时施工，同时验收，投入使用。</w:t>
      </w:r>
    </w:p>
    <w:p w14:paraId="565E75D3" w14:textId="77777777" w:rsidR="00D460F3" w:rsidRDefault="00000000">
      <w:pPr>
        <w:pStyle w:val="a0"/>
        <w:spacing w:line="304" w:lineRule="auto"/>
        <w:ind w:left="424" w:right="382" w:firstLine="616"/>
        <w:rPr>
          <w:rFonts w:ascii="宋体" w:eastAsia="宋体" w:hAnsi="宋体" w:cs="宋体"/>
          <w:sz w:val="21"/>
          <w:szCs w:val="21"/>
        </w:rPr>
      </w:pPr>
      <w:r>
        <w:rPr>
          <w:rFonts w:ascii="宋体" w:eastAsia="宋体" w:hAnsi="宋体" w:cs="宋体" w:hint="eastAsia"/>
          <w:sz w:val="21"/>
          <w:szCs w:val="21"/>
        </w:rPr>
        <w:t>（4）定期召开安全生产调度会，及时传达中央及地方有关安全生产的精神。</w:t>
      </w:r>
    </w:p>
    <w:p w14:paraId="00DAF274" w14:textId="77777777" w:rsidR="00D460F3" w:rsidRDefault="00000000">
      <w:pPr>
        <w:pStyle w:val="a0"/>
        <w:spacing w:line="304" w:lineRule="auto"/>
        <w:ind w:left="424" w:right="382" w:firstLine="616"/>
        <w:rPr>
          <w:rFonts w:ascii="宋体" w:eastAsia="宋体" w:hAnsi="宋体" w:cs="宋体"/>
          <w:sz w:val="21"/>
          <w:szCs w:val="21"/>
        </w:rPr>
      </w:pPr>
      <w:r>
        <w:rPr>
          <w:rFonts w:ascii="宋体" w:eastAsia="宋体" w:hAnsi="宋体" w:cs="宋体" w:hint="eastAsia"/>
          <w:sz w:val="21"/>
          <w:szCs w:val="21"/>
        </w:rPr>
        <w:t>（5）组织对受托人进行安全生产检查，监督受托人及时处理发现的各种安全隐患。</w:t>
      </w:r>
    </w:p>
    <w:p w14:paraId="6A93F49A" w14:textId="77777777" w:rsidR="00D460F3" w:rsidRDefault="00000000">
      <w:pPr>
        <w:pStyle w:val="a0"/>
        <w:spacing w:before="5"/>
        <w:ind w:left="1041"/>
        <w:rPr>
          <w:rFonts w:ascii="宋体" w:eastAsia="宋体" w:hAnsi="宋体" w:cs="宋体"/>
          <w:sz w:val="21"/>
          <w:szCs w:val="21"/>
        </w:rPr>
      </w:pPr>
      <w:r>
        <w:rPr>
          <w:rFonts w:ascii="宋体" w:eastAsia="宋体" w:hAnsi="宋体" w:cs="宋体" w:hint="eastAsia"/>
          <w:sz w:val="21"/>
          <w:szCs w:val="21"/>
        </w:rPr>
        <w:t>2.受托人职责</w:t>
      </w:r>
    </w:p>
    <w:p w14:paraId="491B9515"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1）严格遵守《中华人民共和国安全生产法》《建设工程安全生产管理条例》等国家有关安全生产的法律法规、《公路水运工程安全生产监督管理办法》和《公路工程施工安全技术规范》等有关安全生产的规定。认真执行合同中的有关安全要求。</w:t>
      </w:r>
    </w:p>
    <w:p w14:paraId="42332377"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2）坚持“安全第一、预防为主、综合治理”和“管生产必须管安全”的原则，加强安全生产宣传教育，增强全员安全生产意识，建立健全各项安全生产的管理机构和安全生产管理制度，配备专职及兼职安全检查人员，有组织有领导地开展安全生产活动。所有项目组人员必须熟悉和</w:t>
      </w:r>
      <w:r>
        <w:rPr>
          <w:rFonts w:ascii="宋体" w:eastAsia="宋体" w:hAnsi="宋体" w:cs="宋体" w:hint="eastAsia"/>
          <w:spacing w:val="-5"/>
          <w:sz w:val="21"/>
          <w:szCs w:val="21"/>
        </w:rPr>
        <w:t>遵守本合同的各项规定，做到生产与安全工作同时计划、布置、检查、总结和评比。</w:t>
      </w:r>
    </w:p>
    <w:p w14:paraId="3EE46818" w14:textId="77777777" w:rsidR="00D460F3" w:rsidRDefault="00000000">
      <w:pPr>
        <w:pStyle w:val="a0"/>
        <w:spacing w:line="304" w:lineRule="auto"/>
        <w:ind w:left="424" w:right="387" w:firstLine="616"/>
        <w:rPr>
          <w:rFonts w:ascii="宋体" w:eastAsia="宋体" w:hAnsi="宋体" w:cs="宋体"/>
          <w:sz w:val="21"/>
          <w:szCs w:val="21"/>
        </w:rPr>
      </w:pPr>
      <w:r>
        <w:rPr>
          <w:rFonts w:ascii="宋体" w:eastAsia="宋体" w:hAnsi="宋体" w:cs="宋体" w:hint="eastAsia"/>
          <w:sz w:val="21"/>
          <w:szCs w:val="21"/>
        </w:rPr>
        <w:t>（3）建立健全安全生产责任制。</w:t>
      </w:r>
    </w:p>
    <w:p w14:paraId="5B7A2EB8"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（4）受托人在任何时候都应采取各种合理的预防措施，防止其员工发生任何违法、违禁、暴力或妨碍治安的行为。</w:t>
      </w:r>
    </w:p>
    <w:p w14:paraId="795F260D"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5）受托人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14:paraId="5243BF6D"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（6）安全生产费用按照《公路水运工程安全生产监督管理办法》的相关规定使用和管理。</w:t>
      </w:r>
    </w:p>
    <w:p w14:paraId="0C13986F"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3.违约责任</w:t>
      </w:r>
    </w:p>
    <w:p w14:paraId="66CB9A03"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如因委托人或受托人违约造成安全事故，将依法追究责任。</w:t>
      </w:r>
    </w:p>
    <w:p w14:paraId="2BE04E11"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4.本合同由双方法定代表人或其授权的代理人签署并加盖单位章后生效，项目验收结束后失效。</w:t>
      </w:r>
    </w:p>
    <w:p w14:paraId="571FA802" w14:textId="77777777" w:rsidR="00D460F3" w:rsidRDefault="00000000">
      <w:pPr>
        <w:pStyle w:val="a0"/>
        <w:spacing w:line="304" w:lineRule="auto"/>
        <w:ind w:left="424" w:right="266" w:firstLine="616"/>
        <w:rPr>
          <w:rFonts w:ascii="宋体" w:eastAsia="宋体" w:hAnsi="宋体" w:cs="宋体"/>
          <w:sz w:val="21"/>
          <w:szCs w:val="21"/>
        </w:rPr>
      </w:pPr>
      <w:r>
        <w:rPr>
          <w:rFonts w:ascii="宋体" w:eastAsia="宋体" w:hAnsi="宋体" w:cs="宋体" w:hint="eastAsia"/>
          <w:sz w:val="21"/>
          <w:szCs w:val="21"/>
        </w:rPr>
        <w:t>5.本合同正本二份</w:t>
      </w:r>
      <w:r>
        <w:rPr>
          <w:rFonts w:ascii="宋体" w:eastAsia="宋体" w:hAnsi="宋体" w:cs="宋体" w:hint="eastAsia"/>
          <w:spacing w:val="2"/>
          <w:sz w:val="21"/>
          <w:szCs w:val="21"/>
        </w:rPr>
        <w:t>、</w:t>
      </w:r>
      <w:r>
        <w:rPr>
          <w:rFonts w:ascii="宋体" w:eastAsia="宋体" w:hAnsi="宋体" w:cs="宋体" w:hint="eastAsia"/>
          <w:sz w:val="21"/>
          <w:szCs w:val="21"/>
        </w:rPr>
        <w:t>副</w:t>
      </w:r>
      <w:r>
        <w:rPr>
          <w:rFonts w:ascii="宋体" w:eastAsia="宋体" w:hAnsi="宋体" w:cs="宋体" w:hint="eastAsia"/>
          <w:spacing w:val="2"/>
          <w:sz w:val="21"/>
          <w:szCs w:val="21"/>
        </w:rPr>
        <w:t>本</w:t>
      </w:r>
      <w:r>
        <w:rPr>
          <w:rFonts w:ascii="宋体" w:eastAsia="宋体" w:hAnsi="宋体" w:cs="宋体" w:hint="eastAsia"/>
          <w:spacing w:val="2"/>
          <w:sz w:val="21"/>
          <w:szCs w:val="21"/>
          <w:u w:val="single"/>
        </w:rPr>
        <w:t xml:space="preserve"> </w:t>
      </w:r>
      <w:r>
        <w:rPr>
          <w:rFonts w:ascii="宋体" w:eastAsia="宋体" w:hAnsi="宋体" w:cs="宋体" w:hint="eastAsia"/>
          <w:spacing w:val="2"/>
          <w:sz w:val="21"/>
          <w:szCs w:val="21"/>
          <w:u w:val="single"/>
        </w:rPr>
        <w:tab/>
      </w:r>
      <w:r>
        <w:rPr>
          <w:rFonts w:ascii="宋体" w:eastAsia="宋体" w:hAnsi="宋体" w:cs="宋体" w:hint="eastAsia"/>
          <w:sz w:val="21"/>
          <w:szCs w:val="21"/>
        </w:rPr>
        <w:t>份，合同双</w:t>
      </w:r>
      <w:r>
        <w:rPr>
          <w:rFonts w:ascii="宋体" w:eastAsia="宋体" w:hAnsi="宋体" w:cs="宋体" w:hint="eastAsia"/>
          <w:spacing w:val="2"/>
          <w:sz w:val="21"/>
          <w:szCs w:val="21"/>
        </w:rPr>
        <w:t>方</w:t>
      </w:r>
      <w:r>
        <w:rPr>
          <w:rFonts w:ascii="宋体" w:eastAsia="宋体" w:hAnsi="宋体" w:cs="宋体" w:hint="eastAsia"/>
          <w:sz w:val="21"/>
          <w:szCs w:val="21"/>
        </w:rPr>
        <w:t>各执正本一份，副</w:t>
      </w:r>
      <w:r>
        <w:rPr>
          <w:rFonts w:ascii="宋体" w:eastAsia="宋体" w:hAnsi="宋体" w:cs="宋体" w:hint="eastAsia"/>
          <w:spacing w:val="5"/>
          <w:sz w:val="21"/>
          <w:szCs w:val="21"/>
        </w:rPr>
        <w:t>本</w:t>
      </w:r>
      <w:r>
        <w:rPr>
          <w:rFonts w:ascii="宋体" w:eastAsia="宋体" w:hAnsi="宋体" w:cs="宋体" w:hint="eastAsia"/>
          <w:spacing w:val="5"/>
          <w:sz w:val="21"/>
          <w:szCs w:val="21"/>
          <w:u w:val="single"/>
        </w:rPr>
        <w:t xml:space="preserve"> </w:t>
      </w:r>
      <w:r>
        <w:rPr>
          <w:rFonts w:ascii="宋体" w:eastAsia="宋体" w:hAnsi="宋体" w:cs="宋体" w:hint="eastAsia"/>
          <w:spacing w:val="5"/>
          <w:sz w:val="21"/>
          <w:szCs w:val="21"/>
          <w:u w:val="single"/>
        </w:rPr>
        <w:tab/>
      </w:r>
      <w:r>
        <w:rPr>
          <w:rFonts w:ascii="宋体" w:eastAsia="宋体" w:hAnsi="宋体" w:cs="宋体" w:hint="eastAsia"/>
          <w:sz w:val="21"/>
          <w:szCs w:val="21"/>
        </w:rPr>
        <w:t>份，当正本与副本的内容不一致时，以正本为准。</w:t>
      </w:r>
    </w:p>
    <w:p w14:paraId="747D39A7" w14:textId="77777777" w:rsidR="00D460F3" w:rsidRDefault="00D460F3">
      <w:pPr>
        <w:pStyle w:val="a0"/>
        <w:rPr>
          <w:rFonts w:ascii="宋体" w:eastAsia="宋体" w:hAnsi="宋体" w:cs="宋体"/>
          <w:sz w:val="21"/>
          <w:szCs w:val="21"/>
        </w:rPr>
      </w:pPr>
    </w:p>
    <w:p w14:paraId="0319AF36" w14:textId="77777777" w:rsidR="00D460F3" w:rsidRDefault="00D460F3">
      <w:pPr>
        <w:pStyle w:val="a0"/>
        <w:spacing w:before="4"/>
        <w:rPr>
          <w:rFonts w:ascii="宋体" w:eastAsia="宋体" w:hAnsi="宋体" w:cs="宋体"/>
          <w:sz w:val="21"/>
          <w:szCs w:val="21"/>
        </w:rPr>
      </w:pPr>
    </w:p>
    <w:p w14:paraId="0B6361B1" w14:textId="77777777" w:rsidR="00D460F3" w:rsidRDefault="00000000">
      <w:pPr>
        <w:pStyle w:val="a0"/>
        <w:tabs>
          <w:tab w:val="left" w:pos="3151"/>
          <w:tab w:val="left" w:pos="4934"/>
          <w:tab w:val="left" w:pos="5174"/>
          <w:tab w:val="left" w:pos="7781"/>
        </w:tabs>
        <w:spacing w:before="1" w:line="336" w:lineRule="auto"/>
        <w:ind w:left="424" w:right="262"/>
        <w:rPr>
          <w:rFonts w:ascii="宋体" w:eastAsia="宋体" w:hAnsi="宋体" w:cs="宋体"/>
          <w:sz w:val="21"/>
          <w:szCs w:val="21"/>
        </w:rPr>
      </w:pPr>
      <w:r>
        <w:rPr>
          <w:rFonts w:ascii="宋体" w:eastAsia="宋体" w:hAnsi="宋体" w:cs="宋体" w:hint="eastAsia"/>
          <w:sz w:val="21"/>
          <w:szCs w:val="21"/>
        </w:rPr>
        <w:t>委托人</w:t>
      </w:r>
      <w:r>
        <w:rPr>
          <w:rFonts w:ascii="宋体" w:eastAsia="宋体" w:hAnsi="宋体" w:cs="宋体" w:hint="eastAsia"/>
          <w:spacing w:val="-17"/>
          <w:sz w:val="21"/>
          <w:szCs w:val="21"/>
        </w:rPr>
        <w:t>：</w:t>
      </w:r>
      <w:r>
        <w:rPr>
          <w:rFonts w:ascii="宋体" w:eastAsia="宋体" w:hAnsi="宋体" w:cs="宋体" w:hint="eastAsia"/>
          <w:spacing w:val="-17"/>
          <w:sz w:val="21"/>
          <w:szCs w:val="21"/>
          <w:u w:val="single"/>
        </w:rPr>
        <w:t xml:space="preserve"> </w:t>
      </w:r>
      <w:r>
        <w:rPr>
          <w:rFonts w:ascii="宋体" w:eastAsia="宋体" w:hAnsi="宋体" w:cs="宋体" w:hint="eastAsia"/>
          <w:spacing w:val="-17"/>
          <w:sz w:val="21"/>
          <w:szCs w:val="21"/>
          <w:u w:val="single"/>
        </w:rPr>
        <w:tab/>
      </w:r>
      <w:r>
        <w:rPr>
          <w:rFonts w:ascii="宋体" w:eastAsia="宋体" w:hAnsi="宋体" w:cs="宋体" w:hint="eastAsia"/>
          <w:sz w:val="21"/>
          <w:szCs w:val="21"/>
        </w:rPr>
        <w:t>（盖单位章）</w:t>
      </w:r>
      <w:r>
        <w:rPr>
          <w:rFonts w:ascii="宋体" w:eastAsia="宋体" w:hAnsi="宋体" w:cs="宋体" w:hint="eastAsia"/>
          <w:sz w:val="21"/>
          <w:szCs w:val="21"/>
        </w:rPr>
        <w:tab/>
      </w:r>
      <w:r>
        <w:rPr>
          <w:rFonts w:ascii="宋体" w:eastAsia="宋体" w:hAnsi="宋体" w:cs="宋体" w:hint="eastAsia"/>
          <w:sz w:val="21"/>
          <w:szCs w:val="21"/>
        </w:rPr>
        <w:tab/>
        <w:t>受托人</w:t>
      </w:r>
      <w:r>
        <w:rPr>
          <w:rFonts w:ascii="宋体" w:eastAsia="宋体" w:hAnsi="宋体" w:cs="宋体" w:hint="eastAsia"/>
          <w:spacing w:val="-17"/>
          <w:sz w:val="21"/>
          <w:szCs w:val="21"/>
        </w:rPr>
        <w:t>：</w:t>
      </w:r>
      <w:r>
        <w:rPr>
          <w:rFonts w:ascii="宋体" w:eastAsia="宋体" w:hAnsi="宋体" w:cs="宋体" w:hint="eastAsia"/>
          <w:spacing w:val="-17"/>
          <w:sz w:val="21"/>
          <w:szCs w:val="21"/>
          <w:u w:val="single"/>
        </w:rPr>
        <w:t xml:space="preserve"> </w:t>
      </w:r>
      <w:r>
        <w:rPr>
          <w:rFonts w:ascii="宋体" w:eastAsia="宋体" w:hAnsi="宋体" w:cs="宋体" w:hint="eastAsia"/>
          <w:spacing w:val="-17"/>
          <w:sz w:val="21"/>
          <w:szCs w:val="21"/>
          <w:u w:val="single"/>
        </w:rPr>
        <w:tab/>
      </w:r>
      <w:r>
        <w:rPr>
          <w:rFonts w:ascii="宋体" w:eastAsia="宋体" w:hAnsi="宋体" w:cs="宋体" w:hint="eastAsia"/>
          <w:sz w:val="21"/>
          <w:szCs w:val="21"/>
        </w:rPr>
        <w:t xml:space="preserve">（盖单位章） </w:t>
      </w:r>
    </w:p>
    <w:p w14:paraId="7EA78A2F" w14:textId="77777777" w:rsidR="00D460F3" w:rsidRDefault="00000000">
      <w:pPr>
        <w:pStyle w:val="a0"/>
        <w:tabs>
          <w:tab w:val="left" w:pos="3151"/>
          <w:tab w:val="left" w:pos="4934"/>
          <w:tab w:val="left" w:pos="5174"/>
          <w:tab w:val="left" w:pos="7781"/>
        </w:tabs>
        <w:spacing w:before="1" w:line="336" w:lineRule="auto"/>
        <w:ind w:left="424" w:right="262"/>
        <w:rPr>
          <w:rFonts w:ascii="宋体" w:eastAsia="宋体" w:hAnsi="宋体" w:cs="宋体"/>
          <w:sz w:val="21"/>
          <w:szCs w:val="21"/>
        </w:rPr>
      </w:pPr>
      <w:r>
        <w:rPr>
          <w:rFonts w:ascii="宋体" w:eastAsia="宋体" w:hAnsi="宋体" w:cs="宋体" w:hint="eastAsia"/>
          <w:sz w:val="21"/>
          <w:szCs w:val="21"/>
        </w:rPr>
        <w:t xml:space="preserve">法定代表人 </w:t>
      </w:r>
      <w:r>
        <w:rPr>
          <w:rFonts w:ascii="宋体" w:eastAsia="宋体" w:hAnsi="宋体" w:cs="宋体"/>
          <w:sz w:val="21"/>
          <w:szCs w:val="21"/>
        </w:rPr>
        <w:t xml:space="preserve">                                   </w:t>
      </w:r>
      <w:r>
        <w:rPr>
          <w:rFonts w:ascii="宋体" w:eastAsia="宋体" w:hAnsi="宋体" w:cs="宋体" w:hint="eastAsia"/>
          <w:sz w:val="21"/>
          <w:szCs w:val="21"/>
        </w:rPr>
        <w:t>法定代表人</w:t>
      </w:r>
    </w:p>
    <w:p w14:paraId="7C6D1776" w14:textId="77777777" w:rsidR="00D460F3" w:rsidRDefault="00000000">
      <w:pPr>
        <w:pStyle w:val="a0"/>
        <w:tabs>
          <w:tab w:val="left" w:pos="3151"/>
          <w:tab w:val="left" w:pos="4934"/>
          <w:tab w:val="left" w:pos="5174"/>
          <w:tab w:val="left" w:pos="7781"/>
        </w:tabs>
        <w:spacing w:before="1" w:line="336" w:lineRule="auto"/>
        <w:ind w:left="424" w:right="262"/>
        <w:rPr>
          <w:rFonts w:ascii="宋体" w:eastAsia="宋体" w:hAnsi="宋体" w:cs="宋体"/>
          <w:sz w:val="21"/>
          <w:szCs w:val="21"/>
        </w:rPr>
      </w:pPr>
      <w:r>
        <w:rPr>
          <w:rFonts w:ascii="宋体" w:eastAsia="宋体" w:hAnsi="宋体" w:cs="宋体" w:hint="eastAsia"/>
          <w:sz w:val="21"/>
          <w:szCs w:val="21"/>
        </w:rPr>
        <w:t>或其委托代理人</w:t>
      </w:r>
      <w:r>
        <w:rPr>
          <w:rFonts w:ascii="宋体" w:eastAsia="宋体" w:hAnsi="宋体" w:cs="宋体" w:hint="eastAsia"/>
          <w:spacing w:val="-17"/>
          <w:sz w:val="21"/>
          <w:szCs w:val="21"/>
        </w:rPr>
        <w:t>：</w:t>
      </w:r>
      <w:r>
        <w:rPr>
          <w:rFonts w:ascii="宋体" w:eastAsia="宋体" w:hAnsi="宋体" w:cs="宋体" w:hint="eastAsia"/>
          <w:spacing w:val="-17"/>
          <w:sz w:val="21"/>
          <w:szCs w:val="21"/>
          <w:u w:val="single"/>
        </w:rPr>
        <w:t xml:space="preserve"> </w:t>
      </w:r>
      <w:r>
        <w:rPr>
          <w:rFonts w:ascii="宋体" w:eastAsia="宋体" w:hAnsi="宋体" w:cs="宋体"/>
          <w:spacing w:val="-17"/>
          <w:sz w:val="21"/>
          <w:szCs w:val="21"/>
          <w:u w:val="single"/>
        </w:rPr>
        <w:t xml:space="preserve">                  </w:t>
      </w:r>
      <w:r>
        <w:rPr>
          <w:rFonts w:ascii="宋体" w:eastAsia="宋体" w:hAnsi="宋体" w:cs="宋体" w:hint="eastAsia"/>
          <w:spacing w:val="-7"/>
          <w:sz w:val="21"/>
          <w:szCs w:val="21"/>
          <w:u w:val="single"/>
        </w:rPr>
        <w:t xml:space="preserve"> </w:t>
      </w:r>
      <w:r>
        <w:rPr>
          <w:rFonts w:ascii="宋体" w:eastAsia="宋体" w:hAnsi="宋体" w:cs="宋体" w:hint="eastAsia"/>
          <w:i/>
          <w:sz w:val="21"/>
          <w:szCs w:val="21"/>
        </w:rPr>
        <w:t>（</w:t>
      </w:r>
      <w:r>
        <w:rPr>
          <w:rFonts w:ascii="宋体" w:eastAsia="宋体" w:hAnsi="宋体" w:cs="宋体" w:hint="eastAsia"/>
          <w:sz w:val="21"/>
          <w:szCs w:val="21"/>
        </w:rPr>
        <w:t>签字）</w:t>
      </w:r>
      <w:r>
        <w:rPr>
          <w:rFonts w:ascii="宋体" w:eastAsia="宋体" w:hAnsi="宋体" w:cs="宋体" w:hint="eastAsia"/>
          <w:sz w:val="21"/>
          <w:szCs w:val="21"/>
        </w:rPr>
        <w:tab/>
        <w:t xml:space="preserve"> </w:t>
      </w:r>
      <w:r>
        <w:rPr>
          <w:rFonts w:ascii="宋体" w:eastAsia="宋体" w:hAnsi="宋体" w:cs="宋体"/>
          <w:sz w:val="21"/>
          <w:szCs w:val="21"/>
        </w:rPr>
        <w:t xml:space="preserve">  </w:t>
      </w:r>
      <w:r>
        <w:rPr>
          <w:rFonts w:ascii="宋体" w:eastAsia="宋体" w:hAnsi="宋体" w:cs="宋体" w:hint="eastAsia"/>
          <w:sz w:val="21"/>
          <w:szCs w:val="21"/>
        </w:rPr>
        <w:t>或其委托代理人</w:t>
      </w:r>
      <w:r>
        <w:rPr>
          <w:rFonts w:ascii="宋体" w:eastAsia="宋体" w:hAnsi="宋体" w:cs="宋体" w:hint="eastAsia"/>
          <w:spacing w:val="-16"/>
          <w:sz w:val="21"/>
          <w:szCs w:val="21"/>
        </w:rPr>
        <w:t>：</w:t>
      </w:r>
      <w:r>
        <w:rPr>
          <w:rFonts w:ascii="宋体" w:eastAsia="宋体" w:hAnsi="宋体" w:cs="宋体" w:hint="eastAsia"/>
          <w:spacing w:val="-16"/>
          <w:sz w:val="21"/>
          <w:szCs w:val="21"/>
          <w:u w:val="single"/>
        </w:rPr>
        <w:t xml:space="preserve"> </w:t>
      </w:r>
      <w:r>
        <w:rPr>
          <w:rFonts w:ascii="宋体" w:eastAsia="宋体" w:hAnsi="宋体" w:cs="宋体"/>
          <w:spacing w:val="-16"/>
          <w:sz w:val="21"/>
          <w:szCs w:val="21"/>
          <w:u w:val="single"/>
        </w:rPr>
        <w:t xml:space="preserve">            </w:t>
      </w:r>
      <w:r>
        <w:rPr>
          <w:rFonts w:ascii="宋体" w:eastAsia="宋体" w:hAnsi="宋体" w:cs="宋体" w:hint="eastAsia"/>
          <w:spacing w:val="-1"/>
          <w:sz w:val="21"/>
          <w:szCs w:val="21"/>
          <w:u w:val="single"/>
        </w:rPr>
        <w:t xml:space="preserve"> </w:t>
      </w:r>
      <w:r>
        <w:rPr>
          <w:rFonts w:ascii="宋体" w:eastAsia="宋体" w:hAnsi="宋体" w:cs="宋体" w:hint="eastAsia"/>
          <w:sz w:val="21"/>
          <w:szCs w:val="21"/>
        </w:rPr>
        <w:t>（签字）</w:t>
      </w:r>
    </w:p>
    <w:p w14:paraId="0029F83E" w14:textId="77777777" w:rsidR="00D460F3" w:rsidRDefault="00000000">
      <w:pPr>
        <w:pStyle w:val="a0"/>
        <w:tabs>
          <w:tab w:val="left" w:pos="2344"/>
          <w:tab w:val="left" w:pos="3184"/>
          <w:tab w:val="left" w:pos="4024"/>
          <w:tab w:val="left" w:pos="5945"/>
          <w:tab w:val="left" w:pos="7025"/>
          <w:tab w:val="left" w:pos="7865"/>
          <w:tab w:val="left" w:pos="8705"/>
        </w:tabs>
        <w:spacing w:before="2"/>
        <w:ind w:left="1264"/>
        <w:rPr>
          <w:rFonts w:ascii="宋体" w:eastAsia="宋体" w:hAnsi="宋体" w:cs="宋体"/>
          <w:sz w:val="21"/>
          <w:szCs w:val="21"/>
        </w:rPr>
      </w:pP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年</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月</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日</w:t>
      </w:r>
      <w:r>
        <w:rPr>
          <w:rFonts w:ascii="宋体" w:eastAsia="宋体" w:hAnsi="宋体" w:cs="宋体" w:hint="eastAsia"/>
          <w:sz w:val="21"/>
          <w:szCs w:val="21"/>
        </w:rPr>
        <w:tab/>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年</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月</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z w:val="21"/>
          <w:szCs w:val="21"/>
        </w:rPr>
        <w:t>日</w:t>
      </w:r>
      <w:bookmarkStart w:id="0" w:name="_bookmark273"/>
      <w:bookmarkStart w:id="1" w:name="_Toc449434544"/>
      <w:bookmarkStart w:id="2" w:name="_Toc449346697"/>
      <w:bookmarkStart w:id="3" w:name="_Toc479132088"/>
      <w:bookmarkStart w:id="4" w:name="_Toc478480069"/>
      <w:bookmarkStart w:id="5" w:name="_Toc449434961"/>
      <w:bookmarkEnd w:id="0"/>
    </w:p>
    <w:p w14:paraId="65250510" w14:textId="77777777" w:rsidR="00D460F3" w:rsidRDefault="00000000">
      <w:pPr>
        <w:pStyle w:val="1"/>
        <w:widowControl/>
        <w:spacing w:beforeLines="100" w:before="240" w:afterLines="100" w:after="240" w:line="520" w:lineRule="exact"/>
        <w:jc w:val="center"/>
        <w:rPr>
          <w:rFonts w:ascii="黑体" w:eastAsia="黑体" w:hAnsi="黑体" w:cs="宋体"/>
          <w:sz w:val="32"/>
          <w:szCs w:val="32"/>
        </w:rPr>
      </w:pPr>
      <w:r>
        <w:br w:type="page"/>
      </w:r>
      <w:r>
        <w:rPr>
          <w:rFonts w:ascii="黑体" w:eastAsia="黑体" w:hAnsi="黑体" w:cs="宋体" w:hint="eastAsia"/>
          <w:sz w:val="32"/>
          <w:szCs w:val="32"/>
        </w:rPr>
        <w:lastRenderedPageBreak/>
        <w:t>四</w:t>
      </w:r>
      <w:r>
        <w:rPr>
          <w:rFonts w:ascii="黑体" w:eastAsia="黑体" w:hAnsi="黑体" w:cs="宋体"/>
          <w:sz w:val="32"/>
          <w:szCs w:val="32"/>
        </w:rPr>
        <w:t>、</w:t>
      </w:r>
      <w:bookmarkStart w:id="6" w:name="_Toc22229"/>
      <w:bookmarkStart w:id="7" w:name="OLE_LINK2"/>
      <w:r>
        <w:rPr>
          <w:rFonts w:ascii="黑体" w:eastAsia="黑体" w:hAnsi="黑体" w:cs="宋体" w:hint="eastAsia"/>
          <w:sz w:val="32"/>
          <w:szCs w:val="32"/>
        </w:rPr>
        <w:t>项目需求</w:t>
      </w:r>
      <w:bookmarkEnd w:id="6"/>
    </w:p>
    <w:p w14:paraId="58402CE6" w14:textId="77777777" w:rsidR="00D460F3" w:rsidRPr="00265F4F" w:rsidRDefault="00000000">
      <w:pPr>
        <w:spacing w:line="540" w:lineRule="exact"/>
        <w:ind w:firstLine="645"/>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通过租用9条数字电路分别将我市交通监管的9家重大危险源企业的储罐实时预警数据和视频数据接入江苏省危险化学品安全生产风险监测预警系统，同时对线路开展监控运维服务。</w:t>
      </w:r>
    </w:p>
    <w:bookmarkEnd w:id="7"/>
    <w:p w14:paraId="310765F9" w14:textId="77777777" w:rsidR="00D460F3" w:rsidRPr="00265F4F" w:rsidRDefault="00000000">
      <w:pPr>
        <w:widowControl/>
        <w:spacing w:beforeLines="50" w:before="120" w:afterLines="50" w:after="120" w:line="520" w:lineRule="exact"/>
        <w:ind w:firstLineChars="200" w:firstLine="420"/>
        <w:jc w:val="left"/>
        <w:outlineLvl w:val="1"/>
        <w:rPr>
          <w:rFonts w:asciiTheme="minorEastAsia" w:eastAsiaTheme="minorEastAsia" w:hAnsiTheme="minorEastAsia" w:cs="黑体"/>
          <w:sz w:val="21"/>
          <w:szCs w:val="21"/>
          <w:lang w:val="zh-CN"/>
        </w:rPr>
      </w:pPr>
      <w:r w:rsidRPr="00265F4F">
        <w:rPr>
          <w:rFonts w:asciiTheme="minorEastAsia" w:eastAsiaTheme="minorEastAsia" w:hAnsiTheme="minorEastAsia" w:cs="黑体" w:hint="eastAsia"/>
          <w:sz w:val="21"/>
          <w:szCs w:val="21"/>
          <w:lang w:val="zh-CN"/>
        </w:rPr>
        <w:t>一、项目概况</w:t>
      </w:r>
    </w:p>
    <w:p w14:paraId="03DFC2F3" w14:textId="77777777" w:rsidR="00D460F3" w:rsidRPr="00265F4F" w:rsidRDefault="00000000">
      <w:pPr>
        <w:spacing w:line="540" w:lineRule="exact"/>
        <w:ind w:firstLine="645"/>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1.项目名称：江苏省危险化学品安全生产风险监测预警系统数字电路租费项目</w:t>
      </w:r>
    </w:p>
    <w:p w14:paraId="3A468E50" w14:textId="77777777" w:rsidR="00D460F3" w:rsidRPr="00265F4F" w:rsidRDefault="00000000">
      <w:pPr>
        <w:spacing w:line="540" w:lineRule="exact"/>
        <w:ind w:firstLine="645"/>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2.项目预算：11.98万元/年（服务期3年）</w:t>
      </w:r>
    </w:p>
    <w:p w14:paraId="3FCE6915" w14:textId="77777777" w:rsidR="00D460F3" w:rsidRPr="00265F4F" w:rsidRDefault="00000000">
      <w:pPr>
        <w:spacing w:line="540" w:lineRule="exact"/>
        <w:ind w:firstLine="645"/>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3.服务期限：本次以年为周期开展运维服务工作，第一年运维服务周期为2024年5月1日至2025年4月30日。如无特殊情况，合同服务期限为三年。</w:t>
      </w:r>
    </w:p>
    <w:p w14:paraId="6CA2122F" w14:textId="77777777" w:rsidR="00D460F3" w:rsidRPr="00265F4F" w:rsidRDefault="00000000" w:rsidP="00265F4F">
      <w:pPr>
        <w:spacing w:line="540" w:lineRule="exact"/>
        <w:ind w:firstLine="645"/>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4.采购需求</w:t>
      </w:r>
    </w:p>
    <w:p w14:paraId="20A080D3" w14:textId="77777777" w:rsidR="00D460F3" w:rsidRPr="00265F4F" w:rsidRDefault="00000000" w:rsidP="00265F4F">
      <w:pPr>
        <w:spacing w:line="360" w:lineRule="auto"/>
        <w:ind w:firstLineChars="300" w:firstLine="630"/>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（1）线路部分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441"/>
        <w:gridCol w:w="3990"/>
        <w:gridCol w:w="2206"/>
      </w:tblGrid>
      <w:tr w:rsidR="00D460F3" w:rsidRPr="00265F4F" w14:paraId="551CA104" w14:textId="77777777" w:rsidTr="00265F4F">
        <w:trPr>
          <w:trHeight w:val="828"/>
          <w:jc w:val="center"/>
        </w:trPr>
        <w:tc>
          <w:tcPr>
            <w:tcW w:w="567" w:type="pct"/>
            <w:noWrap/>
            <w:tcMar>
              <w:left w:w="108" w:type="dxa"/>
              <w:right w:w="108" w:type="dxa"/>
            </w:tcMar>
            <w:vAlign w:val="center"/>
          </w:tcPr>
          <w:p w14:paraId="487AD9EC"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序号</w:t>
            </w:r>
          </w:p>
        </w:tc>
        <w:tc>
          <w:tcPr>
            <w:tcW w:w="1253" w:type="pct"/>
            <w:tcMar>
              <w:left w:w="108" w:type="dxa"/>
              <w:right w:w="108" w:type="dxa"/>
            </w:tcMar>
            <w:vAlign w:val="center"/>
          </w:tcPr>
          <w:p w14:paraId="2C070036"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线路A端</w:t>
            </w:r>
          </w:p>
        </w:tc>
        <w:tc>
          <w:tcPr>
            <w:tcW w:w="2048" w:type="pct"/>
            <w:tcMar>
              <w:left w:w="108" w:type="dxa"/>
              <w:right w:w="108" w:type="dxa"/>
            </w:tcMar>
            <w:vAlign w:val="center"/>
          </w:tcPr>
          <w:p w14:paraId="239FEA6A"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线路B端</w:t>
            </w:r>
          </w:p>
        </w:tc>
        <w:tc>
          <w:tcPr>
            <w:tcW w:w="1132" w:type="pct"/>
            <w:noWrap/>
            <w:tcMar>
              <w:left w:w="108" w:type="dxa"/>
              <w:right w:w="108" w:type="dxa"/>
            </w:tcMar>
            <w:vAlign w:val="center"/>
          </w:tcPr>
          <w:p w14:paraId="48F0B355"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线路类型</w:t>
            </w:r>
          </w:p>
        </w:tc>
      </w:tr>
      <w:tr w:rsidR="00D460F3" w:rsidRPr="00265F4F" w14:paraId="0950AF3B" w14:textId="77777777" w:rsidTr="00265F4F">
        <w:trPr>
          <w:trHeight w:val="552"/>
          <w:jc w:val="center"/>
        </w:trPr>
        <w:tc>
          <w:tcPr>
            <w:tcW w:w="567" w:type="pct"/>
            <w:noWrap/>
            <w:tcMar>
              <w:left w:w="108" w:type="dxa"/>
              <w:right w:w="108" w:type="dxa"/>
            </w:tcMar>
            <w:vAlign w:val="center"/>
          </w:tcPr>
          <w:p w14:paraId="4659E7D3"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1</w:t>
            </w:r>
          </w:p>
        </w:tc>
        <w:tc>
          <w:tcPr>
            <w:tcW w:w="1253" w:type="pct"/>
            <w:tcMar>
              <w:left w:w="108" w:type="dxa"/>
              <w:right w:w="108" w:type="dxa"/>
            </w:tcMar>
            <w:vAlign w:val="center"/>
          </w:tcPr>
          <w:p w14:paraId="021F6D89"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0AB9D91F"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易联能源（南通）有限公司</w:t>
            </w:r>
          </w:p>
        </w:tc>
        <w:tc>
          <w:tcPr>
            <w:tcW w:w="1132" w:type="pct"/>
            <w:noWrap/>
            <w:tcMar>
              <w:left w:w="108" w:type="dxa"/>
              <w:right w:w="108" w:type="dxa"/>
            </w:tcMar>
            <w:vAlign w:val="center"/>
          </w:tcPr>
          <w:p w14:paraId="16CB1E28"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1AB5B35C" w14:textId="77777777" w:rsidTr="00265F4F">
        <w:trPr>
          <w:trHeight w:val="540"/>
          <w:jc w:val="center"/>
        </w:trPr>
        <w:tc>
          <w:tcPr>
            <w:tcW w:w="567" w:type="pct"/>
            <w:noWrap/>
            <w:tcMar>
              <w:left w:w="108" w:type="dxa"/>
              <w:right w:w="108" w:type="dxa"/>
            </w:tcMar>
            <w:vAlign w:val="center"/>
          </w:tcPr>
          <w:p w14:paraId="775F1254"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2</w:t>
            </w:r>
          </w:p>
        </w:tc>
        <w:tc>
          <w:tcPr>
            <w:tcW w:w="1253" w:type="pct"/>
            <w:tcMar>
              <w:left w:w="108" w:type="dxa"/>
              <w:right w:w="108" w:type="dxa"/>
            </w:tcMar>
            <w:vAlign w:val="center"/>
          </w:tcPr>
          <w:p w14:paraId="154F294D"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18F025BF"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南通焯盛石油化工有限公司</w:t>
            </w:r>
          </w:p>
        </w:tc>
        <w:tc>
          <w:tcPr>
            <w:tcW w:w="1132" w:type="pct"/>
            <w:noWrap/>
            <w:tcMar>
              <w:left w:w="108" w:type="dxa"/>
              <w:right w:w="108" w:type="dxa"/>
            </w:tcMar>
            <w:vAlign w:val="center"/>
          </w:tcPr>
          <w:p w14:paraId="4FE4E1C2"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0B763676" w14:textId="77777777" w:rsidTr="00265F4F">
        <w:trPr>
          <w:trHeight w:val="552"/>
          <w:jc w:val="center"/>
        </w:trPr>
        <w:tc>
          <w:tcPr>
            <w:tcW w:w="567" w:type="pct"/>
            <w:noWrap/>
            <w:tcMar>
              <w:left w:w="108" w:type="dxa"/>
              <w:right w:w="108" w:type="dxa"/>
            </w:tcMar>
            <w:vAlign w:val="center"/>
          </w:tcPr>
          <w:p w14:paraId="47AE88C5"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3</w:t>
            </w:r>
          </w:p>
        </w:tc>
        <w:tc>
          <w:tcPr>
            <w:tcW w:w="1253" w:type="pct"/>
            <w:tcMar>
              <w:left w:w="108" w:type="dxa"/>
              <w:right w:w="108" w:type="dxa"/>
            </w:tcMar>
            <w:vAlign w:val="center"/>
          </w:tcPr>
          <w:p w14:paraId="0DC1B7D3"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5BB5CD5A"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南通千红石化港储有限公司</w:t>
            </w:r>
          </w:p>
        </w:tc>
        <w:tc>
          <w:tcPr>
            <w:tcW w:w="1132" w:type="pct"/>
            <w:noWrap/>
            <w:tcMar>
              <w:left w:w="108" w:type="dxa"/>
              <w:right w:w="108" w:type="dxa"/>
            </w:tcMar>
            <w:vAlign w:val="center"/>
          </w:tcPr>
          <w:p w14:paraId="6893DC45"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34D636E2" w14:textId="77777777" w:rsidTr="00265F4F">
        <w:trPr>
          <w:trHeight w:val="552"/>
          <w:jc w:val="center"/>
        </w:trPr>
        <w:tc>
          <w:tcPr>
            <w:tcW w:w="567" w:type="pct"/>
            <w:noWrap/>
            <w:tcMar>
              <w:left w:w="108" w:type="dxa"/>
              <w:right w:w="108" w:type="dxa"/>
            </w:tcMar>
            <w:vAlign w:val="center"/>
          </w:tcPr>
          <w:p w14:paraId="5113F5DA"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4</w:t>
            </w:r>
          </w:p>
        </w:tc>
        <w:tc>
          <w:tcPr>
            <w:tcW w:w="1253" w:type="pct"/>
            <w:tcMar>
              <w:left w:w="108" w:type="dxa"/>
              <w:right w:w="108" w:type="dxa"/>
            </w:tcMar>
            <w:vAlign w:val="center"/>
          </w:tcPr>
          <w:p w14:paraId="05CB93C0"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6DEFE146"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南通嘉民港储有限公司</w:t>
            </w:r>
          </w:p>
        </w:tc>
        <w:tc>
          <w:tcPr>
            <w:tcW w:w="1132" w:type="pct"/>
            <w:noWrap/>
            <w:tcMar>
              <w:left w:w="108" w:type="dxa"/>
              <w:right w:w="108" w:type="dxa"/>
            </w:tcMar>
            <w:vAlign w:val="center"/>
          </w:tcPr>
          <w:p w14:paraId="26A220EF"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66AAED16" w14:textId="77777777" w:rsidTr="00265F4F">
        <w:trPr>
          <w:trHeight w:val="552"/>
          <w:jc w:val="center"/>
        </w:trPr>
        <w:tc>
          <w:tcPr>
            <w:tcW w:w="567" w:type="pct"/>
            <w:noWrap/>
            <w:tcMar>
              <w:left w:w="108" w:type="dxa"/>
              <w:right w:w="108" w:type="dxa"/>
            </w:tcMar>
            <w:vAlign w:val="center"/>
          </w:tcPr>
          <w:p w14:paraId="19044F93"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w:t>
            </w:r>
          </w:p>
        </w:tc>
        <w:tc>
          <w:tcPr>
            <w:tcW w:w="1253" w:type="pct"/>
            <w:tcMar>
              <w:left w:w="108" w:type="dxa"/>
              <w:right w:w="108" w:type="dxa"/>
            </w:tcMar>
            <w:vAlign w:val="center"/>
          </w:tcPr>
          <w:p w14:paraId="556D7B37"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641CCB63"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中化南通石化储运有限公司</w:t>
            </w:r>
          </w:p>
        </w:tc>
        <w:tc>
          <w:tcPr>
            <w:tcW w:w="1132" w:type="pct"/>
            <w:noWrap/>
            <w:tcMar>
              <w:left w:w="108" w:type="dxa"/>
              <w:right w:w="108" w:type="dxa"/>
            </w:tcMar>
            <w:vAlign w:val="center"/>
          </w:tcPr>
          <w:p w14:paraId="3FB39013"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5F665ED0" w14:textId="77777777" w:rsidTr="00265F4F">
        <w:trPr>
          <w:trHeight w:val="552"/>
          <w:jc w:val="center"/>
        </w:trPr>
        <w:tc>
          <w:tcPr>
            <w:tcW w:w="567" w:type="pct"/>
            <w:noWrap/>
            <w:tcMar>
              <w:left w:w="108" w:type="dxa"/>
              <w:right w:w="108" w:type="dxa"/>
            </w:tcMar>
            <w:vAlign w:val="center"/>
          </w:tcPr>
          <w:p w14:paraId="46564A12"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6</w:t>
            </w:r>
          </w:p>
        </w:tc>
        <w:tc>
          <w:tcPr>
            <w:tcW w:w="1253" w:type="pct"/>
            <w:tcMar>
              <w:left w:w="108" w:type="dxa"/>
              <w:right w:w="108" w:type="dxa"/>
            </w:tcMar>
            <w:vAlign w:val="center"/>
          </w:tcPr>
          <w:p w14:paraId="77646FA6"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631C2EB6"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南通千象仓储有限公司</w:t>
            </w:r>
          </w:p>
        </w:tc>
        <w:tc>
          <w:tcPr>
            <w:tcW w:w="1132" w:type="pct"/>
            <w:noWrap/>
            <w:tcMar>
              <w:left w:w="108" w:type="dxa"/>
              <w:right w:w="108" w:type="dxa"/>
            </w:tcMar>
            <w:vAlign w:val="center"/>
          </w:tcPr>
          <w:p w14:paraId="4B38DC40"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794F0A24" w14:textId="77777777" w:rsidTr="00265F4F">
        <w:trPr>
          <w:trHeight w:val="552"/>
          <w:jc w:val="center"/>
        </w:trPr>
        <w:tc>
          <w:tcPr>
            <w:tcW w:w="567" w:type="pct"/>
            <w:noWrap/>
            <w:tcMar>
              <w:left w:w="108" w:type="dxa"/>
              <w:right w:w="108" w:type="dxa"/>
            </w:tcMar>
            <w:vAlign w:val="center"/>
          </w:tcPr>
          <w:p w14:paraId="75502A0D"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7</w:t>
            </w:r>
          </w:p>
        </w:tc>
        <w:tc>
          <w:tcPr>
            <w:tcW w:w="1253" w:type="pct"/>
            <w:tcMar>
              <w:left w:w="108" w:type="dxa"/>
              <w:right w:w="108" w:type="dxa"/>
            </w:tcMar>
            <w:vAlign w:val="center"/>
          </w:tcPr>
          <w:p w14:paraId="1F6A226C"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45B739B7"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南通润德石油化工有限公司</w:t>
            </w:r>
          </w:p>
        </w:tc>
        <w:tc>
          <w:tcPr>
            <w:tcW w:w="1132" w:type="pct"/>
            <w:noWrap/>
            <w:tcMar>
              <w:left w:w="108" w:type="dxa"/>
              <w:right w:w="108" w:type="dxa"/>
            </w:tcMar>
            <w:vAlign w:val="center"/>
          </w:tcPr>
          <w:p w14:paraId="212DE8F7"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64414D69" w14:textId="77777777" w:rsidTr="00265F4F">
        <w:trPr>
          <w:trHeight w:val="552"/>
          <w:jc w:val="center"/>
        </w:trPr>
        <w:tc>
          <w:tcPr>
            <w:tcW w:w="567" w:type="pct"/>
            <w:noWrap/>
            <w:tcMar>
              <w:left w:w="108" w:type="dxa"/>
              <w:right w:w="108" w:type="dxa"/>
            </w:tcMar>
            <w:vAlign w:val="center"/>
          </w:tcPr>
          <w:p w14:paraId="6845130B"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8</w:t>
            </w:r>
          </w:p>
        </w:tc>
        <w:tc>
          <w:tcPr>
            <w:tcW w:w="1253" w:type="pct"/>
            <w:tcMar>
              <w:left w:w="108" w:type="dxa"/>
              <w:right w:w="108" w:type="dxa"/>
            </w:tcMar>
            <w:vAlign w:val="center"/>
          </w:tcPr>
          <w:p w14:paraId="3CF87286"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224E5D3E"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南通阳鸿石化储运有限公司</w:t>
            </w:r>
          </w:p>
        </w:tc>
        <w:tc>
          <w:tcPr>
            <w:tcW w:w="1132" w:type="pct"/>
            <w:noWrap/>
            <w:tcMar>
              <w:left w:w="108" w:type="dxa"/>
              <w:right w:w="108" w:type="dxa"/>
            </w:tcMar>
            <w:vAlign w:val="center"/>
          </w:tcPr>
          <w:p w14:paraId="335BCFD8"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r w:rsidR="00D460F3" w:rsidRPr="00265F4F" w14:paraId="600A0978" w14:textId="77777777" w:rsidTr="00265F4F">
        <w:trPr>
          <w:trHeight w:val="552"/>
          <w:jc w:val="center"/>
        </w:trPr>
        <w:tc>
          <w:tcPr>
            <w:tcW w:w="567" w:type="pct"/>
            <w:noWrap/>
            <w:tcMar>
              <w:left w:w="108" w:type="dxa"/>
              <w:right w:w="108" w:type="dxa"/>
            </w:tcMar>
            <w:vAlign w:val="center"/>
          </w:tcPr>
          <w:p w14:paraId="38439AF9"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9</w:t>
            </w:r>
          </w:p>
        </w:tc>
        <w:tc>
          <w:tcPr>
            <w:tcW w:w="1253" w:type="pct"/>
            <w:tcMar>
              <w:left w:w="108" w:type="dxa"/>
              <w:right w:w="108" w:type="dxa"/>
            </w:tcMar>
            <w:vAlign w:val="center"/>
          </w:tcPr>
          <w:p w14:paraId="149D1688"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南通汽车东站机房</w:t>
            </w:r>
          </w:p>
        </w:tc>
        <w:tc>
          <w:tcPr>
            <w:tcW w:w="2048" w:type="pct"/>
            <w:tcMar>
              <w:left w:w="108" w:type="dxa"/>
              <w:right w:w="108" w:type="dxa"/>
            </w:tcMar>
            <w:vAlign w:val="center"/>
          </w:tcPr>
          <w:p w14:paraId="69760B3D"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南通东方石油化工港储有限公司</w:t>
            </w:r>
          </w:p>
        </w:tc>
        <w:tc>
          <w:tcPr>
            <w:tcW w:w="1132" w:type="pct"/>
            <w:noWrap/>
            <w:tcMar>
              <w:left w:w="108" w:type="dxa"/>
              <w:right w:w="108" w:type="dxa"/>
            </w:tcMar>
            <w:vAlign w:val="center"/>
          </w:tcPr>
          <w:p w14:paraId="709A06F6" w14:textId="77777777" w:rsidR="00D460F3" w:rsidRPr="00265F4F" w:rsidRDefault="00000000" w:rsidP="00265F4F">
            <w:pPr>
              <w:jc w:val="center"/>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50M数字电路</w:t>
            </w:r>
          </w:p>
        </w:tc>
      </w:tr>
    </w:tbl>
    <w:p w14:paraId="7C1A3567" w14:textId="77777777" w:rsidR="00D460F3" w:rsidRPr="00265F4F" w:rsidRDefault="00000000">
      <w:pPr>
        <w:spacing w:line="540" w:lineRule="exact"/>
        <w:ind w:firstLine="645"/>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（2）线路运维监控服务部分</w:t>
      </w:r>
    </w:p>
    <w:p w14:paraId="147FB771" w14:textId="54E38B16" w:rsidR="00D460F3" w:rsidRPr="00265F4F" w:rsidRDefault="00000000">
      <w:pPr>
        <w:keepNext/>
        <w:keepLines/>
        <w:spacing w:before="40" w:after="40" w:line="360" w:lineRule="auto"/>
        <w:ind w:firstLineChars="200" w:firstLine="420"/>
        <w:outlineLvl w:val="1"/>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具备网络层基础设备监控、网络+应用拓扑监控、Iaas层监控、Pass层监控、日志监控分析、自定义业务监控指标、规则可视化管理、定时巡检及健康报告、IT资产管理、移动端展示等功能，同时提供备用线路服务。</w:t>
      </w:r>
      <w:bookmarkStart w:id="8" w:name="_Toc5130"/>
    </w:p>
    <w:p w14:paraId="02AD29D2" w14:textId="77777777" w:rsidR="00D460F3" w:rsidRPr="00265F4F" w:rsidRDefault="00000000">
      <w:pPr>
        <w:keepNext/>
        <w:keepLines/>
        <w:spacing w:before="40" w:after="40" w:line="360" w:lineRule="auto"/>
        <w:ind w:firstLineChars="200" w:firstLine="420"/>
        <w:outlineLvl w:val="1"/>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5、服务要求</w:t>
      </w:r>
      <w:bookmarkEnd w:id="8"/>
    </w:p>
    <w:p w14:paraId="482A0081" w14:textId="77777777" w:rsidR="00D460F3" w:rsidRPr="00265F4F" w:rsidRDefault="00000000">
      <w:pPr>
        <w:snapToGrid w:val="0"/>
        <w:spacing w:line="360" w:lineRule="auto"/>
        <w:ind w:firstLineChars="200" w:firstLine="420"/>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（1）合同签订后20个日历日内完成所有线路的安装及调试；</w:t>
      </w:r>
    </w:p>
    <w:p w14:paraId="0E623CF2" w14:textId="77777777" w:rsidR="00D460F3" w:rsidRPr="00265F4F" w:rsidRDefault="00000000">
      <w:pPr>
        <w:snapToGrid w:val="0"/>
        <w:spacing w:line="360" w:lineRule="auto"/>
        <w:ind w:firstLineChars="200" w:firstLine="420"/>
        <w:rPr>
          <w:rFonts w:asciiTheme="minorEastAsia" w:eastAsiaTheme="minorEastAsia" w:hAnsiTheme="minorEastAsia"/>
          <w:sz w:val="21"/>
          <w:szCs w:val="21"/>
        </w:rPr>
      </w:pPr>
      <w:r w:rsidRPr="00265F4F">
        <w:rPr>
          <w:rFonts w:asciiTheme="minorEastAsia" w:eastAsiaTheme="minorEastAsia" w:hAnsiTheme="minorEastAsia" w:hint="eastAsia"/>
          <w:sz w:val="21"/>
          <w:szCs w:val="21"/>
        </w:rPr>
        <w:t>（2）提供7×24小时的应急响应服务，提供专属工程师联系方式。线路出现问题应在半小时内响应，最晚12小时内解决。</w:t>
      </w:r>
    </w:p>
    <w:p w14:paraId="69C8BF7E" w14:textId="77777777" w:rsidR="00D460F3" w:rsidRPr="00265F4F" w:rsidRDefault="00000000">
      <w:pPr>
        <w:snapToGrid w:val="0"/>
        <w:spacing w:line="360" w:lineRule="auto"/>
        <w:ind w:firstLineChars="200" w:firstLine="420"/>
        <w:rPr>
          <w:rFonts w:asciiTheme="minorEastAsia" w:eastAsiaTheme="minorEastAsia" w:hAnsiTheme="minorEastAsia"/>
          <w:sz w:val="21"/>
          <w:szCs w:val="21"/>
        </w:rPr>
      </w:pPr>
      <w:bookmarkStart w:id="9" w:name="_Toc325"/>
      <w:r w:rsidRPr="00265F4F">
        <w:rPr>
          <w:rFonts w:asciiTheme="minorEastAsia" w:eastAsiaTheme="minorEastAsia" w:hAnsiTheme="minorEastAsia" w:hint="eastAsia"/>
          <w:sz w:val="21"/>
          <w:szCs w:val="21"/>
        </w:rPr>
        <w:lastRenderedPageBreak/>
        <w:t>6、付款方式</w:t>
      </w:r>
      <w:bookmarkEnd w:id="9"/>
    </w:p>
    <w:p w14:paraId="55672BB9" w14:textId="77777777" w:rsidR="00D460F3" w:rsidRPr="00265F4F" w:rsidRDefault="00000000">
      <w:pPr>
        <w:snapToGrid w:val="0"/>
        <w:spacing w:line="360" w:lineRule="auto"/>
        <w:ind w:firstLineChars="200" w:firstLine="420"/>
        <w:rPr>
          <w:rFonts w:asciiTheme="minorEastAsia" w:eastAsiaTheme="minorEastAsia" w:hAnsiTheme="minorEastAsia"/>
          <w:sz w:val="21"/>
          <w:szCs w:val="21"/>
        </w:rPr>
      </w:pPr>
      <w:bookmarkStart w:id="10" w:name="_Toc29986"/>
      <w:r w:rsidRPr="00265F4F">
        <w:rPr>
          <w:rFonts w:asciiTheme="minorEastAsia" w:eastAsiaTheme="minorEastAsia" w:hAnsiTheme="minorEastAsia" w:hint="eastAsia"/>
          <w:sz w:val="21"/>
          <w:szCs w:val="21"/>
        </w:rPr>
        <w:t>每个合同服务期的11月底前支付当年中标合同费用。成交供应商应出具由税务部门开具的相应金额的发票。</w:t>
      </w:r>
      <w:bookmarkEnd w:id="10"/>
    </w:p>
    <w:p w14:paraId="72054812" w14:textId="77777777" w:rsidR="00D460F3" w:rsidRDefault="00000000">
      <w:pPr>
        <w:spacing w:line="360" w:lineRule="auto"/>
        <w:jc w:val="center"/>
        <w:outlineLvl w:val="0"/>
        <w:rPr>
          <w:rFonts w:ascii="黑体" w:eastAsia="黑体" w:hAnsi="黑体"/>
          <w:b/>
          <w:sz w:val="32"/>
          <w:szCs w:val="32"/>
        </w:rPr>
      </w:pPr>
      <w:r>
        <w:rPr>
          <w:rFonts w:ascii="黑体" w:eastAsia="黑体" w:hAnsi="黑体" w:cs="宋体"/>
          <w:b/>
          <w:sz w:val="32"/>
          <w:szCs w:val="32"/>
        </w:rPr>
        <w:br w:type="page"/>
      </w:r>
      <w:r>
        <w:rPr>
          <w:rFonts w:ascii="黑体" w:eastAsia="黑体" w:hAnsi="黑体" w:cs="宋体" w:hint="eastAsia"/>
          <w:b/>
          <w:sz w:val="32"/>
          <w:szCs w:val="32"/>
        </w:rPr>
        <w:lastRenderedPageBreak/>
        <w:t>五、</w:t>
      </w:r>
      <w:r>
        <w:rPr>
          <w:rFonts w:ascii="黑体" w:eastAsia="黑体" w:hAnsi="黑体" w:cs="宋体"/>
          <w:b/>
          <w:sz w:val="32"/>
          <w:szCs w:val="32"/>
        </w:rPr>
        <w:t>响应文件格式</w:t>
      </w:r>
    </w:p>
    <w:p w14:paraId="4FAAE202" w14:textId="77777777" w:rsidR="00D460F3" w:rsidRDefault="00D460F3">
      <w:pPr>
        <w:spacing w:line="360" w:lineRule="auto"/>
        <w:rPr>
          <w:rFonts w:ascii="黑体" w:eastAsia="黑体" w:hAnsi="黑体"/>
          <w:b/>
          <w:sz w:val="32"/>
          <w:szCs w:val="32"/>
        </w:rPr>
      </w:pPr>
    </w:p>
    <w:p w14:paraId="69AD5026" w14:textId="77777777" w:rsidR="00D460F3" w:rsidRDefault="00000000">
      <w:pPr>
        <w:spacing w:line="360" w:lineRule="auto"/>
        <w:rPr>
          <w:rFonts w:ascii="黑体" w:eastAsia="黑体" w:hAnsi="黑体"/>
          <w:b/>
          <w:sz w:val="32"/>
          <w:szCs w:val="32"/>
        </w:rPr>
      </w:pPr>
      <w:r>
        <w:rPr>
          <w:rFonts w:ascii="黑体" w:eastAsia="黑体" w:hAnsi="黑体" w:hint="eastAsia"/>
          <w:b/>
          <w:sz w:val="32"/>
          <w:szCs w:val="32"/>
        </w:rPr>
        <w:t>封面：</w:t>
      </w:r>
    </w:p>
    <w:p w14:paraId="38E8B173" w14:textId="77777777" w:rsidR="00D460F3" w:rsidRDefault="00000000">
      <w:pPr>
        <w:jc w:val="right"/>
        <w:rPr>
          <w:rFonts w:eastAsia="黑体"/>
          <w:b/>
          <w:spacing w:val="30"/>
          <w:sz w:val="36"/>
        </w:rPr>
      </w:pPr>
      <w:r>
        <w:rPr>
          <w:rFonts w:eastAsia="黑体" w:hint="eastAsia"/>
          <w:b/>
          <w:spacing w:val="30"/>
          <w:sz w:val="36"/>
        </w:rPr>
        <w:t>正（副）本</w:t>
      </w:r>
    </w:p>
    <w:p w14:paraId="51EC54FB" w14:textId="77777777" w:rsidR="00D460F3" w:rsidRDefault="00D460F3">
      <w:pPr>
        <w:spacing w:line="360" w:lineRule="auto"/>
        <w:jc w:val="center"/>
        <w:rPr>
          <w:rFonts w:ascii="宋体" w:eastAsia="宋体" w:hAnsi="宋体"/>
          <w:b/>
          <w:sz w:val="44"/>
          <w:szCs w:val="44"/>
        </w:rPr>
      </w:pPr>
    </w:p>
    <w:p w14:paraId="7284F09B" w14:textId="77777777" w:rsidR="00D460F3" w:rsidRDefault="00000000">
      <w:pPr>
        <w:spacing w:line="1100" w:lineRule="exact"/>
        <w:jc w:val="center"/>
        <w:rPr>
          <w:rFonts w:ascii="宋体" w:eastAsia="宋体" w:hAnsi="宋体"/>
          <w:b/>
          <w:sz w:val="44"/>
          <w:szCs w:val="44"/>
        </w:rPr>
      </w:pPr>
      <w:r>
        <w:rPr>
          <w:rFonts w:ascii="宋体" w:eastAsia="宋体" w:hAnsi="宋体" w:hint="eastAsia"/>
          <w:b/>
          <w:sz w:val="44"/>
          <w:szCs w:val="44"/>
          <w:u w:val="single"/>
        </w:rPr>
        <w:t xml:space="preserve">                      </w:t>
      </w:r>
      <w:r>
        <w:rPr>
          <w:rFonts w:ascii="宋体" w:eastAsia="宋体" w:hAnsi="宋体" w:hint="eastAsia"/>
          <w:b/>
          <w:sz w:val="44"/>
          <w:szCs w:val="44"/>
        </w:rPr>
        <w:t>项目</w:t>
      </w:r>
    </w:p>
    <w:p w14:paraId="710F58D3" w14:textId="77777777" w:rsidR="00D460F3" w:rsidRDefault="00000000">
      <w:pPr>
        <w:spacing w:line="1100" w:lineRule="exact"/>
        <w:jc w:val="center"/>
        <w:rPr>
          <w:rFonts w:ascii="宋体" w:eastAsia="宋体" w:hAnsi="宋体"/>
          <w:b/>
          <w:sz w:val="52"/>
          <w:szCs w:val="52"/>
        </w:rPr>
      </w:pPr>
      <w:r>
        <w:rPr>
          <w:rFonts w:ascii="宋体" w:eastAsia="宋体" w:hAnsi="宋体" w:hint="eastAsia"/>
          <w:b/>
          <w:sz w:val="44"/>
          <w:szCs w:val="44"/>
        </w:rPr>
        <w:t>采购编号：</w:t>
      </w:r>
      <w:r>
        <w:rPr>
          <w:rFonts w:ascii="宋体" w:eastAsia="宋体" w:hAnsi="宋体" w:hint="eastAsia"/>
          <w:b/>
          <w:sz w:val="44"/>
          <w:szCs w:val="44"/>
          <w:u w:val="single"/>
        </w:rPr>
        <w:t xml:space="preserve">    </w:t>
      </w:r>
    </w:p>
    <w:p w14:paraId="74CF93DB" w14:textId="77777777" w:rsidR="00D460F3" w:rsidRDefault="00D460F3">
      <w:pPr>
        <w:spacing w:line="1100" w:lineRule="exact"/>
        <w:jc w:val="center"/>
        <w:rPr>
          <w:rFonts w:ascii="宋体" w:eastAsia="宋体" w:hAnsi="宋体"/>
          <w:b/>
          <w:sz w:val="52"/>
          <w:szCs w:val="52"/>
        </w:rPr>
      </w:pPr>
    </w:p>
    <w:p w14:paraId="5A68267A" w14:textId="77777777" w:rsidR="00D460F3" w:rsidRDefault="00D460F3">
      <w:pPr>
        <w:spacing w:line="1100" w:lineRule="exact"/>
        <w:jc w:val="center"/>
        <w:rPr>
          <w:rFonts w:ascii="宋体" w:eastAsia="宋体" w:hAnsi="宋体"/>
          <w:b/>
          <w:sz w:val="52"/>
          <w:szCs w:val="52"/>
        </w:rPr>
      </w:pPr>
    </w:p>
    <w:p w14:paraId="68990224" w14:textId="77777777" w:rsidR="00D460F3" w:rsidRDefault="00000000">
      <w:pPr>
        <w:spacing w:line="1100" w:lineRule="exact"/>
        <w:jc w:val="center"/>
        <w:rPr>
          <w:rFonts w:ascii="宋体" w:eastAsia="宋体" w:hAnsi="宋体"/>
          <w:b/>
          <w:sz w:val="52"/>
          <w:szCs w:val="52"/>
        </w:rPr>
      </w:pPr>
      <w:r>
        <w:rPr>
          <w:rFonts w:ascii="宋体" w:eastAsia="宋体" w:hAnsi="宋体" w:hint="eastAsia"/>
          <w:b/>
          <w:sz w:val="52"/>
          <w:szCs w:val="52"/>
        </w:rPr>
        <w:t>响应文件</w:t>
      </w:r>
    </w:p>
    <w:p w14:paraId="50F40787" w14:textId="77777777" w:rsidR="00D460F3" w:rsidRDefault="00D460F3">
      <w:pPr>
        <w:spacing w:line="1100" w:lineRule="exact"/>
        <w:jc w:val="center"/>
        <w:rPr>
          <w:rFonts w:ascii="宋体" w:eastAsia="宋体" w:hAnsi="宋体"/>
          <w:b/>
          <w:sz w:val="52"/>
          <w:szCs w:val="52"/>
        </w:rPr>
      </w:pPr>
    </w:p>
    <w:p w14:paraId="3CD1A7D3" w14:textId="77777777" w:rsidR="00D460F3" w:rsidRDefault="00D460F3">
      <w:pPr>
        <w:spacing w:line="1100" w:lineRule="exact"/>
        <w:jc w:val="center"/>
        <w:rPr>
          <w:rFonts w:ascii="宋体" w:eastAsia="宋体" w:hAnsi="宋体"/>
          <w:b/>
          <w:sz w:val="52"/>
          <w:szCs w:val="52"/>
        </w:rPr>
      </w:pPr>
    </w:p>
    <w:p w14:paraId="52202510" w14:textId="77777777" w:rsidR="00D460F3" w:rsidRDefault="00D460F3">
      <w:pPr>
        <w:spacing w:line="1100" w:lineRule="exact"/>
        <w:jc w:val="center"/>
        <w:rPr>
          <w:rFonts w:ascii="宋体" w:eastAsia="宋体" w:hAnsi="宋体"/>
          <w:b/>
          <w:sz w:val="52"/>
          <w:szCs w:val="52"/>
        </w:rPr>
      </w:pPr>
    </w:p>
    <w:p w14:paraId="363AC7BB" w14:textId="77777777" w:rsidR="00D460F3" w:rsidRDefault="00000000">
      <w:pPr>
        <w:spacing w:line="1100" w:lineRule="exact"/>
        <w:jc w:val="center"/>
        <w:rPr>
          <w:rFonts w:ascii="宋体" w:eastAsia="宋体" w:hAnsi="宋体"/>
          <w:sz w:val="44"/>
          <w:szCs w:val="44"/>
        </w:rPr>
      </w:pPr>
      <w:r>
        <w:rPr>
          <w:rFonts w:ascii="宋体" w:eastAsia="宋体" w:hAnsi="宋体" w:hint="eastAsia"/>
          <w:sz w:val="44"/>
          <w:szCs w:val="44"/>
        </w:rPr>
        <w:t>投标人：__________（盖单位章）</w:t>
      </w:r>
    </w:p>
    <w:p w14:paraId="080D2083" w14:textId="77777777" w:rsidR="00D460F3" w:rsidRDefault="00000000">
      <w:pPr>
        <w:spacing w:line="1100" w:lineRule="exact"/>
        <w:jc w:val="center"/>
        <w:rPr>
          <w:rFonts w:ascii="宋体" w:eastAsia="宋体" w:hAnsi="宋体"/>
          <w:b/>
          <w:sz w:val="32"/>
          <w:szCs w:val="32"/>
        </w:rPr>
      </w:pPr>
      <w:r>
        <w:rPr>
          <w:rFonts w:ascii="宋体" w:eastAsia="宋体" w:hAnsi="宋体" w:hint="eastAsia"/>
          <w:sz w:val="44"/>
          <w:szCs w:val="44"/>
        </w:rPr>
        <w:t>____年____月____日</w:t>
      </w:r>
    </w:p>
    <w:p w14:paraId="7AA4F151" w14:textId="77777777" w:rsidR="00D460F3" w:rsidRDefault="00D460F3">
      <w:pPr>
        <w:spacing w:line="360" w:lineRule="auto"/>
        <w:jc w:val="center"/>
        <w:rPr>
          <w:rFonts w:ascii="宋体" w:eastAsia="宋体" w:hAnsi="宋体"/>
          <w:b/>
          <w:sz w:val="28"/>
          <w:szCs w:val="24"/>
        </w:rPr>
      </w:pPr>
    </w:p>
    <w:p w14:paraId="24CAA551" w14:textId="77777777" w:rsidR="00D460F3" w:rsidRDefault="00000000">
      <w:pPr>
        <w:jc w:val="center"/>
      </w:pPr>
      <w:r>
        <w:rPr>
          <w:rFonts w:hint="eastAsia"/>
        </w:rPr>
        <w:br w:type="page"/>
      </w:r>
      <w:r>
        <w:rPr>
          <w:rFonts w:hint="eastAsia"/>
          <w:sz w:val="36"/>
        </w:rPr>
        <w:lastRenderedPageBreak/>
        <w:t>目</w:t>
      </w:r>
      <w:r>
        <w:rPr>
          <w:rFonts w:hint="eastAsia"/>
          <w:sz w:val="36"/>
        </w:rPr>
        <w:t xml:space="preserve">    </w:t>
      </w:r>
      <w:r>
        <w:rPr>
          <w:rFonts w:hint="eastAsia"/>
          <w:sz w:val="36"/>
        </w:rPr>
        <w:t>录</w:t>
      </w:r>
    </w:p>
    <w:p w14:paraId="0D34D5B1" w14:textId="77777777" w:rsidR="00D460F3" w:rsidRDefault="00D460F3"/>
    <w:p w14:paraId="3EF6A2CB"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一、响应函</w:t>
      </w:r>
    </w:p>
    <w:p w14:paraId="16D02821" w14:textId="77777777" w:rsidR="00D460F3" w:rsidRDefault="00000000">
      <w:pPr>
        <w:spacing w:line="360" w:lineRule="auto"/>
        <w:ind w:left="420"/>
        <w:rPr>
          <w:rFonts w:ascii="宋体" w:eastAsia="宋体" w:hAnsi="宋体" w:cs="宋体"/>
          <w:sz w:val="21"/>
          <w:szCs w:val="21"/>
        </w:rPr>
      </w:pPr>
      <w:r>
        <w:rPr>
          <w:rFonts w:ascii="宋体" w:eastAsia="宋体" w:hAnsi="宋体" w:cs="宋体" w:hint="eastAsia"/>
          <w:sz w:val="21"/>
          <w:szCs w:val="21"/>
        </w:rPr>
        <w:t>二、法定代表人身份证明及授权委托书</w:t>
      </w:r>
    </w:p>
    <w:p w14:paraId="4AA0406C" w14:textId="77777777" w:rsidR="00D460F3" w:rsidRDefault="00000000">
      <w:pPr>
        <w:spacing w:line="360" w:lineRule="auto"/>
        <w:ind w:left="420"/>
        <w:rPr>
          <w:rFonts w:ascii="宋体" w:eastAsia="宋体" w:hAnsi="宋体" w:cs="宋体"/>
          <w:sz w:val="21"/>
          <w:szCs w:val="21"/>
        </w:rPr>
      </w:pPr>
      <w:r>
        <w:rPr>
          <w:rFonts w:ascii="宋体" w:eastAsia="宋体" w:hAnsi="宋体" w:cs="宋体" w:hint="eastAsia"/>
          <w:sz w:val="21"/>
          <w:szCs w:val="21"/>
        </w:rPr>
        <w:t>三、磋商响应报价表</w:t>
      </w:r>
    </w:p>
    <w:p w14:paraId="00D43F30" w14:textId="77777777" w:rsidR="00D460F3" w:rsidRDefault="00000000">
      <w:pPr>
        <w:spacing w:line="360" w:lineRule="auto"/>
        <w:ind w:left="420"/>
        <w:rPr>
          <w:rFonts w:ascii="宋体" w:eastAsia="宋体" w:hAnsi="宋体" w:cs="宋体"/>
          <w:sz w:val="21"/>
          <w:szCs w:val="21"/>
        </w:rPr>
      </w:pPr>
      <w:r>
        <w:rPr>
          <w:rFonts w:ascii="宋体" w:eastAsia="宋体" w:hAnsi="宋体" w:cs="宋体" w:hint="eastAsia"/>
          <w:sz w:val="21"/>
          <w:szCs w:val="21"/>
        </w:rPr>
        <w:t>四、供应商一般情况表</w:t>
      </w:r>
    </w:p>
    <w:p w14:paraId="6988C0A5"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五、类似项目业绩一览表</w:t>
      </w:r>
    </w:p>
    <w:p w14:paraId="3E535A3A"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六、拟投入主要人经历表</w:t>
      </w:r>
    </w:p>
    <w:p w14:paraId="1EB931AC"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七、关于资格文件的声明函</w:t>
      </w:r>
    </w:p>
    <w:p w14:paraId="41B35BB7"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八、供应商与其他单位存在控股、管理关系情况表</w:t>
      </w:r>
    </w:p>
    <w:p w14:paraId="18D25938"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九、工作大纲（请各供应商根据评分要求提供）</w:t>
      </w:r>
    </w:p>
    <w:p w14:paraId="58B575BC"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十、中小企业声明函</w:t>
      </w:r>
    </w:p>
    <w:p w14:paraId="44729692"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十一、残疾人福利性单位声明函</w:t>
      </w:r>
    </w:p>
    <w:p w14:paraId="7B0740BE"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十二、监狱和戒毒企业证明材料</w:t>
      </w:r>
    </w:p>
    <w:p w14:paraId="604BB3D4" w14:textId="77777777" w:rsidR="00D460F3" w:rsidRDefault="00000000">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十三、其它证明材料（供应商认为应提供的其他资料）</w:t>
      </w:r>
    </w:p>
    <w:p w14:paraId="533EC121" w14:textId="77777777" w:rsidR="00D460F3" w:rsidRDefault="00D460F3">
      <w:pPr>
        <w:rPr>
          <w:b/>
          <w:bCs/>
        </w:rPr>
      </w:pPr>
    </w:p>
    <w:p w14:paraId="2983E528" w14:textId="77777777" w:rsidR="00D460F3" w:rsidRDefault="00000000">
      <w:pPr>
        <w:pStyle w:val="2"/>
        <w:jc w:val="center"/>
        <w:rPr>
          <w:rFonts w:eastAsia="宋体"/>
          <w:sz w:val="28"/>
          <w:szCs w:val="24"/>
        </w:rPr>
      </w:pPr>
      <w:r>
        <w:rPr>
          <w:rFonts w:eastAsia="宋体" w:hint="eastAsia"/>
          <w:sz w:val="28"/>
          <w:szCs w:val="24"/>
        </w:rPr>
        <w:br w:type="page"/>
      </w:r>
      <w:r>
        <w:rPr>
          <w:rFonts w:eastAsia="宋体" w:hint="eastAsia"/>
          <w:sz w:val="28"/>
          <w:szCs w:val="24"/>
        </w:rPr>
        <w:lastRenderedPageBreak/>
        <w:t>一、响应函</w:t>
      </w:r>
    </w:p>
    <w:p w14:paraId="43FB0506" w14:textId="77777777" w:rsidR="00D460F3" w:rsidRDefault="00D460F3">
      <w:pPr>
        <w:spacing w:line="480" w:lineRule="auto"/>
        <w:ind w:firstLineChars="200" w:firstLine="560"/>
        <w:rPr>
          <w:rFonts w:eastAsia="宋体"/>
          <w:sz w:val="28"/>
          <w:szCs w:val="24"/>
        </w:rPr>
      </w:pPr>
    </w:p>
    <w:p w14:paraId="0FFC9AB0" w14:textId="77777777" w:rsidR="00D460F3" w:rsidRDefault="00D460F3">
      <w:pPr>
        <w:spacing w:line="360" w:lineRule="auto"/>
        <w:jc w:val="center"/>
        <w:rPr>
          <w:rFonts w:ascii="宋体" w:eastAsia="宋体" w:hAnsi="宋体"/>
          <w:sz w:val="28"/>
          <w:szCs w:val="24"/>
        </w:rPr>
      </w:pPr>
    </w:p>
    <w:p w14:paraId="68C70DCE" w14:textId="77777777" w:rsidR="00D460F3" w:rsidRDefault="00000000">
      <w:pPr>
        <w:spacing w:line="480" w:lineRule="auto"/>
        <w:rPr>
          <w:rFonts w:ascii="宋体" w:eastAsia="宋体" w:hAnsi="宋体"/>
          <w:sz w:val="21"/>
          <w:szCs w:val="21"/>
        </w:rPr>
      </w:pPr>
      <w:r>
        <w:rPr>
          <w:rFonts w:ascii="宋体" w:eastAsia="宋体" w:hAnsi="宋体"/>
          <w:sz w:val="21"/>
          <w:szCs w:val="21"/>
          <w:u w:val="single"/>
        </w:rPr>
        <w:t xml:space="preserve">         </w:t>
      </w:r>
      <w:r>
        <w:rPr>
          <w:rFonts w:ascii="宋体" w:eastAsia="宋体" w:hAnsi="宋体" w:hint="eastAsia"/>
          <w:sz w:val="21"/>
          <w:szCs w:val="21"/>
          <w:u w:val="single"/>
        </w:rPr>
        <w:t>（采购单位名称）</w:t>
      </w:r>
      <w:r>
        <w:rPr>
          <w:rFonts w:ascii="宋体" w:eastAsia="宋体" w:hAnsi="宋体"/>
          <w:sz w:val="21"/>
          <w:szCs w:val="21"/>
          <w:u w:val="single"/>
        </w:rPr>
        <w:t xml:space="preserve">   </w:t>
      </w:r>
      <w:r>
        <w:rPr>
          <w:rFonts w:ascii="宋体" w:eastAsia="宋体" w:hAnsi="宋体" w:hint="eastAsia"/>
          <w:sz w:val="21"/>
          <w:szCs w:val="21"/>
        </w:rPr>
        <w:t>：</w:t>
      </w:r>
    </w:p>
    <w:p w14:paraId="376976B2" w14:textId="77777777" w:rsidR="00D460F3" w:rsidRDefault="00000000">
      <w:pPr>
        <w:spacing w:line="480" w:lineRule="auto"/>
        <w:ind w:firstLineChars="200" w:firstLine="420"/>
        <w:rPr>
          <w:rFonts w:ascii="宋体" w:eastAsia="宋体" w:hAnsi="宋体"/>
          <w:sz w:val="21"/>
          <w:szCs w:val="21"/>
        </w:rPr>
      </w:pPr>
      <w:r>
        <w:rPr>
          <w:rFonts w:ascii="宋体" w:eastAsia="宋体" w:hAnsi="宋体" w:hint="eastAsia"/>
          <w:sz w:val="21"/>
          <w:szCs w:val="21"/>
        </w:rPr>
        <w:t>一、根据已收到的</w:t>
      </w:r>
      <w:r>
        <w:rPr>
          <w:rFonts w:ascii="宋体" w:eastAsia="宋体" w:hAnsi="宋体"/>
          <w:sz w:val="21"/>
          <w:szCs w:val="21"/>
          <w:u w:val="single"/>
        </w:rPr>
        <w:t xml:space="preserve">                  </w:t>
      </w:r>
      <w:r>
        <w:rPr>
          <w:rFonts w:ascii="宋体" w:eastAsia="宋体" w:hAnsi="宋体" w:hint="eastAsia"/>
          <w:sz w:val="21"/>
          <w:szCs w:val="21"/>
        </w:rPr>
        <w:t>项目（采购编号：</w:t>
      </w:r>
      <w:r>
        <w:rPr>
          <w:rFonts w:ascii="宋体" w:eastAsia="宋体" w:hAnsi="宋体" w:hint="eastAsia"/>
          <w:sz w:val="21"/>
          <w:szCs w:val="21"/>
          <w:u w:val="single"/>
        </w:rPr>
        <w:t xml:space="preserve">       </w:t>
      </w:r>
      <w:r>
        <w:rPr>
          <w:rFonts w:ascii="宋体" w:eastAsia="宋体" w:hAnsi="宋体" w:hint="eastAsia"/>
          <w:sz w:val="21"/>
          <w:szCs w:val="21"/>
        </w:rPr>
        <w:t>）的采购文件，遵照现行法律法规的有关规定，我单位经研究</w:t>
      </w:r>
      <w:r>
        <w:rPr>
          <w:rFonts w:ascii="宋体" w:eastAsia="宋体" w:hAnsi="宋体" w:hint="eastAsia"/>
          <w:bCs/>
          <w:sz w:val="21"/>
          <w:szCs w:val="21"/>
        </w:rPr>
        <w:t>采购</w:t>
      </w:r>
      <w:r>
        <w:rPr>
          <w:rFonts w:ascii="宋体" w:eastAsia="宋体" w:hAnsi="宋体" w:hint="eastAsia"/>
          <w:sz w:val="21"/>
          <w:szCs w:val="21"/>
        </w:rPr>
        <w:t>文件后，愿以服务费人民币（大写）</w:t>
      </w:r>
      <w:r>
        <w:rPr>
          <w:rFonts w:ascii="宋体" w:eastAsia="宋体" w:hAnsi="宋体"/>
          <w:sz w:val="21"/>
          <w:szCs w:val="21"/>
          <w:u w:val="single"/>
        </w:rPr>
        <w:t xml:space="preserve"> </w:t>
      </w:r>
      <w:r>
        <w:rPr>
          <w:rFonts w:ascii="宋体" w:eastAsia="宋体" w:hAnsi="宋体" w:hint="eastAsia"/>
          <w:sz w:val="21"/>
          <w:szCs w:val="21"/>
          <w:u w:val="single"/>
        </w:rPr>
        <w:t xml:space="preserve">  </w:t>
      </w:r>
      <w:r>
        <w:rPr>
          <w:rFonts w:ascii="宋体" w:eastAsia="宋体" w:hAnsi="宋体"/>
          <w:sz w:val="21"/>
          <w:szCs w:val="21"/>
          <w:u w:val="single"/>
        </w:rPr>
        <w:t xml:space="preserve"> </w:t>
      </w:r>
      <w:r>
        <w:rPr>
          <w:rFonts w:ascii="宋体" w:eastAsia="宋体" w:hAnsi="宋体" w:hint="eastAsia"/>
          <w:sz w:val="21"/>
          <w:szCs w:val="21"/>
          <w:u w:val="single"/>
        </w:rPr>
        <w:t xml:space="preserve">        元（¥          元）</w:t>
      </w:r>
      <w:r>
        <w:rPr>
          <w:rFonts w:ascii="宋体" w:eastAsia="宋体" w:hAnsi="宋体" w:hint="eastAsia"/>
          <w:sz w:val="21"/>
          <w:szCs w:val="21"/>
        </w:rPr>
        <w:t>的报价，按</w:t>
      </w:r>
      <w:r>
        <w:rPr>
          <w:rFonts w:ascii="宋体" w:eastAsia="宋体" w:hAnsi="宋体" w:hint="eastAsia"/>
          <w:bCs/>
          <w:sz w:val="21"/>
          <w:szCs w:val="21"/>
        </w:rPr>
        <w:t>采购</w:t>
      </w:r>
      <w:r>
        <w:rPr>
          <w:rFonts w:ascii="宋体" w:eastAsia="宋体" w:hAnsi="宋体" w:hint="eastAsia"/>
          <w:sz w:val="21"/>
          <w:szCs w:val="21"/>
        </w:rPr>
        <w:t>文件的要求承担本次发包范围内的全部工作。</w:t>
      </w:r>
    </w:p>
    <w:p w14:paraId="63FB62DA" w14:textId="77777777" w:rsidR="00D460F3" w:rsidRDefault="00000000">
      <w:pPr>
        <w:spacing w:line="480" w:lineRule="auto"/>
        <w:ind w:firstLineChars="200" w:firstLine="420"/>
        <w:rPr>
          <w:rFonts w:ascii="宋体" w:eastAsia="宋体" w:hAnsi="宋体"/>
          <w:sz w:val="21"/>
          <w:szCs w:val="21"/>
        </w:rPr>
      </w:pPr>
      <w:r>
        <w:rPr>
          <w:rFonts w:ascii="宋体" w:eastAsia="宋体" w:hAnsi="宋体" w:hint="eastAsia"/>
          <w:sz w:val="21"/>
          <w:szCs w:val="21"/>
        </w:rPr>
        <w:t>二、我单位拟投入本项目的项目负责人为：</w:t>
      </w:r>
      <w:r>
        <w:rPr>
          <w:rFonts w:ascii="宋体" w:eastAsia="宋体" w:hAnsi="宋体" w:hint="eastAsia"/>
          <w:sz w:val="21"/>
          <w:szCs w:val="21"/>
          <w:u w:val="single"/>
        </w:rPr>
        <w:t xml:space="preserve">      </w:t>
      </w:r>
      <w:r>
        <w:rPr>
          <w:rFonts w:ascii="宋体" w:eastAsia="宋体" w:hAnsi="宋体" w:hint="eastAsia"/>
          <w:sz w:val="21"/>
          <w:szCs w:val="21"/>
        </w:rPr>
        <w:t xml:space="preserve"> 。</w:t>
      </w:r>
    </w:p>
    <w:p w14:paraId="3E0C3D61" w14:textId="77777777" w:rsidR="00D460F3" w:rsidRDefault="00000000">
      <w:pPr>
        <w:spacing w:line="480" w:lineRule="auto"/>
        <w:ind w:firstLineChars="200" w:firstLine="420"/>
        <w:rPr>
          <w:rFonts w:ascii="宋体" w:eastAsia="宋体" w:hAnsi="宋体"/>
          <w:sz w:val="21"/>
          <w:szCs w:val="21"/>
        </w:rPr>
      </w:pPr>
      <w:r>
        <w:rPr>
          <w:rFonts w:ascii="宋体" w:eastAsia="宋体" w:hAnsi="宋体" w:hint="eastAsia"/>
          <w:sz w:val="21"/>
          <w:szCs w:val="21"/>
        </w:rPr>
        <w:t>三、贵单位的采购文件、成交通知书和本响应文件将构成约束我们双方的合同。</w:t>
      </w:r>
    </w:p>
    <w:p w14:paraId="769B9990" w14:textId="77777777" w:rsidR="00D460F3" w:rsidRDefault="00D460F3">
      <w:pPr>
        <w:spacing w:line="360" w:lineRule="auto"/>
        <w:ind w:firstLineChars="200" w:firstLine="480"/>
        <w:rPr>
          <w:rFonts w:ascii="宋体" w:eastAsia="宋体" w:hAnsi="宋体"/>
          <w:sz w:val="24"/>
          <w:szCs w:val="24"/>
        </w:rPr>
      </w:pPr>
    </w:p>
    <w:p w14:paraId="4A5F15A9" w14:textId="77777777" w:rsidR="00D460F3" w:rsidRDefault="00D460F3">
      <w:pPr>
        <w:spacing w:line="360" w:lineRule="auto"/>
        <w:ind w:firstLineChars="200" w:firstLine="420"/>
        <w:rPr>
          <w:rFonts w:ascii="宋体" w:eastAsia="宋体" w:hAnsi="宋体"/>
          <w:sz w:val="21"/>
          <w:szCs w:val="21"/>
        </w:rPr>
      </w:pPr>
    </w:p>
    <w:p w14:paraId="3CCEC10C"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供应商（盖章）：</w:t>
      </w:r>
    </w:p>
    <w:p w14:paraId="62D0BC3A"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法人代表人或其委托代理人（签字或盖章）：</w:t>
      </w:r>
    </w:p>
    <w:p w14:paraId="7CD1F939" w14:textId="77777777" w:rsidR="00D460F3" w:rsidRDefault="00000000">
      <w:pPr>
        <w:spacing w:line="360" w:lineRule="auto"/>
        <w:ind w:firstLineChars="200" w:firstLine="420"/>
        <w:rPr>
          <w:rFonts w:ascii="宋体" w:eastAsia="宋体" w:hAnsi="宋体"/>
          <w:sz w:val="21"/>
          <w:szCs w:val="21"/>
        </w:rPr>
        <w:sectPr w:rsidR="00D460F3" w:rsidSect="00A85C8F">
          <w:headerReference w:type="default" r:id="rId9"/>
          <w:footerReference w:type="even" r:id="rId10"/>
          <w:footerReference w:type="default" r:id="rId11"/>
          <w:footerReference w:type="first" r:id="rId12"/>
          <w:pgSz w:w="11906" w:h="16838"/>
          <w:pgMar w:top="907" w:right="1077" w:bottom="907" w:left="1077" w:header="567" w:footer="675" w:gutter="0"/>
          <w:pgNumType w:start="0"/>
          <w:cols w:space="720"/>
          <w:titlePg/>
          <w:docGrid w:linePitch="380" w:charSpace="-5325"/>
        </w:sectPr>
      </w:pPr>
      <w:r>
        <w:rPr>
          <w:rFonts w:ascii="宋体" w:eastAsia="宋体" w:hAnsi="宋体" w:hint="eastAsia"/>
          <w:sz w:val="21"/>
          <w:szCs w:val="21"/>
        </w:rPr>
        <w:t>日期：</w:t>
      </w:r>
      <w:r>
        <w:rPr>
          <w:rFonts w:ascii="宋体" w:eastAsia="宋体" w:hAnsi="宋体"/>
          <w:sz w:val="21"/>
          <w:szCs w:val="21"/>
        </w:rPr>
        <w:t xml:space="preserve">      </w:t>
      </w:r>
      <w:r>
        <w:rPr>
          <w:rFonts w:ascii="宋体" w:eastAsia="宋体" w:hAnsi="宋体" w:hint="eastAsia"/>
          <w:sz w:val="21"/>
          <w:szCs w:val="21"/>
        </w:rPr>
        <w:t>年</w:t>
      </w:r>
      <w:r>
        <w:rPr>
          <w:rFonts w:ascii="宋体" w:eastAsia="宋体" w:hAnsi="宋体"/>
          <w:sz w:val="21"/>
          <w:szCs w:val="21"/>
        </w:rPr>
        <w:t xml:space="preserve">    </w:t>
      </w:r>
      <w:r>
        <w:rPr>
          <w:rFonts w:ascii="宋体" w:eastAsia="宋体" w:hAnsi="宋体" w:hint="eastAsia"/>
          <w:sz w:val="21"/>
          <w:szCs w:val="21"/>
        </w:rPr>
        <w:t>月</w:t>
      </w:r>
      <w:r>
        <w:rPr>
          <w:rFonts w:ascii="宋体" w:eastAsia="宋体" w:hAnsi="宋体"/>
          <w:sz w:val="21"/>
          <w:szCs w:val="21"/>
        </w:rPr>
        <w:t xml:space="preserve">    </w:t>
      </w:r>
      <w:r>
        <w:rPr>
          <w:rFonts w:ascii="宋体" w:eastAsia="宋体" w:hAnsi="宋体" w:hint="eastAsia"/>
          <w:sz w:val="21"/>
          <w:szCs w:val="21"/>
        </w:rPr>
        <w:t>日</w:t>
      </w:r>
    </w:p>
    <w:bookmarkEnd w:id="1"/>
    <w:bookmarkEnd w:id="2"/>
    <w:bookmarkEnd w:id="3"/>
    <w:bookmarkEnd w:id="4"/>
    <w:bookmarkEnd w:id="5"/>
    <w:p w14:paraId="1E52FF16" w14:textId="77777777" w:rsidR="00D460F3" w:rsidRDefault="00000000">
      <w:pPr>
        <w:pStyle w:val="2"/>
        <w:jc w:val="center"/>
        <w:rPr>
          <w:rFonts w:eastAsia="宋体"/>
          <w:sz w:val="30"/>
          <w:szCs w:val="30"/>
        </w:rPr>
      </w:pPr>
      <w:r>
        <w:rPr>
          <w:rFonts w:eastAsia="宋体" w:hint="eastAsia"/>
          <w:sz w:val="30"/>
          <w:szCs w:val="30"/>
        </w:rPr>
        <w:lastRenderedPageBreak/>
        <w:t>二、法定代表人身份证明及授权委托书</w:t>
      </w:r>
    </w:p>
    <w:p w14:paraId="7110C0BC" w14:textId="77777777" w:rsidR="00D460F3" w:rsidRDefault="00D460F3"/>
    <w:p w14:paraId="2ABEF305" w14:textId="77777777" w:rsidR="00D460F3" w:rsidRDefault="00D460F3"/>
    <w:p w14:paraId="7A7DD111" w14:textId="77777777" w:rsidR="00D460F3" w:rsidRDefault="00D460F3">
      <w:pPr>
        <w:rPr>
          <w:rFonts w:ascii="宋体" w:eastAsia="宋体" w:hAnsi="宋体"/>
          <w:b/>
          <w:sz w:val="21"/>
          <w:szCs w:val="21"/>
        </w:rPr>
      </w:pPr>
    </w:p>
    <w:p w14:paraId="47CA799A" w14:textId="77777777" w:rsidR="00D460F3" w:rsidRDefault="00000000">
      <w:pPr>
        <w:spacing w:line="360" w:lineRule="auto"/>
        <w:jc w:val="center"/>
        <w:rPr>
          <w:rFonts w:ascii="宋体" w:eastAsia="宋体" w:hAnsi="宋体"/>
          <w:b/>
          <w:sz w:val="21"/>
          <w:szCs w:val="21"/>
        </w:rPr>
      </w:pPr>
      <w:r>
        <w:rPr>
          <w:rFonts w:ascii="宋体" w:eastAsia="宋体" w:hAnsi="宋体" w:hint="eastAsia"/>
          <w:sz w:val="21"/>
          <w:szCs w:val="21"/>
        </w:rPr>
        <w:t xml:space="preserve"> </w:t>
      </w:r>
      <w:r>
        <w:rPr>
          <w:rFonts w:ascii="宋体" w:eastAsia="宋体" w:hAnsi="宋体" w:hint="eastAsia"/>
          <w:b/>
          <w:sz w:val="21"/>
          <w:szCs w:val="21"/>
        </w:rPr>
        <w:t xml:space="preserve"> （一）法定代表人身份证明</w:t>
      </w:r>
    </w:p>
    <w:p w14:paraId="3DA7EFAC" w14:textId="77777777" w:rsidR="00D460F3" w:rsidRDefault="00D460F3">
      <w:pPr>
        <w:spacing w:line="360" w:lineRule="auto"/>
        <w:rPr>
          <w:rFonts w:ascii="宋体" w:eastAsia="宋体" w:hAnsi="宋体"/>
          <w:b/>
          <w:sz w:val="21"/>
          <w:szCs w:val="21"/>
        </w:rPr>
      </w:pPr>
    </w:p>
    <w:p w14:paraId="6EA27472"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投标人名称：_____________________</w:t>
      </w:r>
    </w:p>
    <w:p w14:paraId="695A26E2"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单位性质：_______________________</w:t>
      </w:r>
    </w:p>
    <w:p w14:paraId="4292947A"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地    址：_______________________</w:t>
      </w:r>
    </w:p>
    <w:p w14:paraId="0C56E723"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成立时间:____年___月___日</w:t>
      </w:r>
    </w:p>
    <w:p w14:paraId="7CEDE2E2"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经营期限：_______________________</w:t>
      </w:r>
    </w:p>
    <w:p w14:paraId="4D25E8A5"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 xml:space="preserve">  </w:t>
      </w:r>
    </w:p>
    <w:p w14:paraId="425AD530"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姓名：</w:t>
      </w:r>
      <w:r>
        <w:rPr>
          <w:rFonts w:ascii="宋体" w:eastAsia="宋体" w:hAnsi="宋体" w:hint="eastAsia"/>
          <w:sz w:val="21"/>
          <w:szCs w:val="21"/>
          <w:u w:val="single"/>
        </w:rPr>
        <w:t xml:space="preserve">  </w:t>
      </w:r>
      <w:r>
        <w:rPr>
          <w:rFonts w:ascii="宋体" w:eastAsia="宋体" w:hAnsi="宋体" w:hint="eastAsia"/>
          <w:b/>
          <w:bCs/>
          <w:sz w:val="21"/>
          <w:szCs w:val="21"/>
          <w:u w:val="single"/>
        </w:rPr>
        <w:t>（法定代表人签名或盖签名章）</w:t>
      </w:r>
      <w:r>
        <w:rPr>
          <w:rFonts w:ascii="宋体" w:eastAsia="宋体" w:hAnsi="宋体" w:hint="eastAsia"/>
          <w:sz w:val="21"/>
          <w:szCs w:val="21"/>
          <w:u w:val="single"/>
        </w:rPr>
        <w:t xml:space="preserve">     </w:t>
      </w:r>
      <w:r>
        <w:rPr>
          <w:rFonts w:ascii="宋体" w:eastAsia="宋体" w:hAnsi="宋体" w:hint="eastAsia"/>
          <w:sz w:val="21"/>
          <w:szCs w:val="21"/>
        </w:rPr>
        <w:t>性别：____年龄：_____职务：_____系_________（投标人名称）的法定代表人。</w:t>
      </w:r>
    </w:p>
    <w:p w14:paraId="31B164B6" w14:textId="77777777" w:rsidR="00D460F3" w:rsidRDefault="00D460F3">
      <w:pPr>
        <w:spacing w:line="360" w:lineRule="auto"/>
        <w:rPr>
          <w:rFonts w:ascii="宋体" w:eastAsia="宋体" w:hAnsi="宋体"/>
          <w:sz w:val="21"/>
          <w:szCs w:val="21"/>
        </w:rPr>
      </w:pPr>
    </w:p>
    <w:p w14:paraId="7D715E86" w14:textId="77777777" w:rsidR="00D460F3" w:rsidRDefault="00D460F3">
      <w:pPr>
        <w:spacing w:line="360" w:lineRule="auto"/>
        <w:rPr>
          <w:rFonts w:ascii="宋体" w:eastAsia="宋体" w:hAnsi="宋体"/>
          <w:sz w:val="21"/>
          <w:szCs w:val="21"/>
        </w:rPr>
      </w:pPr>
    </w:p>
    <w:p w14:paraId="014434AB"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特此证明。</w:t>
      </w:r>
    </w:p>
    <w:p w14:paraId="30A52C82" w14:textId="77777777" w:rsidR="00D460F3" w:rsidRDefault="00D460F3">
      <w:pPr>
        <w:spacing w:line="360" w:lineRule="auto"/>
        <w:rPr>
          <w:rFonts w:ascii="宋体" w:eastAsia="宋体" w:hAnsi="宋体"/>
          <w:sz w:val="21"/>
          <w:szCs w:val="21"/>
        </w:rPr>
      </w:pPr>
    </w:p>
    <w:p w14:paraId="4BA94D65" w14:textId="77777777" w:rsidR="00D460F3" w:rsidRDefault="00D460F3">
      <w:pPr>
        <w:spacing w:line="360" w:lineRule="auto"/>
        <w:rPr>
          <w:rFonts w:ascii="宋体" w:eastAsia="宋体" w:hAnsi="宋体"/>
          <w:sz w:val="21"/>
          <w:szCs w:val="21"/>
        </w:rPr>
      </w:pPr>
    </w:p>
    <w:p w14:paraId="390AFCB0" w14:textId="77777777" w:rsidR="00D460F3" w:rsidRDefault="00000000">
      <w:pPr>
        <w:spacing w:line="360" w:lineRule="auto"/>
        <w:jc w:val="right"/>
        <w:rPr>
          <w:rFonts w:ascii="宋体" w:eastAsia="宋体" w:hAnsi="宋体"/>
          <w:sz w:val="21"/>
          <w:szCs w:val="21"/>
        </w:rPr>
      </w:pPr>
      <w:r>
        <w:rPr>
          <w:rFonts w:ascii="宋体" w:eastAsia="宋体" w:hAnsi="宋体" w:hint="eastAsia"/>
          <w:sz w:val="21"/>
          <w:szCs w:val="21"/>
        </w:rPr>
        <w:t>投标人：___________________（盖单位章）</w:t>
      </w:r>
    </w:p>
    <w:p w14:paraId="758CB7C3" w14:textId="77777777" w:rsidR="00D460F3" w:rsidRDefault="00D460F3">
      <w:pPr>
        <w:spacing w:line="360" w:lineRule="auto"/>
        <w:rPr>
          <w:rFonts w:ascii="宋体" w:eastAsia="宋体" w:hAnsi="宋体"/>
          <w:sz w:val="21"/>
          <w:szCs w:val="21"/>
        </w:rPr>
      </w:pPr>
    </w:p>
    <w:p w14:paraId="3272AD26" w14:textId="77777777" w:rsidR="00D460F3" w:rsidRDefault="00000000">
      <w:pPr>
        <w:spacing w:line="360" w:lineRule="auto"/>
        <w:jc w:val="right"/>
        <w:rPr>
          <w:rFonts w:ascii="宋体" w:eastAsia="宋体" w:hAnsi="宋体"/>
          <w:sz w:val="21"/>
          <w:szCs w:val="21"/>
        </w:rPr>
      </w:pPr>
      <w:r>
        <w:rPr>
          <w:rFonts w:ascii="宋体" w:eastAsia="宋体" w:hAnsi="宋体" w:hint="eastAsia"/>
          <w:sz w:val="21"/>
          <w:szCs w:val="21"/>
        </w:rPr>
        <w:t>______年_____月_______日</w:t>
      </w:r>
    </w:p>
    <w:p w14:paraId="746967A3" w14:textId="77777777" w:rsidR="00D460F3" w:rsidRDefault="00D460F3">
      <w:pPr>
        <w:spacing w:line="360" w:lineRule="auto"/>
        <w:jc w:val="right"/>
        <w:rPr>
          <w:rFonts w:ascii="宋体" w:hAnsi="宋体"/>
          <w:szCs w:val="21"/>
        </w:rPr>
      </w:pPr>
    </w:p>
    <w:p w14:paraId="0AB9DA72" w14:textId="77777777" w:rsidR="00D460F3" w:rsidRDefault="00D460F3">
      <w:pPr>
        <w:spacing w:line="360" w:lineRule="auto"/>
        <w:jc w:val="right"/>
        <w:rPr>
          <w:rFonts w:ascii="宋体" w:hAnsi="宋体"/>
          <w:szCs w:val="21"/>
        </w:rPr>
      </w:pPr>
    </w:p>
    <w:p w14:paraId="16FDEF34" w14:textId="77777777" w:rsidR="00D460F3" w:rsidRDefault="00D460F3">
      <w:pPr>
        <w:spacing w:line="360" w:lineRule="auto"/>
        <w:jc w:val="right"/>
        <w:rPr>
          <w:rFonts w:ascii="宋体" w:hAnsi="宋体"/>
          <w:szCs w:val="21"/>
        </w:rPr>
      </w:pPr>
    </w:p>
    <w:p w14:paraId="26CE62AD" w14:textId="77777777" w:rsidR="00D460F3" w:rsidRDefault="00D460F3">
      <w:pPr>
        <w:spacing w:line="360" w:lineRule="auto"/>
        <w:jc w:val="right"/>
        <w:rPr>
          <w:rFonts w:ascii="宋体" w:hAnsi="宋体"/>
          <w:szCs w:val="21"/>
        </w:rPr>
      </w:pPr>
    </w:p>
    <w:p w14:paraId="56AC56F2" w14:textId="77777777" w:rsidR="00D460F3" w:rsidRDefault="00000000">
      <w:pPr>
        <w:spacing w:line="360" w:lineRule="auto"/>
        <w:jc w:val="center"/>
        <w:rPr>
          <w:rFonts w:ascii="宋体" w:hAnsi="宋体"/>
          <w:b/>
          <w:sz w:val="32"/>
          <w:szCs w:val="32"/>
        </w:rPr>
        <w:sectPr w:rsidR="00D460F3" w:rsidSect="00A85C8F">
          <w:pgSz w:w="11906" w:h="16838"/>
          <w:pgMar w:top="1440" w:right="1286" w:bottom="1091" w:left="1440" w:header="851" w:footer="597" w:gutter="0"/>
          <w:cols w:space="720"/>
          <w:docGrid w:linePitch="312"/>
        </w:sectPr>
      </w:pPr>
      <w:r>
        <w:rPr>
          <w:rFonts w:ascii="宋体" w:hAnsi="宋体" w:hint="eastAsia"/>
          <w:sz w:val="32"/>
          <w:szCs w:val="32"/>
        </w:rPr>
        <w:t xml:space="preserve"> </w:t>
      </w:r>
      <w:r>
        <w:rPr>
          <w:rFonts w:ascii="宋体" w:hAnsi="宋体" w:hint="eastAsia"/>
          <w:b/>
          <w:sz w:val="32"/>
          <w:szCs w:val="32"/>
        </w:rPr>
        <w:t xml:space="preserve"> </w:t>
      </w:r>
    </w:p>
    <w:p w14:paraId="2C90626C" w14:textId="77777777" w:rsidR="00D460F3" w:rsidRDefault="00D460F3">
      <w:pPr>
        <w:spacing w:line="360" w:lineRule="auto"/>
        <w:jc w:val="center"/>
        <w:rPr>
          <w:rFonts w:ascii="宋体" w:eastAsia="宋体" w:hAnsi="宋体"/>
          <w:b/>
          <w:sz w:val="21"/>
          <w:szCs w:val="21"/>
        </w:rPr>
      </w:pPr>
    </w:p>
    <w:p w14:paraId="3A1CA147" w14:textId="77777777" w:rsidR="00D460F3" w:rsidRDefault="00000000">
      <w:pPr>
        <w:spacing w:line="360" w:lineRule="auto"/>
        <w:jc w:val="center"/>
        <w:rPr>
          <w:rFonts w:ascii="宋体" w:eastAsia="宋体" w:hAnsi="宋体"/>
          <w:b/>
          <w:sz w:val="21"/>
          <w:szCs w:val="21"/>
        </w:rPr>
      </w:pPr>
      <w:r>
        <w:rPr>
          <w:rFonts w:ascii="宋体" w:eastAsia="宋体" w:hAnsi="宋体" w:hint="eastAsia"/>
          <w:b/>
          <w:sz w:val="21"/>
          <w:szCs w:val="21"/>
        </w:rPr>
        <w:t>（二）授权委托书</w:t>
      </w:r>
    </w:p>
    <w:p w14:paraId="7763E4AD" w14:textId="77777777" w:rsidR="00D460F3" w:rsidRDefault="00D460F3">
      <w:pPr>
        <w:spacing w:line="340" w:lineRule="exact"/>
        <w:jc w:val="center"/>
        <w:rPr>
          <w:rFonts w:ascii="宋体" w:eastAsia="宋体" w:hAnsi="宋体"/>
          <w:b/>
          <w:sz w:val="21"/>
          <w:szCs w:val="21"/>
        </w:rPr>
      </w:pPr>
    </w:p>
    <w:p w14:paraId="4E48B06A" w14:textId="77777777" w:rsidR="00D460F3" w:rsidRDefault="00000000">
      <w:pPr>
        <w:spacing w:line="360" w:lineRule="auto"/>
        <w:rPr>
          <w:rFonts w:ascii="宋体" w:eastAsia="宋体" w:hAnsi="宋体"/>
          <w:sz w:val="21"/>
          <w:szCs w:val="21"/>
        </w:rPr>
      </w:pPr>
      <w:r>
        <w:rPr>
          <w:rFonts w:ascii="宋体" w:eastAsia="宋体" w:hAnsi="宋体" w:hint="eastAsia"/>
          <w:sz w:val="21"/>
          <w:szCs w:val="21"/>
        </w:rPr>
        <w:t xml:space="preserve">     本人_____（姓名）系______（投标人名称）的法定代表人，现委托________（姓名）为我方代理人。代理人根据授权，以我方名义签署、澄清、说明、补正、递交、撤回、修改___</w:t>
      </w:r>
      <w:r>
        <w:rPr>
          <w:rFonts w:ascii="宋体" w:eastAsia="宋体" w:hAnsi="宋体" w:hint="eastAsia"/>
          <w:sz w:val="21"/>
          <w:szCs w:val="21"/>
          <w:u w:val="single"/>
        </w:rPr>
        <w:t xml:space="preserve">        </w:t>
      </w:r>
      <w:r>
        <w:rPr>
          <w:rFonts w:ascii="宋体" w:eastAsia="宋体" w:hAnsi="宋体" w:hint="eastAsia"/>
          <w:sz w:val="21"/>
          <w:szCs w:val="21"/>
        </w:rPr>
        <w:t>____（项目名称）（采购编号：</w:t>
      </w:r>
      <w:r>
        <w:rPr>
          <w:rFonts w:ascii="宋体" w:eastAsia="宋体" w:hAnsi="宋体" w:hint="eastAsia"/>
          <w:sz w:val="21"/>
          <w:szCs w:val="21"/>
          <w:u w:val="single"/>
        </w:rPr>
        <w:t xml:space="preserve">     </w:t>
      </w:r>
      <w:r>
        <w:rPr>
          <w:rFonts w:ascii="宋体" w:eastAsia="宋体" w:hAnsi="宋体" w:hint="eastAsia"/>
          <w:sz w:val="21"/>
          <w:szCs w:val="21"/>
        </w:rPr>
        <w:t>）响应文件、签订合同和处理有关事宜，其法律后果由我方承担。</w:t>
      </w:r>
    </w:p>
    <w:p w14:paraId="55A4BE2E" w14:textId="77777777" w:rsidR="00D460F3" w:rsidRDefault="00000000">
      <w:pPr>
        <w:spacing w:line="360" w:lineRule="auto"/>
        <w:ind w:firstLineChars="250" w:firstLine="525"/>
        <w:rPr>
          <w:rFonts w:ascii="宋体" w:eastAsia="宋体" w:hAnsi="宋体"/>
          <w:sz w:val="21"/>
          <w:szCs w:val="21"/>
        </w:rPr>
      </w:pPr>
      <w:r>
        <w:rPr>
          <w:rFonts w:ascii="宋体" w:eastAsia="宋体" w:hAnsi="宋体" w:hint="eastAsia"/>
          <w:sz w:val="21"/>
          <w:szCs w:val="21"/>
        </w:rPr>
        <w:t>委托期限：_____________</w:t>
      </w:r>
    </w:p>
    <w:p w14:paraId="2C20C53A" w14:textId="77777777" w:rsidR="00D460F3" w:rsidRDefault="00000000">
      <w:pPr>
        <w:spacing w:line="360" w:lineRule="auto"/>
        <w:ind w:firstLineChars="250" w:firstLine="525"/>
        <w:rPr>
          <w:rFonts w:ascii="宋体" w:eastAsia="宋体" w:hAnsi="宋体"/>
          <w:sz w:val="21"/>
          <w:szCs w:val="21"/>
        </w:rPr>
      </w:pPr>
      <w:r>
        <w:rPr>
          <w:rFonts w:ascii="宋体" w:eastAsia="宋体" w:hAnsi="宋体" w:hint="eastAsia"/>
          <w:sz w:val="21"/>
          <w:szCs w:val="21"/>
        </w:rPr>
        <w:t>代理人无转委托权。</w:t>
      </w:r>
    </w:p>
    <w:p w14:paraId="003B05BC" w14:textId="77777777" w:rsidR="00D460F3" w:rsidRDefault="00000000">
      <w:pPr>
        <w:spacing w:line="360" w:lineRule="auto"/>
        <w:ind w:firstLineChars="250" w:firstLine="525"/>
        <w:rPr>
          <w:rFonts w:ascii="宋体" w:eastAsia="宋体" w:hAnsi="宋体"/>
          <w:sz w:val="21"/>
          <w:szCs w:val="21"/>
        </w:rPr>
      </w:pPr>
      <w:r>
        <w:rPr>
          <w:rFonts w:ascii="宋体" w:eastAsia="宋体" w:hAnsi="宋体" w:hint="eastAsia"/>
          <w:sz w:val="21"/>
          <w:szCs w:val="21"/>
        </w:rPr>
        <w:t>附：法定代表人身份证明</w:t>
      </w:r>
    </w:p>
    <w:p w14:paraId="7357B198" w14:textId="77777777" w:rsidR="00D460F3" w:rsidRDefault="00000000">
      <w:pPr>
        <w:spacing w:line="360" w:lineRule="auto"/>
        <w:jc w:val="center"/>
        <w:rPr>
          <w:rFonts w:ascii="宋体" w:eastAsia="宋体" w:hAnsi="宋体"/>
          <w:sz w:val="21"/>
          <w:szCs w:val="21"/>
        </w:rPr>
      </w:pPr>
      <w:r>
        <w:rPr>
          <w:rFonts w:ascii="宋体" w:eastAsia="宋体" w:hAnsi="宋体" w:hint="eastAsia"/>
          <w:sz w:val="21"/>
          <w:szCs w:val="21"/>
        </w:rPr>
        <w:t xml:space="preserve">                        </w:t>
      </w:r>
    </w:p>
    <w:p w14:paraId="06450C2F" w14:textId="77777777" w:rsidR="00D460F3" w:rsidRDefault="00000000">
      <w:pPr>
        <w:wordWrap w:val="0"/>
        <w:spacing w:line="360" w:lineRule="auto"/>
        <w:jc w:val="right"/>
        <w:rPr>
          <w:rFonts w:ascii="宋体" w:eastAsia="宋体" w:hAnsi="宋体"/>
          <w:sz w:val="21"/>
          <w:szCs w:val="21"/>
        </w:rPr>
      </w:pPr>
      <w:r>
        <w:rPr>
          <w:rFonts w:ascii="宋体" w:eastAsia="宋体" w:hAnsi="宋体" w:hint="eastAsia"/>
          <w:sz w:val="21"/>
          <w:szCs w:val="21"/>
        </w:rPr>
        <w:t>投标人：</w:t>
      </w:r>
      <w:r>
        <w:rPr>
          <w:rFonts w:ascii="宋体" w:eastAsia="宋体" w:hAnsi="宋体" w:hint="eastAsia"/>
          <w:sz w:val="21"/>
          <w:szCs w:val="21"/>
          <w:u w:val="single"/>
        </w:rPr>
        <w:t xml:space="preserve">                         </w:t>
      </w:r>
      <w:r>
        <w:rPr>
          <w:rFonts w:ascii="宋体" w:eastAsia="宋体" w:hAnsi="宋体" w:hint="eastAsia"/>
          <w:sz w:val="21"/>
          <w:szCs w:val="21"/>
        </w:rPr>
        <w:t>（盖单位章）</w:t>
      </w:r>
    </w:p>
    <w:p w14:paraId="21F12198" w14:textId="77777777" w:rsidR="00D460F3" w:rsidRDefault="00000000">
      <w:pPr>
        <w:wordWrap w:val="0"/>
        <w:spacing w:line="360" w:lineRule="auto"/>
        <w:jc w:val="right"/>
        <w:rPr>
          <w:rFonts w:ascii="宋体" w:eastAsia="宋体" w:hAnsi="宋体"/>
          <w:sz w:val="21"/>
          <w:szCs w:val="21"/>
        </w:rPr>
      </w:pPr>
      <w:r>
        <w:rPr>
          <w:rFonts w:ascii="宋体" w:eastAsia="宋体" w:hAnsi="宋体" w:hint="eastAsia"/>
          <w:sz w:val="21"/>
          <w:szCs w:val="21"/>
        </w:rPr>
        <w:t>法定代表人：</w:t>
      </w:r>
      <w:r>
        <w:rPr>
          <w:rFonts w:ascii="宋体" w:eastAsia="宋体" w:hAnsi="宋体" w:hint="eastAsia"/>
          <w:sz w:val="21"/>
          <w:szCs w:val="21"/>
          <w:u w:val="single"/>
        </w:rPr>
        <w:t xml:space="preserve">               </w:t>
      </w:r>
      <w:r>
        <w:rPr>
          <w:rFonts w:ascii="宋体" w:eastAsia="宋体" w:hAnsi="宋体" w:hint="eastAsia"/>
          <w:sz w:val="21"/>
          <w:szCs w:val="21"/>
        </w:rPr>
        <w:t>（签名或盖签名章）</w:t>
      </w:r>
    </w:p>
    <w:p w14:paraId="3AA298BD" w14:textId="77777777" w:rsidR="00D460F3" w:rsidRDefault="00000000">
      <w:pPr>
        <w:wordWrap w:val="0"/>
        <w:spacing w:line="360" w:lineRule="auto"/>
        <w:jc w:val="right"/>
        <w:rPr>
          <w:rFonts w:ascii="宋体" w:eastAsia="宋体" w:hAnsi="宋体"/>
          <w:sz w:val="21"/>
          <w:szCs w:val="21"/>
        </w:rPr>
      </w:pPr>
      <w:r>
        <w:rPr>
          <w:rFonts w:ascii="宋体" w:eastAsia="宋体" w:hAnsi="宋体" w:hint="eastAsia"/>
          <w:sz w:val="21"/>
          <w:szCs w:val="21"/>
        </w:rPr>
        <w:t xml:space="preserve">  身份证号码：</w:t>
      </w:r>
      <w:r>
        <w:rPr>
          <w:rFonts w:ascii="宋体" w:eastAsia="宋体" w:hAnsi="宋体" w:hint="eastAsia"/>
          <w:sz w:val="21"/>
          <w:szCs w:val="21"/>
          <w:u w:val="single"/>
        </w:rPr>
        <w:t xml:space="preserve">                                 </w:t>
      </w:r>
    </w:p>
    <w:p w14:paraId="0ACA604F" w14:textId="77777777" w:rsidR="00D460F3" w:rsidRDefault="00000000">
      <w:pPr>
        <w:wordWrap w:val="0"/>
        <w:spacing w:line="360" w:lineRule="auto"/>
        <w:jc w:val="right"/>
        <w:rPr>
          <w:rFonts w:ascii="宋体" w:eastAsia="宋体" w:hAnsi="宋体"/>
          <w:sz w:val="21"/>
          <w:szCs w:val="21"/>
        </w:rPr>
      </w:pPr>
      <w:r>
        <w:rPr>
          <w:rFonts w:ascii="宋体" w:eastAsia="宋体" w:hAnsi="宋体" w:hint="eastAsia"/>
          <w:sz w:val="21"/>
          <w:szCs w:val="21"/>
        </w:rPr>
        <w:t>委托代理人：</w:t>
      </w:r>
      <w:r>
        <w:rPr>
          <w:rFonts w:ascii="宋体" w:eastAsia="宋体" w:hAnsi="宋体" w:hint="eastAsia"/>
          <w:sz w:val="21"/>
          <w:szCs w:val="21"/>
          <w:u w:val="single"/>
        </w:rPr>
        <w:t xml:space="preserve">               </w:t>
      </w:r>
      <w:r>
        <w:rPr>
          <w:rFonts w:ascii="宋体" w:eastAsia="宋体" w:hAnsi="宋体" w:hint="eastAsia"/>
          <w:sz w:val="21"/>
          <w:szCs w:val="21"/>
        </w:rPr>
        <w:t>（签名或盖签名章）</w:t>
      </w:r>
    </w:p>
    <w:p w14:paraId="10DD5B6B" w14:textId="77777777" w:rsidR="00D460F3" w:rsidRDefault="00000000">
      <w:pPr>
        <w:wordWrap w:val="0"/>
        <w:spacing w:line="360" w:lineRule="auto"/>
        <w:jc w:val="right"/>
        <w:rPr>
          <w:rFonts w:ascii="宋体" w:eastAsia="宋体" w:hAnsi="宋体"/>
          <w:sz w:val="21"/>
          <w:szCs w:val="21"/>
        </w:rPr>
      </w:pPr>
      <w:r>
        <w:rPr>
          <w:rFonts w:ascii="宋体" w:eastAsia="宋体" w:hAnsi="宋体" w:hint="eastAsia"/>
          <w:sz w:val="21"/>
          <w:szCs w:val="21"/>
        </w:rPr>
        <w:t>身份证号码：</w:t>
      </w:r>
      <w:r>
        <w:rPr>
          <w:rFonts w:ascii="宋体" w:eastAsia="宋体" w:hAnsi="宋体" w:hint="eastAsia"/>
          <w:sz w:val="21"/>
          <w:szCs w:val="21"/>
          <w:u w:val="single"/>
        </w:rPr>
        <w:t xml:space="preserve">                                 </w:t>
      </w:r>
    </w:p>
    <w:p w14:paraId="1708CB80" w14:textId="77777777" w:rsidR="00D460F3" w:rsidRDefault="00D460F3">
      <w:pPr>
        <w:spacing w:line="360" w:lineRule="auto"/>
        <w:jc w:val="right"/>
        <w:rPr>
          <w:rFonts w:ascii="宋体" w:eastAsia="宋体" w:hAnsi="宋体"/>
          <w:sz w:val="21"/>
          <w:szCs w:val="21"/>
        </w:rPr>
      </w:pPr>
    </w:p>
    <w:p w14:paraId="4773A6BF" w14:textId="77777777" w:rsidR="00D460F3" w:rsidRDefault="00000000">
      <w:pPr>
        <w:spacing w:line="360" w:lineRule="auto"/>
        <w:jc w:val="right"/>
        <w:rPr>
          <w:rFonts w:ascii="宋体" w:eastAsia="宋体" w:hAnsi="宋体"/>
          <w:sz w:val="21"/>
          <w:szCs w:val="21"/>
        </w:rPr>
      </w:pPr>
      <w:r>
        <w:rPr>
          <w:rFonts w:ascii="宋体" w:eastAsia="宋体" w:hAnsi="宋体" w:hint="eastAsia"/>
          <w:sz w:val="21"/>
          <w:szCs w:val="21"/>
        </w:rPr>
        <w:t>_______年__________月________日</w:t>
      </w:r>
    </w:p>
    <w:p w14:paraId="3AD0BE89" w14:textId="77777777" w:rsidR="00D460F3" w:rsidRDefault="00D460F3">
      <w:pPr>
        <w:spacing w:line="360" w:lineRule="auto"/>
        <w:jc w:val="center"/>
        <w:rPr>
          <w:rFonts w:ascii="宋体" w:hAnsi="宋体"/>
          <w:szCs w:val="21"/>
        </w:rPr>
      </w:pPr>
    </w:p>
    <w:p w14:paraId="752A5CBE" w14:textId="77777777" w:rsidR="00D460F3" w:rsidRDefault="00D460F3">
      <w:pPr>
        <w:spacing w:line="360" w:lineRule="auto"/>
        <w:jc w:val="center"/>
        <w:rPr>
          <w:rFonts w:ascii="宋体" w:hAnsi="宋体"/>
          <w:szCs w:val="21"/>
        </w:rPr>
      </w:pPr>
    </w:p>
    <w:p w14:paraId="7534D018" w14:textId="77777777" w:rsidR="00D460F3" w:rsidRDefault="00D460F3">
      <w:pPr>
        <w:spacing w:line="360" w:lineRule="auto"/>
        <w:jc w:val="center"/>
        <w:rPr>
          <w:rFonts w:ascii="宋体" w:hAnsi="宋体"/>
          <w:szCs w:val="21"/>
        </w:rPr>
      </w:pPr>
    </w:p>
    <w:p w14:paraId="0620184A" w14:textId="77777777" w:rsidR="00D460F3" w:rsidRDefault="00D460F3">
      <w:pPr>
        <w:spacing w:line="360" w:lineRule="auto"/>
        <w:jc w:val="center"/>
        <w:rPr>
          <w:rFonts w:ascii="宋体" w:hAnsi="宋体"/>
          <w:szCs w:val="21"/>
        </w:rPr>
      </w:pPr>
    </w:p>
    <w:p w14:paraId="18509432" w14:textId="77777777" w:rsidR="00D460F3" w:rsidRDefault="00000000">
      <w:pPr>
        <w:pStyle w:val="2"/>
        <w:jc w:val="center"/>
        <w:rPr>
          <w:rFonts w:ascii="黑体" w:eastAsia="黑体"/>
          <w:sz w:val="32"/>
          <w:szCs w:val="32"/>
        </w:rPr>
      </w:pPr>
      <w:r>
        <w:rPr>
          <w:rFonts w:eastAsia="宋体"/>
          <w:b w:val="0"/>
          <w:bCs/>
          <w:kern w:val="0"/>
          <w:sz w:val="21"/>
          <w:szCs w:val="21"/>
        </w:rPr>
        <w:br w:type="page"/>
      </w:r>
      <w:r>
        <w:rPr>
          <w:rFonts w:eastAsia="宋体" w:hint="eastAsia"/>
          <w:sz w:val="30"/>
          <w:szCs w:val="30"/>
        </w:rPr>
        <w:lastRenderedPageBreak/>
        <w:t>三、磋商响应报价表</w:t>
      </w:r>
    </w:p>
    <w:p w14:paraId="6651F650" w14:textId="77777777" w:rsidR="00D460F3" w:rsidRDefault="00000000">
      <w:pPr>
        <w:spacing w:line="360" w:lineRule="auto"/>
        <w:rPr>
          <w:rFonts w:ascii="宋体" w:hAnsi="宋体"/>
          <w:szCs w:val="21"/>
        </w:rPr>
      </w:pPr>
      <w:r>
        <w:rPr>
          <w:rFonts w:ascii="宋体" w:hAnsi="宋体" w:hint="eastAsia"/>
          <w:szCs w:val="21"/>
        </w:rPr>
        <w:t>报价项目名称：</w:t>
      </w:r>
      <w:r>
        <w:rPr>
          <w:rFonts w:ascii="宋体" w:hAnsi="宋体"/>
          <w:szCs w:val="21"/>
          <w:u w:val="single"/>
        </w:rPr>
        <w:t xml:space="preserve">               </w:t>
      </w:r>
      <w:r>
        <w:rPr>
          <w:rFonts w:ascii="宋体" w:hAnsi="宋体" w:hint="eastAsia"/>
          <w:szCs w:val="21"/>
        </w:rPr>
        <w:t xml:space="preserve">          </w:t>
      </w:r>
      <w:r>
        <w:rPr>
          <w:rFonts w:ascii="宋体" w:hAnsi="宋体" w:hint="eastAsia"/>
          <w:szCs w:val="21"/>
        </w:rPr>
        <w:t>采购编号：</w:t>
      </w:r>
      <w:r>
        <w:rPr>
          <w:rFonts w:ascii="宋体" w:hAnsi="宋体" w:hint="eastAsia"/>
          <w:szCs w:val="21"/>
        </w:rPr>
        <w:t xml:space="preserve">                    </w:t>
      </w:r>
    </w:p>
    <w:p w14:paraId="71634515" w14:textId="77777777" w:rsidR="00D460F3" w:rsidRDefault="00000000">
      <w:pPr>
        <w:spacing w:line="360" w:lineRule="auto"/>
        <w:rPr>
          <w:rFonts w:ascii="宋体" w:hAnsi="宋体" w:cs="宋体"/>
          <w:b/>
          <w:bCs/>
          <w:szCs w:val="21"/>
          <w:lang w:val="zh-CN"/>
        </w:rPr>
      </w:pPr>
      <w:r>
        <w:rPr>
          <w:rFonts w:ascii="宋体" w:hAnsi="宋体" w:hint="eastAsia"/>
          <w:szCs w:val="21"/>
        </w:rPr>
        <w:t>供应商（盖章）：</w:t>
      </w:r>
    </w:p>
    <w:tbl>
      <w:tblPr>
        <w:tblpPr w:leftFromText="180" w:rightFromText="180" w:vertAnchor="text" w:horzAnchor="margin" w:tblpXSpec="center" w:tblpY="17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74"/>
        <w:gridCol w:w="1843"/>
        <w:gridCol w:w="1308"/>
      </w:tblGrid>
      <w:tr w:rsidR="00D460F3" w14:paraId="69F0A70E" w14:textId="77777777">
        <w:trPr>
          <w:cantSplit/>
          <w:trHeight w:hRule="exact" w:val="802"/>
          <w:jc w:val="center"/>
        </w:trPr>
        <w:tc>
          <w:tcPr>
            <w:tcW w:w="846" w:type="dxa"/>
            <w:vAlign w:val="center"/>
          </w:tcPr>
          <w:p w14:paraId="085E37A9" w14:textId="77777777" w:rsidR="00D460F3" w:rsidRDefault="00000000">
            <w:pPr>
              <w:jc w:val="center"/>
              <w:rPr>
                <w:rFonts w:ascii="华文楷体" w:eastAsia="华文楷体" w:hAnsi="华文楷体" w:cs="宋体"/>
                <w:spacing w:val="20"/>
                <w:sz w:val="21"/>
                <w:szCs w:val="21"/>
              </w:rPr>
            </w:pPr>
            <w:r>
              <w:rPr>
                <w:rFonts w:ascii="华文楷体" w:eastAsia="华文楷体" w:hAnsi="华文楷体" w:cs="宋体" w:hint="eastAsia"/>
                <w:spacing w:val="20"/>
                <w:sz w:val="21"/>
                <w:szCs w:val="21"/>
              </w:rPr>
              <w:t>序号</w:t>
            </w:r>
          </w:p>
        </w:tc>
        <w:tc>
          <w:tcPr>
            <w:tcW w:w="5074" w:type="dxa"/>
            <w:vAlign w:val="center"/>
          </w:tcPr>
          <w:p w14:paraId="2189F9C8" w14:textId="77777777" w:rsidR="00D460F3" w:rsidRDefault="00000000">
            <w:pPr>
              <w:jc w:val="center"/>
              <w:rPr>
                <w:rFonts w:ascii="华文楷体" w:eastAsia="华文楷体" w:hAnsi="华文楷体" w:cs="宋体"/>
                <w:spacing w:val="20"/>
                <w:sz w:val="21"/>
                <w:szCs w:val="21"/>
              </w:rPr>
            </w:pPr>
            <w:r>
              <w:rPr>
                <w:rFonts w:ascii="华文楷体" w:eastAsia="华文楷体" w:hAnsi="华文楷体" w:cs="宋体" w:hint="eastAsia"/>
                <w:spacing w:val="20"/>
                <w:sz w:val="21"/>
                <w:szCs w:val="21"/>
              </w:rPr>
              <w:t>项目名称</w:t>
            </w:r>
          </w:p>
        </w:tc>
        <w:tc>
          <w:tcPr>
            <w:tcW w:w="1843" w:type="dxa"/>
            <w:vAlign w:val="center"/>
          </w:tcPr>
          <w:p w14:paraId="454027A7" w14:textId="77777777" w:rsidR="00D460F3" w:rsidRDefault="00000000">
            <w:pPr>
              <w:jc w:val="center"/>
              <w:rPr>
                <w:rFonts w:ascii="华文楷体" w:eastAsia="华文楷体" w:hAnsi="华文楷体" w:cs="宋体"/>
                <w:spacing w:val="20"/>
                <w:sz w:val="21"/>
                <w:szCs w:val="21"/>
              </w:rPr>
            </w:pPr>
            <w:r>
              <w:rPr>
                <w:rFonts w:ascii="华文楷体" w:eastAsia="华文楷体" w:hAnsi="华文楷体" w:cs="宋体" w:hint="eastAsia"/>
                <w:spacing w:val="20"/>
                <w:sz w:val="21"/>
                <w:szCs w:val="21"/>
              </w:rPr>
              <w:t>磋商响应报价(万元/</w:t>
            </w:r>
            <w:r>
              <w:rPr>
                <w:rFonts w:ascii="华文楷体" w:eastAsia="华文楷体" w:hAnsi="华文楷体" w:cs="微软雅黑" w:hint="eastAsia"/>
                <w:spacing w:val="20"/>
                <w:sz w:val="21"/>
                <w:szCs w:val="21"/>
              </w:rPr>
              <w:t>年</w:t>
            </w:r>
            <w:r>
              <w:rPr>
                <w:rFonts w:ascii="华文楷体" w:eastAsia="华文楷体" w:hAnsi="华文楷体" w:cs="宋体" w:hint="eastAsia"/>
                <w:spacing w:val="20"/>
                <w:sz w:val="21"/>
                <w:szCs w:val="21"/>
              </w:rPr>
              <w:t>)</w:t>
            </w:r>
          </w:p>
        </w:tc>
        <w:tc>
          <w:tcPr>
            <w:tcW w:w="1308" w:type="dxa"/>
            <w:vAlign w:val="center"/>
          </w:tcPr>
          <w:p w14:paraId="493DFBC6" w14:textId="77777777" w:rsidR="00D460F3" w:rsidRDefault="00000000">
            <w:pPr>
              <w:jc w:val="center"/>
              <w:rPr>
                <w:rFonts w:ascii="华文楷体" w:eastAsia="华文楷体" w:hAnsi="华文楷体" w:cs="宋体"/>
                <w:spacing w:val="20"/>
                <w:sz w:val="21"/>
                <w:szCs w:val="21"/>
              </w:rPr>
            </w:pPr>
            <w:r>
              <w:rPr>
                <w:rFonts w:ascii="华文楷体" w:eastAsia="华文楷体" w:hAnsi="华文楷体" w:cs="宋体" w:hint="eastAsia"/>
                <w:spacing w:val="20"/>
                <w:sz w:val="21"/>
                <w:szCs w:val="21"/>
              </w:rPr>
              <w:t>备注</w:t>
            </w:r>
          </w:p>
        </w:tc>
      </w:tr>
      <w:tr w:rsidR="00D460F3" w14:paraId="57C02781" w14:textId="77777777">
        <w:trPr>
          <w:cantSplit/>
          <w:trHeight w:hRule="exact" w:val="1717"/>
          <w:jc w:val="center"/>
        </w:trPr>
        <w:tc>
          <w:tcPr>
            <w:tcW w:w="846" w:type="dxa"/>
            <w:vAlign w:val="center"/>
          </w:tcPr>
          <w:p w14:paraId="5045B2E7" w14:textId="77777777" w:rsidR="00D460F3" w:rsidRDefault="00000000">
            <w:pPr>
              <w:spacing w:line="320" w:lineRule="exact"/>
              <w:jc w:val="center"/>
              <w:rPr>
                <w:rFonts w:ascii="华文楷体" w:eastAsia="华文楷体" w:hAnsi="华文楷体" w:cs="宋体"/>
                <w:spacing w:val="20"/>
                <w:sz w:val="21"/>
                <w:szCs w:val="21"/>
              </w:rPr>
            </w:pPr>
            <w:r>
              <w:rPr>
                <w:rFonts w:ascii="华文楷体" w:eastAsia="华文楷体" w:hAnsi="华文楷体" w:cs="宋体" w:hint="eastAsia"/>
                <w:spacing w:val="20"/>
                <w:sz w:val="21"/>
                <w:szCs w:val="21"/>
              </w:rPr>
              <w:t>1</w:t>
            </w:r>
          </w:p>
        </w:tc>
        <w:tc>
          <w:tcPr>
            <w:tcW w:w="5074" w:type="dxa"/>
            <w:vAlign w:val="center"/>
          </w:tcPr>
          <w:p w14:paraId="1CED3A90" w14:textId="77777777" w:rsidR="00D460F3" w:rsidRDefault="00D460F3">
            <w:pPr>
              <w:spacing w:line="320" w:lineRule="exact"/>
              <w:rPr>
                <w:rFonts w:ascii="华文楷体" w:eastAsia="华文楷体" w:hAnsi="华文楷体" w:cs="宋体"/>
                <w:spacing w:val="20"/>
                <w:sz w:val="21"/>
                <w:szCs w:val="21"/>
              </w:rPr>
            </w:pPr>
          </w:p>
        </w:tc>
        <w:tc>
          <w:tcPr>
            <w:tcW w:w="1843" w:type="dxa"/>
            <w:vAlign w:val="center"/>
          </w:tcPr>
          <w:p w14:paraId="53EC5657" w14:textId="77777777" w:rsidR="00D460F3" w:rsidRDefault="00D460F3">
            <w:pPr>
              <w:spacing w:line="320" w:lineRule="exact"/>
              <w:rPr>
                <w:rFonts w:ascii="华文楷体" w:eastAsia="华文楷体" w:hAnsi="华文楷体" w:cs="宋体"/>
                <w:spacing w:val="20"/>
                <w:sz w:val="21"/>
                <w:szCs w:val="21"/>
              </w:rPr>
            </w:pPr>
          </w:p>
        </w:tc>
        <w:tc>
          <w:tcPr>
            <w:tcW w:w="1308" w:type="dxa"/>
            <w:vAlign w:val="center"/>
          </w:tcPr>
          <w:p w14:paraId="2CB93201" w14:textId="77777777" w:rsidR="00D460F3" w:rsidRDefault="00D460F3">
            <w:pPr>
              <w:spacing w:line="320" w:lineRule="exact"/>
              <w:rPr>
                <w:rFonts w:ascii="华文楷体" w:eastAsia="华文楷体" w:hAnsi="华文楷体" w:cs="宋体"/>
                <w:spacing w:val="20"/>
                <w:sz w:val="21"/>
                <w:szCs w:val="21"/>
              </w:rPr>
            </w:pPr>
          </w:p>
        </w:tc>
      </w:tr>
      <w:tr w:rsidR="00D460F3" w14:paraId="70076751" w14:textId="77777777">
        <w:trPr>
          <w:cantSplit/>
          <w:trHeight w:hRule="exact" w:val="1037"/>
          <w:jc w:val="center"/>
        </w:trPr>
        <w:tc>
          <w:tcPr>
            <w:tcW w:w="7763" w:type="dxa"/>
            <w:gridSpan w:val="3"/>
            <w:vAlign w:val="center"/>
          </w:tcPr>
          <w:p w14:paraId="01B86339" w14:textId="77777777" w:rsidR="00D460F3" w:rsidRDefault="00000000">
            <w:pPr>
              <w:spacing w:line="320" w:lineRule="exact"/>
              <w:rPr>
                <w:rFonts w:ascii="华文楷体" w:eastAsia="华文楷体" w:hAnsi="华文楷体" w:cs="宋体"/>
                <w:spacing w:val="20"/>
                <w:sz w:val="21"/>
                <w:szCs w:val="21"/>
              </w:rPr>
            </w:pPr>
            <w:r>
              <w:rPr>
                <w:rFonts w:ascii="华文楷体" w:eastAsia="华文楷体" w:hAnsi="华文楷体" w:cs="宋体" w:hint="eastAsia"/>
                <w:sz w:val="21"/>
                <w:szCs w:val="21"/>
              </w:rPr>
              <w:t>合计</w:t>
            </w:r>
          </w:p>
        </w:tc>
        <w:tc>
          <w:tcPr>
            <w:tcW w:w="1308" w:type="dxa"/>
            <w:vAlign w:val="center"/>
          </w:tcPr>
          <w:p w14:paraId="19C32FA4" w14:textId="77777777" w:rsidR="00D460F3" w:rsidRDefault="00D460F3">
            <w:pPr>
              <w:spacing w:line="320" w:lineRule="exact"/>
              <w:rPr>
                <w:rFonts w:ascii="华文楷体" w:eastAsia="华文楷体" w:hAnsi="华文楷体" w:cs="宋体"/>
                <w:spacing w:val="20"/>
                <w:sz w:val="21"/>
                <w:szCs w:val="21"/>
              </w:rPr>
            </w:pPr>
          </w:p>
        </w:tc>
      </w:tr>
    </w:tbl>
    <w:p w14:paraId="67137CDE" w14:textId="77777777" w:rsidR="00D460F3" w:rsidRDefault="00000000">
      <w:pPr>
        <w:rPr>
          <w:b/>
        </w:rPr>
      </w:pPr>
      <w:r>
        <w:rPr>
          <w:rFonts w:hint="eastAsia"/>
          <w:b/>
        </w:rPr>
        <w:t>注：磋商响应报价包含全部服务所需的人工费、通讯费、专家咨询费、会务费、交通费、资料费、调查费、检查报告及报告报表编制费（含印刷费）、咨询费、后续服务费、利润、税金、政策性文件规定及合同包含的所有风险、责任等完成本项目的各项应有费用。磋商最后报价为最终报价，且总价固定，除非因特殊原因并经双方协商同意，成交单位不得再要求追加任何费用。</w:t>
      </w:r>
    </w:p>
    <w:p w14:paraId="71AA46F5" w14:textId="77777777" w:rsidR="00D460F3" w:rsidRDefault="00D460F3">
      <w:pPr>
        <w:rPr>
          <w:rFonts w:ascii="宋体" w:hAnsi="宋体"/>
          <w:szCs w:val="21"/>
        </w:rPr>
      </w:pPr>
    </w:p>
    <w:p w14:paraId="2C711DF1" w14:textId="77777777" w:rsidR="00D460F3" w:rsidRDefault="00D460F3">
      <w:pPr>
        <w:rPr>
          <w:rFonts w:ascii="宋体" w:hAnsi="宋体"/>
          <w:szCs w:val="21"/>
        </w:rPr>
      </w:pPr>
    </w:p>
    <w:p w14:paraId="0A9660A0" w14:textId="77777777" w:rsidR="00D460F3" w:rsidRDefault="00000000">
      <w:pPr>
        <w:spacing w:line="360" w:lineRule="auto"/>
        <w:ind w:firstLineChars="2300" w:firstLine="4830"/>
        <w:rPr>
          <w:rFonts w:ascii="宋体" w:eastAsia="宋体" w:hAnsi="宋体"/>
          <w:sz w:val="21"/>
          <w:szCs w:val="21"/>
        </w:rPr>
      </w:pPr>
      <w:r>
        <w:rPr>
          <w:rFonts w:ascii="宋体" w:eastAsia="宋体" w:hAnsi="宋体" w:hint="eastAsia"/>
          <w:sz w:val="21"/>
          <w:szCs w:val="21"/>
        </w:rPr>
        <w:t>供应商（盖章）：</w:t>
      </w:r>
    </w:p>
    <w:p w14:paraId="460584D6" w14:textId="77777777" w:rsidR="00D460F3" w:rsidRDefault="00000000">
      <w:pPr>
        <w:spacing w:line="360" w:lineRule="auto"/>
        <w:ind w:firstLineChars="2300" w:firstLine="4830"/>
        <w:rPr>
          <w:rFonts w:ascii="宋体" w:eastAsia="宋体" w:hAnsi="宋体"/>
          <w:sz w:val="21"/>
          <w:szCs w:val="21"/>
        </w:rPr>
      </w:pPr>
      <w:r>
        <w:rPr>
          <w:rFonts w:ascii="宋体" w:eastAsia="宋体" w:hAnsi="宋体" w:hint="eastAsia"/>
          <w:sz w:val="21"/>
          <w:szCs w:val="21"/>
        </w:rPr>
        <w:t>法人代表人或其委托代理人（签字或盖章）：</w:t>
      </w:r>
    </w:p>
    <w:p w14:paraId="5CC5CDBF" w14:textId="77777777" w:rsidR="00D460F3" w:rsidRDefault="00000000">
      <w:pPr>
        <w:ind w:firstLineChars="2300" w:firstLine="4830"/>
        <w:rPr>
          <w:rFonts w:ascii="宋体" w:hAnsi="宋体"/>
          <w:szCs w:val="21"/>
        </w:rPr>
      </w:pPr>
      <w:r>
        <w:rPr>
          <w:rFonts w:ascii="宋体" w:eastAsia="宋体" w:hAnsi="宋体" w:hint="eastAsia"/>
          <w:sz w:val="21"/>
          <w:szCs w:val="21"/>
        </w:rPr>
        <w:t>日期：</w:t>
      </w:r>
      <w:r>
        <w:rPr>
          <w:rFonts w:ascii="宋体" w:eastAsia="宋体" w:hAnsi="宋体"/>
          <w:sz w:val="21"/>
          <w:szCs w:val="21"/>
        </w:rPr>
        <w:t xml:space="preserve">      </w:t>
      </w:r>
      <w:r>
        <w:rPr>
          <w:rFonts w:ascii="宋体" w:eastAsia="宋体" w:hAnsi="宋体" w:hint="eastAsia"/>
          <w:sz w:val="21"/>
          <w:szCs w:val="21"/>
        </w:rPr>
        <w:t>年</w:t>
      </w:r>
      <w:r>
        <w:rPr>
          <w:rFonts w:ascii="宋体" w:eastAsia="宋体" w:hAnsi="宋体"/>
          <w:sz w:val="21"/>
          <w:szCs w:val="21"/>
        </w:rPr>
        <w:t xml:space="preserve">    </w:t>
      </w:r>
      <w:r>
        <w:rPr>
          <w:rFonts w:ascii="宋体" w:eastAsia="宋体" w:hAnsi="宋体" w:hint="eastAsia"/>
          <w:sz w:val="21"/>
          <w:szCs w:val="21"/>
        </w:rPr>
        <w:t>月</w:t>
      </w:r>
      <w:r>
        <w:rPr>
          <w:rFonts w:ascii="宋体" w:eastAsia="宋体" w:hAnsi="宋体"/>
          <w:sz w:val="21"/>
          <w:szCs w:val="21"/>
        </w:rPr>
        <w:t xml:space="preserve">    </w:t>
      </w:r>
      <w:r>
        <w:rPr>
          <w:rFonts w:ascii="宋体" w:eastAsia="宋体" w:hAnsi="宋体" w:hint="eastAsia"/>
          <w:sz w:val="21"/>
          <w:szCs w:val="21"/>
        </w:rPr>
        <w:t>日</w:t>
      </w:r>
    </w:p>
    <w:p w14:paraId="2B730795" w14:textId="77777777" w:rsidR="00D460F3" w:rsidRDefault="00000000">
      <w:pPr>
        <w:pStyle w:val="2"/>
        <w:jc w:val="center"/>
        <w:rPr>
          <w:rFonts w:eastAsia="宋体"/>
          <w:sz w:val="30"/>
          <w:szCs w:val="30"/>
        </w:rPr>
      </w:pPr>
      <w:r>
        <w:rPr>
          <w:rFonts w:eastAsia="宋体"/>
          <w:b w:val="0"/>
          <w:bCs/>
          <w:kern w:val="0"/>
          <w:sz w:val="21"/>
          <w:szCs w:val="21"/>
        </w:rPr>
        <w:br w:type="page"/>
      </w:r>
      <w:r>
        <w:rPr>
          <w:rFonts w:eastAsia="宋体" w:hint="eastAsia"/>
          <w:sz w:val="30"/>
          <w:szCs w:val="30"/>
        </w:rPr>
        <w:lastRenderedPageBreak/>
        <w:t>四、供应商一般情况表</w:t>
      </w:r>
    </w:p>
    <w:p w14:paraId="76F6A7E2" w14:textId="77777777" w:rsidR="00D460F3" w:rsidRDefault="00D460F3">
      <w:pPr>
        <w:spacing w:line="500" w:lineRule="exact"/>
        <w:jc w:val="center"/>
        <w:rPr>
          <w:rFonts w:ascii="宋体" w:eastAsia="宋体" w:hAnsi="宋体"/>
          <w:b/>
          <w:bCs/>
          <w:sz w:val="21"/>
          <w:szCs w:val="21"/>
        </w:rPr>
      </w:pP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880"/>
        <w:gridCol w:w="720"/>
        <w:gridCol w:w="4785"/>
      </w:tblGrid>
      <w:tr w:rsidR="00D460F3" w14:paraId="0DF6EA08" w14:textId="77777777">
        <w:trPr>
          <w:cantSplit/>
        </w:trPr>
        <w:tc>
          <w:tcPr>
            <w:tcW w:w="648" w:type="dxa"/>
            <w:vAlign w:val="center"/>
          </w:tcPr>
          <w:p w14:paraId="6F937140"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1</w:t>
            </w:r>
          </w:p>
        </w:tc>
        <w:tc>
          <w:tcPr>
            <w:tcW w:w="8385" w:type="dxa"/>
            <w:gridSpan w:val="3"/>
            <w:vAlign w:val="center"/>
          </w:tcPr>
          <w:p w14:paraId="066C90AD"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企业名称</w:t>
            </w:r>
          </w:p>
        </w:tc>
      </w:tr>
      <w:tr w:rsidR="00D460F3" w14:paraId="6B1F7430" w14:textId="77777777">
        <w:trPr>
          <w:cantSplit/>
        </w:trPr>
        <w:tc>
          <w:tcPr>
            <w:tcW w:w="648" w:type="dxa"/>
            <w:vAlign w:val="center"/>
          </w:tcPr>
          <w:p w14:paraId="547CFCB0"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2</w:t>
            </w:r>
          </w:p>
        </w:tc>
        <w:tc>
          <w:tcPr>
            <w:tcW w:w="8385" w:type="dxa"/>
            <w:gridSpan w:val="3"/>
            <w:vAlign w:val="center"/>
          </w:tcPr>
          <w:p w14:paraId="59F6C63A"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总部地址</w:t>
            </w:r>
          </w:p>
        </w:tc>
      </w:tr>
      <w:tr w:rsidR="00D460F3" w14:paraId="4886C33F" w14:textId="77777777">
        <w:trPr>
          <w:cantSplit/>
        </w:trPr>
        <w:tc>
          <w:tcPr>
            <w:tcW w:w="648" w:type="dxa"/>
            <w:vAlign w:val="center"/>
          </w:tcPr>
          <w:p w14:paraId="30B93C77"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3</w:t>
            </w:r>
          </w:p>
        </w:tc>
        <w:tc>
          <w:tcPr>
            <w:tcW w:w="8385" w:type="dxa"/>
            <w:gridSpan w:val="3"/>
            <w:vAlign w:val="center"/>
          </w:tcPr>
          <w:p w14:paraId="4D5171C7"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当地代表处地址</w:t>
            </w:r>
          </w:p>
        </w:tc>
      </w:tr>
      <w:tr w:rsidR="00D460F3" w14:paraId="6EDFB444" w14:textId="77777777">
        <w:tc>
          <w:tcPr>
            <w:tcW w:w="648" w:type="dxa"/>
            <w:vAlign w:val="center"/>
          </w:tcPr>
          <w:p w14:paraId="74FD2D90"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4</w:t>
            </w:r>
          </w:p>
        </w:tc>
        <w:tc>
          <w:tcPr>
            <w:tcW w:w="3600" w:type="dxa"/>
            <w:gridSpan w:val="2"/>
            <w:vAlign w:val="center"/>
          </w:tcPr>
          <w:p w14:paraId="2FC9D9CF"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电话</w:t>
            </w:r>
          </w:p>
        </w:tc>
        <w:tc>
          <w:tcPr>
            <w:tcW w:w="4785" w:type="dxa"/>
            <w:vAlign w:val="center"/>
          </w:tcPr>
          <w:p w14:paraId="6DB5B4A3"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联系人</w:t>
            </w:r>
          </w:p>
        </w:tc>
      </w:tr>
      <w:tr w:rsidR="00D460F3" w14:paraId="7FA81BCE" w14:textId="77777777">
        <w:tc>
          <w:tcPr>
            <w:tcW w:w="648" w:type="dxa"/>
            <w:vAlign w:val="center"/>
          </w:tcPr>
          <w:p w14:paraId="17139A01"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5</w:t>
            </w:r>
          </w:p>
        </w:tc>
        <w:tc>
          <w:tcPr>
            <w:tcW w:w="3600" w:type="dxa"/>
            <w:gridSpan w:val="2"/>
            <w:vAlign w:val="center"/>
          </w:tcPr>
          <w:p w14:paraId="6607D13B"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传真</w:t>
            </w:r>
          </w:p>
        </w:tc>
        <w:tc>
          <w:tcPr>
            <w:tcW w:w="4785" w:type="dxa"/>
            <w:vAlign w:val="center"/>
          </w:tcPr>
          <w:p w14:paraId="54F2BF77"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电子邮箱</w:t>
            </w:r>
          </w:p>
        </w:tc>
      </w:tr>
      <w:tr w:rsidR="00D460F3" w14:paraId="50C08B4F" w14:textId="77777777">
        <w:tc>
          <w:tcPr>
            <w:tcW w:w="648" w:type="dxa"/>
            <w:vAlign w:val="center"/>
          </w:tcPr>
          <w:p w14:paraId="6F3FBD65"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6</w:t>
            </w:r>
          </w:p>
        </w:tc>
        <w:tc>
          <w:tcPr>
            <w:tcW w:w="3600" w:type="dxa"/>
            <w:gridSpan w:val="2"/>
            <w:vAlign w:val="center"/>
          </w:tcPr>
          <w:p w14:paraId="7B51CCCA"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注册地</w:t>
            </w:r>
          </w:p>
        </w:tc>
        <w:tc>
          <w:tcPr>
            <w:tcW w:w="4785" w:type="dxa"/>
            <w:vAlign w:val="center"/>
          </w:tcPr>
          <w:p w14:paraId="0C2A6064"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注册年份（请附营业执照复印件）</w:t>
            </w:r>
          </w:p>
        </w:tc>
      </w:tr>
      <w:tr w:rsidR="00D460F3" w14:paraId="43302E75" w14:textId="77777777">
        <w:trPr>
          <w:cantSplit/>
          <w:trHeight w:val="517"/>
        </w:trPr>
        <w:tc>
          <w:tcPr>
            <w:tcW w:w="648" w:type="dxa"/>
            <w:vAlign w:val="center"/>
          </w:tcPr>
          <w:p w14:paraId="05AD2B45"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7</w:t>
            </w:r>
          </w:p>
        </w:tc>
        <w:tc>
          <w:tcPr>
            <w:tcW w:w="8385" w:type="dxa"/>
            <w:gridSpan w:val="3"/>
            <w:vAlign w:val="center"/>
          </w:tcPr>
          <w:p w14:paraId="5F61BA2D"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公司资质等级证书号（如有）</w:t>
            </w:r>
          </w:p>
        </w:tc>
      </w:tr>
      <w:tr w:rsidR="00D460F3" w14:paraId="08A16A19" w14:textId="77777777">
        <w:trPr>
          <w:cantSplit/>
        </w:trPr>
        <w:tc>
          <w:tcPr>
            <w:tcW w:w="648" w:type="dxa"/>
            <w:vAlign w:val="center"/>
          </w:tcPr>
          <w:p w14:paraId="2A731DBD"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8</w:t>
            </w:r>
          </w:p>
        </w:tc>
        <w:tc>
          <w:tcPr>
            <w:tcW w:w="8385" w:type="dxa"/>
            <w:gridSpan w:val="3"/>
            <w:vAlign w:val="center"/>
          </w:tcPr>
          <w:p w14:paraId="1D48B055"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公司</w:t>
            </w:r>
            <w:r>
              <w:rPr>
                <w:rFonts w:ascii="宋体" w:eastAsia="宋体" w:hAnsi="宋体" w:cs="宋体" w:hint="eastAsia"/>
                <w:sz w:val="21"/>
                <w:szCs w:val="21"/>
                <w:u w:val="single"/>
              </w:rPr>
              <w:t>（是否通过，何种）</w:t>
            </w:r>
            <w:r>
              <w:rPr>
                <w:rFonts w:ascii="宋体" w:eastAsia="宋体" w:hAnsi="宋体" w:cs="宋体" w:hint="eastAsia"/>
                <w:sz w:val="21"/>
                <w:szCs w:val="21"/>
              </w:rPr>
              <w:t>质量保证体系认证（如有）</w:t>
            </w:r>
          </w:p>
        </w:tc>
      </w:tr>
      <w:tr w:rsidR="00D460F3" w14:paraId="2E549C19" w14:textId="77777777">
        <w:trPr>
          <w:cantSplit/>
        </w:trPr>
        <w:tc>
          <w:tcPr>
            <w:tcW w:w="648" w:type="dxa"/>
            <w:vAlign w:val="center"/>
          </w:tcPr>
          <w:p w14:paraId="337003EB"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9</w:t>
            </w:r>
          </w:p>
        </w:tc>
        <w:tc>
          <w:tcPr>
            <w:tcW w:w="8385" w:type="dxa"/>
            <w:gridSpan w:val="3"/>
            <w:vAlign w:val="center"/>
          </w:tcPr>
          <w:p w14:paraId="6B53291B"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主营范围</w:t>
            </w:r>
          </w:p>
          <w:p w14:paraId="705CEFBC" w14:textId="77777777" w:rsidR="00D460F3" w:rsidRDefault="00000000">
            <w:pPr>
              <w:spacing w:line="500" w:lineRule="exact"/>
              <w:rPr>
                <w:rFonts w:ascii="宋体" w:eastAsia="宋体" w:hAnsi="宋体"/>
                <w:sz w:val="21"/>
                <w:szCs w:val="21"/>
                <w:u w:val="single"/>
              </w:rPr>
            </w:pPr>
            <w:r>
              <w:rPr>
                <w:rFonts w:ascii="宋体" w:eastAsia="宋体" w:hAnsi="宋体" w:cs="宋体"/>
                <w:sz w:val="21"/>
                <w:szCs w:val="21"/>
              </w:rPr>
              <w:t>1</w:t>
            </w:r>
            <w:r>
              <w:rPr>
                <w:rFonts w:ascii="宋体" w:eastAsia="宋体" w:hAnsi="宋体" w:cs="宋体" w:hint="eastAsia"/>
                <w:sz w:val="21"/>
                <w:szCs w:val="21"/>
              </w:rPr>
              <w:t>．</w:t>
            </w:r>
          </w:p>
          <w:p w14:paraId="3865F41C" w14:textId="77777777" w:rsidR="00D460F3" w:rsidRDefault="00000000">
            <w:pPr>
              <w:spacing w:line="500" w:lineRule="exact"/>
              <w:rPr>
                <w:rFonts w:ascii="宋体" w:eastAsia="宋体" w:hAnsi="宋体"/>
                <w:sz w:val="21"/>
                <w:szCs w:val="21"/>
              </w:rPr>
            </w:pPr>
            <w:r>
              <w:rPr>
                <w:rFonts w:ascii="宋体" w:eastAsia="宋体" w:hAnsi="宋体" w:cs="宋体"/>
                <w:sz w:val="21"/>
                <w:szCs w:val="21"/>
              </w:rPr>
              <w:t>2</w:t>
            </w:r>
            <w:r>
              <w:rPr>
                <w:rFonts w:ascii="宋体" w:eastAsia="宋体" w:hAnsi="宋体" w:cs="宋体" w:hint="eastAsia"/>
                <w:sz w:val="21"/>
                <w:szCs w:val="21"/>
              </w:rPr>
              <w:t>．</w:t>
            </w:r>
          </w:p>
          <w:p w14:paraId="3A52B6E8" w14:textId="77777777" w:rsidR="00D460F3" w:rsidRDefault="00000000">
            <w:pPr>
              <w:spacing w:line="500" w:lineRule="exact"/>
              <w:rPr>
                <w:rFonts w:ascii="宋体" w:eastAsia="宋体" w:hAnsi="宋体"/>
                <w:sz w:val="21"/>
                <w:szCs w:val="21"/>
                <w:u w:val="single"/>
              </w:rPr>
            </w:pPr>
            <w:r>
              <w:rPr>
                <w:rFonts w:ascii="宋体" w:eastAsia="宋体" w:hAnsi="宋体" w:cs="宋体"/>
                <w:sz w:val="21"/>
                <w:szCs w:val="21"/>
              </w:rPr>
              <w:t>3</w:t>
            </w:r>
            <w:r>
              <w:rPr>
                <w:rFonts w:ascii="宋体" w:eastAsia="宋体" w:hAnsi="宋体" w:cs="宋体" w:hint="eastAsia"/>
                <w:sz w:val="21"/>
                <w:szCs w:val="21"/>
              </w:rPr>
              <w:t>．</w:t>
            </w:r>
          </w:p>
          <w:p w14:paraId="123FA8DE" w14:textId="77777777" w:rsidR="00D460F3" w:rsidRDefault="00000000">
            <w:pPr>
              <w:spacing w:line="500" w:lineRule="exact"/>
              <w:rPr>
                <w:rFonts w:ascii="宋体" w:eastAsia="宋体" w:hAnsi="宋体"/>
                <w:sz w:val="21"/>
                <w:szCs w:val="21"/>
                <w:u w:val="single"/>
              </w:rPr>
            </w:pPr>
            <w:r>
              <w:rPr>
                <w:rFonts w:ascii="宋体" w:eastAsia="宋体" w:hAnsi="宋体" w:cs="宋体"/>
                <w:sz w:val="21"/>
                <w:szCs w:val="21"/>
              </w:rPr>
              <w:t>4</w:t>
            </w:r>
            <w:r>
              <w:rPr>
                <w:rFonts w:ascii="宋体" w:eastAsia="宋体" w:hAnsi="宋体" w:cs="宋体" w:hint="eastAsia"/>
                <w:sz w:val="21"/>
                <w:szCs w:val="21"/>
              </w:rPr>
              <w:t>．</w:t>
            </w:r>
          </w:p>
          <w:p w14:paraId="2F3E042C"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w:t>
            </w:r>
          </w:p>
          <w:p w14:paraId="7932D64F"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w:t>
            </w:r>
          </w:p>
        </w:tc>
      </w:tr>
      <w:tr w:rsidR="00D460F3" w14:paraId="334DA3A8" w14:textId="77777777">
        <w:trPr>
          <w:trHeight w:val="660"/>
        </w:trPr>
        <w:tc>
          <w:tcPr>
            <w:tcW w:w="648" w:type="dxa"/>
            <w:vAlign w:val="center"/>
          </w:tcPr>
          <w:p w14:paraId="7EF5273F"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10</w:t>
            </w:r>
          </w:p>
        </w:tc>
        <w:tc>
          <w:tcPr>
            <w:tcW w:w="2880" w:type="dxa"/>
            <w:vAlign w:val="center"/>
          </w:tcPr>
          <w:p w14:paraId="1DEF969F"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作为总承包人经历年数</w:t>
            </w:r>
          </w:p>
        </w:tc>
        <w:tc>
          <w:tcPr>
            <w:tcW w:w="5505" w:type="dxa"/>
            <w:gridSpan w:val="2"/>
            <w:vAlign w:val="center"/>
          </w:tcPr>
          <w:p w14:paraId="0B72199F" w14:textId="77777777" w:rsidR="00D460F3" w:rsidRDefault="00D460F3">
            <w:pPr>
              <w:spacing w:line="500" w:lineRule="exact"/>
              <w:rPr>
                <w:rFonts w:ascii="宋体" w:eastAsia="宋体" w:hAnsi="宋体"/>
                <w:sz w:val="21"/>
                <w:szCs w:val="21"/>
              </w:rPr>
            </w:pPr>
          </w:p>
        </w:tc>
      </w:tr>
      <w:tr w:rsidR="00D460F3" w14:paraId="2AE0B108" w14:textId="77777777">
        <w:trPr>
          <w:trHeight w:val="660"/>
        </w:trPr>
        <w:tc>
          <w:tcPr>
            <w:tcW w:w="648" w:type="dxa"/>
            <w:vAlign w:val="center"/>
          </w:tcPr>
          <w:p w14:paraId="448C3507"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11</w:t>
            </w:r>
          </w:p>
        </w:tc>
        <w:tc>
          <w:tcPr>
            <w:tcW w:w="2880" w:type="dxa"/>
            <w:vAlign w:val="center"/>
          </w:tcPr>
          <w:p w14:paraId="51DB34F1"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作为分包商经历年数</w:t>
            </w:r>
          </w:p>
        </w:tc>
        <w:tc>
          <w:tcPr>
            <w:tcW w:w="5505" w:type="dxa"/>
            <w:gridSpan w:val="2"/>
            <w:vAlign w:val="center"/>
          </w:tcPr>
          <w:p w14:paraId="618AF4DD" w14:textId="77777777" w:rsidR="00D460F3" w:rsidRDefault="00D460F3">
            <w:pPr>
              <w:spacing w:line="500" w:lineRule="exact"/>
              <w:rPr>
                <w:rFonts w:ascii="宋体" w:eastAsia="宋体" w:hAnsi="宋体"/>
                <w:sz w:val="21"/>
                <w:szCs w:val="21"/>
              </w:rPr>
            </w:pPr>
          </w:p>
        </w:tc>
      </w:tr>
      <w:tr w:rsidR="00D460F3" w14:paraId="6D14B0CB" w14:textId="77777777">
        <w:trPr>
          <w:cantSplit/>
          <w:trHeight w:val="660"/>
        </w:trPr>
        <w:tc>
          <w:tcPr>
            <w:tcW w:w="648" w:type="dxa"/>
            <w:vAlign w:val="center"/>
          </w:tcPr>
          <w:p w14:paraId="08F44538" w14:textId="77777777" w:rsidR="00D460F3" w:rsidRDefault="00000000">
            <w:pPr>
              <w:spacing w:line="500" w:lineRule="exact"/>
              <w:jc w:val="center"/>
              <w:rPr>
                <w:rFonts w:ascii="宋体" w:eastAsia="宋体" w:hAnsi="宋体"/>
                <w:sz w:val="21"/>
                <w:szCs w:val="21"/>
              </w:rPr>
            </w:pPr>
            <w:r>
              <w:rPr>
                <w:rFonts w:ascii="宋体" w:eastAsia="宋体" w:hAnsi="宋体" w:cs="宋体"/>
                <w:sz w:val="21"/>
                <w:szCs w:val="21"/>
              </w:rPr>
              <w:t>12</w:t>
            </w:r>
          </w:p>
        </w:tc>
        <w:tc>
          <w:tcPr>
            <w:tcW w:w="8385" w:type="dxa"/>
            <w:gridSpan w:val="3"/>
            <w:vAlign w:val="center"/>
          </w:tcPr>
          <w:p w14:paraId="1E10297F" w14:textId="77777777" w:rsidR="00D460F3" w:rsidRDefault="00000000">
            <w:pPr>
              <w:spacing w:line="500" w:lineRule="exact"/>
              <w:rPr>
                <w:rFonts w:ascii="宋体" w:eastAsia="宋体" w:hAnsi="宋体"/>
                <w:sz w:val="21"/>
                <w:szCs w:val="21"/>
              </w:rPr>
            </w:pPr>
            <w:r>
              <w:rPr>
                <w:rFonts w:ascii="宋体" w:eastAsia="宋体" w:hAnsi="宋体" w:cs="宋体" w:hint="eastAsia"/>
                <w:sz w:val="21"/>
                <w:szCs w:val="21"/>
              </w:rPr>
              <w:t>其他需要说明的情况</w:t>
            </w:r>
          </w:p>
        </w:tc>
      </w:tr>
    </w:tbl>
    <w:p w14:paraId="4DCF5CC6" w14:textId="77777777" w:rsidR="00D460F3" w:rsidRDefault="00D460F3">
      <w:pPr>
        <w:spacing w:line="360" w:lineRule="exact"/>
        <w:rPr>
          <w:rFonts w:ascii="宋体" w:eastAsia="宋体" w:hAnsi="宋体" w:cs="宋体"/>
          <w:sz w:val="21"/>
          <w:szCs w:val="21"/>
        </w:rPr>
      </w:pPr>
    </w:p>
    <w:p w14:paraId="2726E9AE" w14:textId="77777777" w:rsidR="00D460F3" w:rsidRDefault="00000000">
      <w:pPr>
        <w:widowControl/>
        <w:spacing w:line="360" w:lineRule="auto"/>
        <w:ind w:firstLineChars="200" w:firstLine="420"/>
        <w:jc w:val="left"/>
        <w:rPr>
          <w:rFonts w:ascii="宋体" w:eastAsia="宋体" w:hAnsi="宋体"/>
          <w:kern w:val="0"/>
          <w:sz w:val="21"/>
          <w:szCs w:val="21"/>
        </w:rPr>
      </w:pPr>
      <w:r>
        <w:rPr>
          <w:rFonts w:ascii="宋体" w:eastAsia="宋体" w:hAnsi="宋体" w:hint="eastAsia"/>
          <w:kern w:val="0"/>
          <w:sz w:val="21"/>
          <w:szCs w:val="21"/>
        </w:rPr>
        <w:t>注：</w:t>
      </w:r>
      <w:r>
        <w:rPr>
          <w:rFonts w:ascii="宋体" w:eastAsia="宋体" w:hAnsi="宋体" w:hint="eastAsia"/>
          <w:bCs/>
          <w:sz w:val="21"/>
          <w:szCs w:val="21"/>
        </w:rPr>
        <w:t>需提供营业执照彩色复印件。</w:t>
      </w:r>
    </w:p>
    <w:p w14:paraId="1ADF7235" w14:textId="77777777" w:rsidR="00D460F3" w:rsidRDefault="00000000">
      <w:pPr>
        <w:spacing w:line="360" w:lineRule="auto"/>
        <w:jc w:val="center"/>
        <w:rPr>
          <w:rFonts w:ascii="宋体" w:eastAsia="宋体" w:hAnsi="宋体"/>
          <w:b/>
          <w:sz w:val="30"/>
          <w:szCs w:val="30"/>
        </w:rPr>
      </w:pPr>
      <w:r>
        <w:rPr>
          <w:rFonts w:eastAsia="宋体"/>
          <w:b/>
          <w:bCs/>
          <w:kern w:val="0"/>
          <w:sz w:val="21"/>
          <w:szCs w:val="21"/>
        </w:rPr>
        <w:br w:type="page"/>
      </w:r>
      <w:r>
        <w:rPr>
          <w:rFonts w:ascii="宋体" w:eastAsia="宋体" w:hAnsi="宋体" w:hint="eastAsia"/>
          <w:b/>
          <w:sz w:val="30"/>
          <w:szCs w:val="30"/>
        </w:rPr>
        <w:lastRenderedPageBreak/>
        <w:t>五、类似项目业绩一览表</w:t>
      </w:r>
    </w:p>
    <w:p w14:paraId="092D255D" w14:textId="77777777" w:rsidR="00D460F3" w:rsidRDefault="00D460F3">
      <w:pPr>
        <w:widowControl/>
        <w:spacing w:line="360" w:lineRule="auto"/>
        <w:jc w:val="center"/>
        <w:rPr>
          <w:rFonts w:ascii="宋体" w:eastAsia="宋体" w:hAnsi="宋体"/>
          <w:b/>
          <w:kern w:val="0"/>
          <w:sz w:val="21"/>
          <w:szCs w:val="21"/>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8"/>
        <w:gridCol w:w="1276"/>
        <w:gridCol w:w="1418"/>
        <w:gridCol w:w="1559"/>
        <w:gridCol w:w="1559"/>
        <w:gridCol w:w="992"/>
        <w:gridCol w:w="1487"/>
        <w:gridCol w:w="1487"/>
      </w:tblGrid>
      <w:tr w:rsidR="00D460F3" w14:paraId="0871C590"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23FF068D"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序号</w:t>
            </w:r>
          </w:p>
        </w:tc>
        <w:tc>
          <w:tcPr>
            <w:tcW w:w="1276" w:type="dxa"/>
            <w:tcBorders>
              <w:top w:val="single" w:sz="4" w:space="0" w:color="auto"/>
              <w:left w:val="single" w:sz="4" w:space="0" w:color="auto"/>
              <w:bottom w:val="single" w:sz="4" w:space="0" w:color="auto"/>
              <w:right w:val="single" w:sz="4" w:space="0" w:color="auto"/>
            </w:tcBorders>
            <w:vAlign w:val="center"/>
          </w:tcPr>
          <w:p w14:paraId="09AB17AF"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项目名称</w:t>
            </w:r>
          </w:p>
        </w:tc>
        <w:tc>
          <w:tcPr>
            <w:tcW w:w="1418" w:type="dxa"/>
            <w:tcBorders>
              <w:top w:val="single" w:sz="4" w:space="0" w:color="auto"/>
              <w:left w:val="single" w:sz="4" w:space="0" w:color="auto"/>
              <w:bottom w:val="single" w:sz="4" w:space="0" w:color="auto"/>
              <w:right w:val="single" w:sz="4" w:space="0" w:color="auto"/>
            </w:tcBorders>
            <w:vAlign w:val="center"/>
          </w:tcPr>
          <w:p w14:paraId="03B83A7E"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金额</w:t>
            </w:r>
          </w:p>
        </w:tc>
        <w:tc>
          <w:tcPr>
            <w:tcW w:w="1559" w:type="dxa"/>
            <w:tcBorders>
              <w:top w:val="single" w:sz="4" w:space="0" w:color="auto"/>
              <w:left w:val="single" w:sz="4" w:space="0" w:color="auto"/>
              <w:bottom w:val="single" w:sz="4" w:space="0" w:color="auto"/>
              <w:right w:val="single" w:sz="4" w:space="0" w:color="auto"/>
            </w:tcBorders>
            <w:vAlign w:val="center"/>
          </w:tcPr>
          <w:p w14:paraId="4DA8A3CD"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合同签订日期</w:t>
            </w:r>
          </w:p>
        </w:tc>
        <w:tc>
          <w:tcPr>
            <w:tcW w:w="1559" w:type="dxa"/>
            <w:tcBorders>
              <w:top w:val="single" w:sz="4" w:space="0" w:color="auto"/>
              <w:left w:val="single" w:sz="4" w:space="0" w:color="auto"/>
              <w:bottom w:val="single" w:sz="4" w:space="0" w:color="auto"/>
              <w:right w:val="single" w:sz="4" w:space="0" w:color="auto"/>
            </w:tcBorders>
            <w:vAlign w:val="center"/>
          </w:tcPr>
          <w:p w14:paraId="59A0D9DF"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业主单位名称</w:t>
            </w:r>
          </w:p>
        </w:tc>
        <w:tc>
          <w:tcPr>
            <w:tcW w:w="992" w:type="dxa"/>
            <w:tcBorders>
              <w:top w:val="single" w:sz="4" w:space="0" w:color="auto"/>
              <w:left w:val="single" w:sz="4" w:space="0" w:color="auto"/>
              <w:bottom w:val="single" w:sz="4" w:space="0" w:color="auto"/>
              <w:right w:val="single" w:sz="4" w:space="0" w:color="auto"/>
            </w:tcBorders>
            <w:vAlign w:val="center"/>
          </w:tcPr>
          <w:p w14:paraId="0AD31728"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业主方联系人</w:t>
            </w:r>
          </w:p>
        </w:tc>
        <w:tc>
          <w:tcPr>
            <w:tcW w:w="1487" w:type="dxa"/>
            <w:tcBorders>
              <w:top w:val="single" w:sz="4" w:space="0" w:color="auto"/>
              <w:left w:val="single" w:sz="4" w:space="0" w:color="auto"/>
              <w:bottom w:val="single" w:sz="4" w:space="0" w:color="auto"/>
              <w:right w:val="single" w:sz="4" w:space="0" w:color="auto"/>
            </w:tcBorders>
            <w:vAlign w:val="center"/>
          </w:tcPr>
          <w:p w14:paraId="5F2C1685"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联系电话</w:t>
            </w:r>
          </w:p>
        </w:tc>
        <w:tc>
          <w:tcPr>
            <w:tcW w:w="1487" w:type="dxa"/>
            <w:tcBorders>
              <w:top w:val="single" w:sz="4" w:space="0" w:color="auto"/>
              <w:left w:val="single" w:sz="4" w:space="0" w:color="auto"/>
              <w:bottom w:val="single" w:sz="4" w:space="0" w:color="auto"/>
              <w:right w:val="single" w:sz="4" w:space="0" w:color="auto"/>
            </w:tcBorders>
          </w:tcPr>
          <w:p w14:paraId="3968E6FA" w14:textId="77777777" w:rsidR="00D460F3" w:rsidRDefault="00000000">
            <w:pPr>
              <w:widowControl/>
              <w:spacing w:beforeLines="100" w:before="240" w:afterLines="100" w:after="240"/>
              <w:jc w:val="center"/>
              <w:rPr>
                <w:rFonts w:ascii="宋体" w:eastAsia="宋体" w:hAnsi="宋体"/>
                <w:kern w:val="0"/>
                <w:sz w:val="21"/>
                <w:szCs w:val="21"/>
              </w:rPr>
            </w:pPr>
            <w:r>
              <w:rPr>
                <w:rFonts w:ascii="宋体" w:eastAsia="宋体" w:hAnsi="宋体" w:hint="eastAsia"/>
                <w:kern w:val="0"/>
                <w:sz w:val="21"/>
                <w:szCs w:val="21"/>
              </w:rPr>
              <w:t>备注</w:t>
            </w:r>
          </w:p>
        </w:tc>
      </w:tr>
      <w:tr w:rsidR="00D460F3" w14:paraId="2E4ED1EF"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0FB4D665" w14:textId="77777777" w:rsidR="00D460F3" w:rsidRDefault="00D460F3">
            <w:pPr>
              <w:widowControl/>
              <w:spacing w:beforeLines="100" w:before="240" w:afterLines="100" w:after="24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7919332" w14:textId="77777777" w:rsidR="00D460F3" w:rsidRDefault="00D460F3">
            <w:pPr>
              <w:widowControl/>
              <w:spacing w:beforeLines="100" w:before="240" w:afterLines="100" w:after="24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6C8A8FA"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B07410F"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057A5CE" w14:textId="77777777" w:rsidR="00D460F3" w:rsidRDefault="00D460F3">
            <w:pPr>
              <w:widowControl/>
              <w:spacing w:beforeLines="100" w:before="240" w:afterLines="100" w:after="24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D80A301"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14:paraId="5AFA4F07"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14:paraId="4FB6AE70" w14:textId="77777777" w:rsidR="00D460F3" w:rsidRDefault="00D460F3">
            <w:pPr>
              <w:widowControl/>
              <w:spacing w:beforeLines="100" w:before="240" w:afterLines="100" w:after="240"/>
              <w:jc w:val="center"/>
              <w:rPr>
                <w:rFonts w:ascii="宋体" w:eastAsia="宋体" w:hAnsi="宋体"/>
                <w:kern w:val="0"/>
                <w:sz w:val="21"/>
                <w:szCs w:val="21"/>
              </w:rPr>
            </w:pPr>
          </w:p>
        </w:tc>
      </w:tr>
      <w:tr w:rsidR="00D460F3" w14:paraId="104DC421"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20D89019" w14:textId="77777777" w:rsidR="00D460F3" w:rsidRDefault="00D460F3">
            <w:pPr>
              <w:widowControl/>
              <w:spacing w:beforeLines="100" w:before="240" w:afterLines="100" w:after="24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F1CD37E" w14:textId="77777777" w:rsidR="00D460F3" w:rsidRDefault="00D460F3">
            <w:pPr>
              <w:widowControl/>
              <w:spacing w:beforeLines="100" w:before="240" w:afterLines="100" w:after="24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FEA5C64"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CE75D71"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2F88E4B" w14:textId="77777777" w:rsidR="00D460F3" w:rsidRDefault="00D460F3">
            <w:pPr>
              <w:widowControl/>
              <w:spacing w:beforeLines="100" w:before="240" w:afterLines="100" w:after="24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477AFB6"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14:paraId="7E9C9222"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14:paraId="579F2B52" w14:textId="77777777" w:rsidR="00D460F3" w:rsidRDefault="00D460F3">
            <w:pPr>
              <w:widowControl/>
              <w:spacing w:beforeLines="100" w:before="240" w:afterLines="100" w:after="240"/>
              <w:jc w:val="center"/>
              <w:rPr>
                <w:rFonts w:ascii="宋体" w:eastAsia="宋体" w:hAnsi="宋体"/>
                <w:kern w:val="0"/>
                <w:sz w:val="21"/>
                <w:szCs w:val="21"/>
              </w:rPr>
            </w:pPr>
          </w:p>
        </w:tc>
      </w:tr>
      <w:tr w:rsidR="00D460F3" w14:paraId="521B4EF2"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1269E994" w14:textId="77777777" w:rsidR="00D460F3" w:rsidRDefault="00D460F3">
            <w:pPr>
              <w:widowControl/>
              <w:spacing w:beforeLines="100" w:before="240" w:afterLines="100" w:after="24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432801A" w14:textId="77777777" w:rsidR="00D460F3" w:rsidRDefault="00D460F3">
            <w:pPr>
              <w:widowControl/>
              <w:spacing w:beforeLines="100" w:before="240" w:afterLines="100" w:after="24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206914CD"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A4FCE84"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2B29A2F" w14:textId="77777777" w:rsidR="00D460F3" w:rsidRDefault="00D460F3">
            <w:pPr>
              <w:widowControl/>
              <w:spacing w:beforeLines="100" w:before="240" w:afterLines="100" w:after="24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8D1DD34"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14:paraId="262015D1"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14:paraId="37F1CB91" w14:textId="77777777" w:rsidR="00D460F3" w:rsidRDefault="00D460F3">
            <w:pPr>
              <w:widowControl/>
              <w:spacing w:beforeLines="100" w:before="240" w:afterLines="100" w:after="240"/>
              <w:jc w:val="center"/>
              <w:rPr>
                <w:rFonts w:ascii="宋体" w:eastAsia="宋体" w:hAnsi="宋体"/>
                <w:kern w:val="0"/>
                <w:sz w:val="21"/>
                <w:szCs w:val="21"/>
              </w:rPr>
            </w:pPr>
          </w:p>
        </w:tc>
      </w:tr>
      <w:tr w:rsidR="00D460F3" w14:paraId="1158C322"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7CB06883" w14:textId="77777777" w:rsidR="00D460F3" w:rsidRDefault="00D460F3">
            <w:pPr>
              <w:widowControl/>
              <w:spacing w:beforeLines="100" w:before="240" w:afterLines="100" w:after="24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6A65830" w14:textId="77777777" w:rsidR="00D460F3" w:rsidRDefault="00D460F3">
            <w:pPr>
              <w:widowControl/>
              <w:spacing w:beforeLines="100" w:before="240" w:afterLines="100" w:after="24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0691E0D0"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56A47F5"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95744E9" w14:textId="77777777" w:rsidR="00D460F3" w:rsidRDefault="00D460F3">
            <w:pPr>
              <w:widowControl/>
              <w:spacing w:beforeLines="100" w:before="240" w:afterLines="100" w:after="24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3FBA6B7"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14:paraId="08378EEE"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14:paraId="5672E8C5" w14:textId="77777777" w:rsidR="00D460F3" w:rsidRDefault="00D460F3">
            <w:pPr>
              <w:widowControl/>
              <w:spacing w:beforeLines="100" w:before="240" w:afterLines="100" w:after="240"/>
              <w:jc w:val="center"/>
              <w:rPr>
                <w:rFonts w:ascii="宋体" w:eastAsia="宋体" w:hAnsi="宋体"/>
                <w:kern w:val="0"/>
                <w:sz w:val="21"/>
                <w:szCs w:val="21"/>
              </w:rPr>
            </w:pPr>
          </w:p>
        </w:tc>
      </w:tr>
      <w:tr w:rsidR="00D460F3" w14:paraId="04F35A70"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1542A29B" w14:textId="77777777" w:rsidR="00D460F3" w:rsidRDefault="00D460F3">
            <w:pPr>
              <w:widowControl/>
              <w:spacing w:beforeLines="100" w:before="240" w:afterLines="100" w:after="24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3864D114" w14:textId="77777777" w:rsidR="00D460F3" w:rsidRDefault="00D460F3">
            <w:pPr>
              <w:widowControl/>
              <w:spacing w:beforeLines="100" w:before="240" w:afterLines="100" w:after="24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0EB5ABA9"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A871921"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BDC03AB" w14:textId="77777777" w:rsidR="00D460F3" w:rsidRDefault="00D460F3">
            <w:pPr>
              <w:widowControl/>
              <w:spacing w:beforeLines="100" w:before="240" w:afterLines="100" w:after="24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2859A8E"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14:paraId="7A86EE7B"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14:paraId="2577EE07" w14:textId="77777777" w:rsidR="00D460F3" w:rsidRDefault="00D460F3">
            <w:pPr>
              <w:widowControl/>
              <w:spacing w:beforeLines="100" w:before="240" w:afterLines="100" w:after="240"/>
              <w:jc w:val="center"/>
              <w:rPr>
                <w:rFonts w:ascii="宋体" w:eastAsia="宋体" w:hAnsi="宋体"/>
                <w:kern w:val="0"/>
                <w:sz w:val="21"/>
                <w:szCs w:val="21"/>
              </w:rPr>
            </w:pPr>
          </w:p>
        </w:tc>
      </w:tr>
      <w:tr w:rsidR="00D460F3" w14:paraId="0DD39369" w14:textId="77777777">
        <w:trPr>
          <w:jc w:val="center"/>
        </w:trPr>
        <w:tc>
          <w:tcPr>
            <w:tcW w:w="808" w:type="dxa"/>
            <w:tcBorders>
              <w:top w:val="single" w:sz="4" w:space="0" w:color="auto"/>
              <w:left w:val="single" w:sz="4" w:space="0" w:color="auto"/>
              <w:bottom w:val="single" w:sz="4" w:space="0" w:color="auto"/>
              <w:right w:val="single" w:sz="4" w:space="0" w:color="auto"/>
            </w:tcBorders>
            <w:vAlign w:val="center"/>
          </w:tcPr>
          <w:p w14:paraId="06E130A4" w14:textId="77777777" w:rsidR="00D460F3" w:rsidRDefault="00D460F3">
            <w:pPr>
              <w:widowControl/>
              <w:spacing w:beforeLines="100" w:before="240" w:afterLines="100" w:after="24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813AEAA" w14:textId="77777777" w:rsidR="00D460F3" w:rsidRDefault="00D460F3">
            <w:pPr>
              <w:widowControl/>
              <w:spacing w:beforeLines="100" w:before="240" w:afterLines="100" w:after="24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620743D"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618491C" w14:textId="77777777" w:rsidR="00D460F3" w:rsidRDefault="00D460F3">
            <w:pPr>
              <w:widowControl/>
              <w:spacing w:beforeLines="100" w:before="240" w:afterLines="100" w:after="24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CB9A83C" w14:textId="77777777" w:rsidR="00D460F3" w:rsidRDefault="00D460F3">
            <w:pPr>
              <w:widowControl/>
              <w:spacing w:beforeLines="100" w:before="240" w:afterLines="100" w:after="24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97809AB"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14:paraId="0D17D957" w14:textId="77777777" w:rsidR="00D460F3" w:rsidRDefault="00D460F3">
            <w:pPr>
              <w:widowControl/>
              <w:spacing w:beforeLines="100" w:before="240" w:afterLines="100" w:after="24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14:paraId="66F98797" w14:textId="77777777" w:rsidR="00D460F3" w:rsidRDefault="00D460F3">
            <w:pPr>
              <w:widowControl/>
              <w:spacing w:beforeLines="100" w:before="240" w:afterLines="100" w:after="240"/>
              <w:jc w:val="center"/>
              <w:rPr>
                <w:rFonts w:ascii="宋体" w:eastAsia="宋体" w:hAnsi="宋体"/>
                <w:kern w:val="0"/>
                <w:sz w:val="21"/>
                <w:szCs w:val="21"/>
              </w:rPr>
            </w:pPr>
          </w:p>
        </w:tc>
      </w:tr>
    </w:tbl>
    <w:p w14:paraId="08CAD7AC" w14:textId="77777777" w:rsidR="00D460F3" w:rsidRDefault="00D460F3">
      <w:pPr>
        <w:widowControl/>
        <w:spacing w:line="360" w:lineRule="auto"/>
        <w:ind w:firstLineChars="200" w:firstLine="420"/>
        <w:jc w:val="left"/>
        <w:rPr>
          <w:rFonts w:ascii="宋体" w:eastAsia="宋体" w:hAnsi="宋体"/>
          <w:kern w:val="0"/>
          <w:sz w:val="21"/>
          <w:szCs w:val="21"/>
        </w:rPr>
      </w:pPr>
    </w:p>
    <w:p w14:paraId="68C0A19F" w14:textId="77777777" w:rsidR="00D460F3" w:rsidRDefault="00000000">
      <w:pPr>
        <w:spacing w:line="480" w:lineRule="auto"/>
        <w:ind w:firstLineChars="200" w:firstLine="360"/>
        <w:rPr>
          <w:rFonts w:eastAsia="宋体"/>
          <w:kern w:val="0"/>
          <w:sz w:val="18"/>
          <w:szCs w:val="21"/>
        </w:rPr>
      </w:pPr>
      <w:r>
        <w:rPr>
          <w:rFonts w:eastAsia="宋体"/>
          <w:kern w:val="0"/>
          <w:sz w:val="18"/>
          <w:szCs w:val="21"/>
        </w:rPr>
        <w:br w:type="page"/>
      </w:r>
    </w:p>
    <w:p w14:paraId="41053D2F" w14:textId="77777777" w:rsidR="00D460F3" w:rsidRDefault="00000000">
      <w:pPr>
        <w:pStyle w:val="2"/>
        <w:jc w:val="center"/>
        <w:rPr>
          <w:rFonts w:eastAsia="宋体"/>
          <w:sz w:val="28"/>
          <w:szCs w:val="24"/>
        </w:rPr>
      </w:pPr>
      <w:r>
        <w:rPr>
          <w:rFonts w:eastAsia="宋体" w:hint="eastAsia"/>
          <w:bCs/>
          <w:sz w:val="24"/>
          <w:szCs w:val="24"/>
        </w:rPr>
        <w:lastRenderedPageBreak/>
        <w:t>六、</w:t>
      </w:r>
      <w:r>
        <w:rPr>
          <w:rFonts w:eastAsia="宋体" w:hint="eastAsia"/>
          <w:sz w:val="28"/>
          <w:szCs w:val="24"/>
        </w:rPr>
        <w:t>拟投入主要人员经历表</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477"/>
        <w:gridCol w:w="554"/>
        <w:gridCol w:w="646"/>
        <w:gridCol w:w="646"/>
        <w:gridCol w:w="646"/>
        <w:gridCol w:w="646"/>
        <w:gridCol w:w="775"/>
        <w:gridCol w:w="858"/>
        <w:gridCol w:w="987"/>
        <w:gridCol w:w="2146"/>
      </w:tblGrid>
      <w:tr w:rsidR="00D460F3" w14:paraId="639BAB45" w14:textId="77777777">
        <w:trPr>
          <w:trHeight w:val="255"/>
        </w:trPr>
        <w:tc>
          <w:tcPr>
            <w:tcW w:w="490" w:type="dxa"/>
            <w:shd w:val="clear" w:color="000000" w:fill="FFFFFF"/>
            <w:vAlign w:val="center"/>
          </w:tcPr>
          <w:p w14:paraId="0109078C"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序号</w:t>
            </w:r>
          </w:p>
        </w:tc>
        <w:tc>
          <w:tcPr>
            <w:tcW w:w="1477" w:type="dxa"/>
            <w:shd w:val="clear" w:color="000000" w:fill="FFFFFF"/>
            <w:vAlign w:val="center"/>
          </w:tcPr>
          <w:p w14:paraId="527346AC"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在本项目中担任职务</w:t>
            </w:r>
          </w:p>
        </w:tc>
        <w:tc>
          <w:tcPr>
            <w:tcW w:w="554" w:type="dxa"/>
            <w:shd w:val="clear" w:color="000000" w:fill="FFFFFF"/>
            <w:vAlign w:val="center"/>
          </w:tcPr>
          <w:p w14:paraId="2B6B12E6"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姓名</w:t>
            </w:r>
          </w:p>
        </w:tc>
        <w:tc>
          <w:tcPr>
            <w:tcW w:w="646" w:type="dxa"/>
            <w:shd w:val="clear" w:color="000000" w:fill="FFFFFF"/>
            <w:vAlign w:val="center"/>
          </w:tcPr>
          <w:p w14:paraId="45C0BB66"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技术职称</w:t>
            </w:r>
          </w:p>
        </w:tc>
        <w:tc>
          <w:tcPr>
            <w:tcW w:w="646" w:type="dxa"/>
            <w:shd w:val="clear" w:color="000000" w:fill="FFFFFF"/>
            <w:vAlign w:val="center"/>
          </w:tcPr>
          <w:p w14:paraId="0DE21A97"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开工时间</w:t>
            </w:r>
          </w:p>
        </w:tc>
        <w:tc>
          <w:tcPr>
            <w:tcW w:w="646" w:type="dxa"/>
            <w:shd w:val="clear" w:color="000000" w:fill="FFFFFF"/>
            <w:vAlign w:val="center"/>
          </w:tcPr>
          <w:p w14:paraId="3622C0DD"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竣工时间</w:t>
            </w:r>
          </w:p>
        </w:tc>
        <w:tc>
          <w:tcPr>
            <w:tcW w:w="646" w:type="dxa"/>
            <w:shd w:val="clear" w:color="000000" w:fill="FFFFFF"/>
            <w:vAlign w:val="center"/>
          </w:tcPr>
          <w:p w14:paraId="6E4DA5FD"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项目职务</w:t>
            </w:r>
          </w:p>
        </w:tc>
        <w:tc>
          <w:tcPr>
            <w:tcW w:w="775" w:type="dxa"/>
            <w:shd w:val="clear" w:color="000000" w:fill="FFFFFF"/>
            <w:vAlign w:val="center"/>
          </w:tcPr>
          <w:p w14:paraId="33E5D498"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项目名称</w:t>
            </w:r>
          </w:p>
        </w:tc>
        <w:tc>
          <w:tcPr>
            <w:tcW w:w="858" w:type="dxa"/>
            <w:shd w:val="clear" w:color="000000" w:fill="FFFFFF"/>
            <w:vAlign w:val="center"/>
          </w:tcPr>
          <w:p w14:paraId="1319A476"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标段号</w:t>
            </w:r>
          </w:p>
        </w:tc>
        <w:tc>
          <w:tcPr>
            <w:tcW w:w="987" w:type="dxa"/>
            <w:shd w:val="clear" w:color="000000" w:fill="FFFFFF"/>
            <w:vAlign w:val="center"/>
          </w:tcPr>
          <w:p w14:paraId="59C70328"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招标标段中标金额</w:t>
            </w:r>
          </w:p>
        </w:tc>
        <w:tc>
          <w:tcPr>
            <w:tcW w:w="2146" w:type="dxa"/>
            <w:shd w:val="clear" w:color="000000" w:fill="FFFFFF"/>
            <w:vAlign w:val="center"/>
          </w:tcPr>
          <w:p w14:paraId="42D0E987"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项目简介</w:t>
            </w:r>
          </w:p>
        </w:tc>
      </w:tr>
      <w:tr w:rsidR="00D460F3" w14:paraId="7E6F8FAE" w14:textId="77777777">
        <w:trPr>
          <w:trHeight w:val="49"/>
        </w:trPr>
        <w:tc>
          <w:tcPr>
            <w:tcW w:w="490" w:type="dxa"/>
            <w:vMerge w:val="restart"/>
            <w:shd w:val="clear" w:color="000000" w:fill="FFFFFF"/>
            <w:vAlign w:val="center"/>
          </w:tcPr>
          <w:p w14:paraId="66065DFD"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1</w:t>
            </w:r>
          </w:p>
        </w:tc>
        <w:tc>
          <w:tcPr>
            <w:tcW w:w="1477" w:type="dxa"/>
            <w:vMerge w:val="restart"/>
            <w:shd w:val="clear" w:color="000000" w:fill="FFFFFF"/>
            <w:vAlign w:val="center"/>
          </w:tcPr>
          <w:p w14:paraId="1D50B0A4" w14:textId="77777777" w:rsidR="00D460F3" w:rsidRDefault="00000000">
            <w:pPr>
              <w:widowControl/>
              <w:jc w:val="center"/>
              <w:rPr>
                <w:rFonts w:ascii="宋体" w:eastAsia="宋体" w:hAnsi="宋体" w:cs="Arial"/>
                <w:kern w:val="0"/>
                <w:sz w:val="21"/>
                <w:szCs w:val="21"/>
              </w:rPr>
            </w:pPr>
            <w:r>
              <w:rPr>
                <w:rFonts w:ascii="宋体" w:eastAsia="宋体" w:hAnsi="宋体" w:cs="Arial"/>
                <w:kern w:val="0"/>
                <w:sz w:val="21"/>
                <w:szCs w:val="21"/>
              </w:rPr>
              <w:t>项目负责人</w:t>
            </w:r>
          </w:p>
        </w:tc>
        <w:tc>
          <w:tcPr>
            <w:tcW w:w="554" w:type="dxa"/>
            <w:vMerge w:val="restart"/>
            <w:shd w:val="clear" w:color="000000" w:fill="FFFFFF"/>
            <w:vAlign w:val="bottom"/>
          </w:tcPr>
          <w:p w14:paraId="3B95557A"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vMerge w:val="restart"/>
            <w:shd w:val="clear" w:color="000000" w:fill="FFFFFF"/>
            <w:vAlign w:val="bottom"/>
          </w:tcPr>
          <w:p w14:paraId="6AFCF140"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4C00C7B"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56AB7145"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0A2552D0"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775" w:type="dxa"/>
            <w:shd w:val="clear" w:color="000000" w:fill="FFFFFF"/>
            <w:vAlign w:val="bottom"/>
          </w:tcPr>
          <w:p w14:paraId="54E6BADF"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858" w:type="dxa"/>
            <w:shd w:val="clear" w:color="000000" w:fill="FFFFFF"/>
            <w:vAlign w:val="bottom"/>
          </w:tcPr>
          <w:p w14:paraId="329BD787"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1FA819B5"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0EEEE90F"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r>
      <w:tr w:rsidR="00D460F3" w14:paraId="191BE358" w14:textId="77777777">
        <w:trPr>
          <w:trHeight w:val="49"/>
        </w:trPr>
        <w:tc>
          <w:tcPr>
            <w:tcW w:w="490" w:type="dxa"/>
            <w:vMerge/>
            <w:shd w:val="clear" w:color="000000" w:fill="FFFFFF"/>
            <w:vAlign w:val="center"/>
          </w:tcPr>
          <w:p w14:paraId="18E7FF00" w14:textId="77777777" w:rsidR="00D460F3" w:rsidRDefault="00D460F3">
            <w:pPr>
              <w:widowControl/>
              <w:jc w:val="center"/>
              <w:rPr>
                <w:rFonts w:ascii="宋体" w:eastAsia="宋体" w:hAnsi="宋体"/>
                <w:sz w:val="21"/>
                <w:szCs w:val="21"/>
              </w:rPr>
            </w:pPr>
          </w:p>
        </w:tc>
        <w:tc>
          <w:tcPr>
            <w:tcW w:w="1477" w:type="dxa"/>
            <w:vMerge/>
            <w:shd w:val="clear" w:color="000000" w:fill="FFFFFF"/>
            <w:vAlign w:val="bottom"/>
          </w:tcPr>
          <w:p w14:paraId="172E4EFC" w14:textId="77777777" w:rsidR="00D460F3" w:rsidRDefault="00D460F3">
            <w:pPr>
              <w:widowControl/>
              <w:jc w:val="left"/>
              <w:rPr>
                <w:rFonts w:ascii="宋体" w:eastAsia="宋体" w:hAnsi="宋体"/>
                <w:sz w:val="21"/>
                <w:szCs w:val="21"/>
              </w:rPr>
            </w:pPr>
          </w:p>
        </w:tc>
        <w:tc>
          <w:tcPr>
            <w:tcW w:w="554" w:type="dxa"/>
            <w:vMerge/>
            <w:shd w:val="clear" w:color="000000" w:fill="FFFFFF"/>
            <w:vAlign w:val="bottom"/>
          </w:tcPr>
          <w:p w14:paraId="6698E4EC" w14:textId="77777777" w:rsidR="00D460F3" w:rsidRDefault="00D460F3">
            <w:pPr>
              <w:widowControl/>
              <w:jc w:val="left"/>
              <w:rPr>
                <w:rFonts w:ascii="宋体" w:eastAsia="宋体" w:hAnsi="宋体"/>
                <w:sz w:val="21"/>
                <w:szCs w:val="21"/>
              </w:rPr>
            </w:pPr>
          </w:p>
        </w:tc>
        <w:tc>
          <w:tcPr>
            <w:tcW w:w="646" w:type="dxa"/>
            <w:vMerge/>
            <w:shd w:val="clear" w:color="000000" w:fill="FFFFFF"/>
            <w:vAlign w:val="bottom"/>
          </w:tcPr>
          <w:p w14:paraId="1293279A"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262E7B5"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75FDD67"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3BD794E"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26E38AB7"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024D5F1B"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6D46535E"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3DF91EB5" w14:textId="77777777" w:rsidR="00D460F3" w:rsidRDefault="00D460F3">
            <w:pPr>
              <w:widowControl/>
              <w:jc w:val="left"/>
              <w:rPr>
                <w:rFonts w:ascii="宋体" w:eastAsia="宋体" w:hAnsi="宋体" w:cs="Arial"/>
                <w:kern w:val="0"/>
                <w:sz w:val="21"/>
                <w:szCs w:val="21"/>
              </w:rPr>
            </w:pPr>
          </w:p>
        </w:tc>
      </w:tr>
      <w:tr w:rsidR="00D460F3" w14:paraId="0CD8FF2B" w14:textId="77777777">
        <w:trPr>
          <w:trHeight w:val="49"/>
        </w:trPr>
        <w:tc>
          <w:tcPr>
            <w:tcW w:w="490" w:type="dxa"/>
            <w:vMerge/>
            <w:shd w:val="clear" w:color="000000" w:fill="FFFFFF"/>
            <w:vAlign w:val="center"/>
          </w:tcPr>
          <w:p w14:paraId="5DED556C"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74F301BF"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299703B5"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21761265"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49AC65C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5C9B997"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6E1D36F"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307933A6"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34BF377B"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26C02ACC"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3536A808" w14:textId="77777777" w:rsidR="00D460F3" w:rsidRDefault="00D460F3">
            <w:pPr>
              <w:widowControl/>
              <w:jc w:val="left"/>
              <w:rPr>
                <w:rFonts w:ascii="宋体" w:eastAsia="宋体" w:hAnsi="宋体" w:cs="Arial"/>
                <w:kern w:val="0"/>
                <w:sz w:val="21"/>
                <w:szCs w:val="21"/>
              </w:rPr>
            </w:pPr>
          </w:p>
        </w:tc>
      </w:tr>
      <w:tr w:rsidR="00D460F3" w14:paraId="09698648" w14:textId="77777777">
        <w:trPr>
          <w:trHeight w:val="49"/>
        </w:trPr>
        <w:tc>
          <w:tcPr>
            <w:tcW w:w="490" w:type="dxa"/>
            <w:vMerge/>
            <w:shd w:val="clear" w:color="000000" w:fill="FFFFFF"/>
            <w:vAlign w:val="center"/>
          </w:tcPr>
          <w:p w14:paraId="7BC1DA4D"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56E0B954"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0632A103"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5F57AD3B"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419D92AA"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510629E"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0A41F96"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635CB5AD"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6B2952C"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3C11A555"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0C007A89" w14:textId="77777777" w:rsidR="00D460F3" w:rsidRDefault="00D460F3">
            <w:pPr>
              <w:widowControl/>
              <w:jc w:val="left"/>
              <w:rPr>
                <w:rFonts w:ascii="宋体" w:eastAsia="宋体" w:hAnsi="宋体" w:cs="Arial"/>
                <w:kern w:val="0"/>
                <w:sz w:val="21"/>
                <w:szCs w:val="21"/>
              </w:rPr>
            </w:pPr>
          </w:p>
        </w:tc>
      </w:tr>
      <w:tr w:rsidR="00D460F3" w14:paraId="3AA060A2" w14:textId="77777777">
        <w:trPr>
          <w:trHeight w:val="49"/>
        </w:trPr>
        <w:tc>
          <w:tcPr>
            <w:tcW w:w="490" w:type="dxa"/>
            <w:vMerge/>
            <w:shd w:val="clear" w:color="000000" w:fill="FFFFFF"/>
            <w:vAlign w:val="center"/>
          </w:tcPr>
          <w:p w14:paraId="30512796"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34687E82"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27CA12FA"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0E46BAD1"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4A79AE0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916350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3FD62BA"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4AC145D9"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3A16C39"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12C1B11C"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2BB42FF4" w14:textId="77777777" w:rsidR="00D460F3" w:rsidRDefault="00D460F3">
            <w:pPr>
              <w:widowControl/>
              <w:jc w:val="left"/>
              <w:rPr>
                <w:rFonts w:ascii="宋体" w:eastAsia="宋体" w:hAnsi="宋体" w:cs="Arial"/>
                <w:kern w:val="0"/>
                <w:sz w:val="21"/>
                <w:szCs w:val="21"/>
              </w:rPr>
            </w:pPr>
          </w:p>
        </w:tc>
      </w:tr>
      <w:tr w:rsidR="00D460F3" w14:paraId="61CAFE74" w14:textId="77777777">
        <w:trPr>
          <w:trHeight w:val="49"/>
        </w:trPr>
        <w:tc>
          <w:tcPr>
            <w:tcW w:w="490" w:type="dxa"/>
            <w:vMerge w:val="restart"/>
            <w:shd w:val="clear" w:color="000000" w:fill="FFFFFF"/>
            <w:vAlign w:val="center"/>
          </w:tcPr>
          <w:p w14:paraId="35A7FB26"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2</w:t>
            </w:r>
          </w:p>
        </w:tc>
        <w:tc>
          <w:tcPr>
            <w:tcW w:w="1477" w:type="dxa"/>
            <w:vMerge w:val="restart"/>
            <w:shd w:val="clear" w:color="000000" w:fill="FFFFFF"/>
            <w:vAlign w:val="bottom"/>
          </w:tcPr>
          <w:p w14:paraId="085AA18C" w14:textId="77777777" w:rsidR="00D460F3" w:rsidRDefault="00D460F3">
            <w:pPr>
              <w:widowControl/>
              <w:jc w:val="left"/>
              <w:rPr>
                <w:rFonts w:ascii="宋体" w:eastAsia="宋体" w:hAnsi="宋体" w:cs="Arial"/>
                <w:kern w:val="0"/>
                <w:sz w:val="21"/>
                <w:szCs w:val="21"/>
              </w:rPr>
            </w:pPr>
          </w:p>
        </w:tc>
        <w:tc>
          <w:tcPr>
            <w:tcW w:w="554" w:type="dxa"/>
            <w:vMerge w:val="restart"/>
            <w:shd w:val="clear" w:color="000000" w:fill="FFFFFF"/>
            <w:vAlign w:val="bottom"/>
          </w:tcPr>
          <w:p w14:paraId="17F428F1"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vMerge w:val="restart"/>
            <w:shd w:val="clear" w:color="000000" w:fill="FFFFFF"/>
            <w:vAlign w:val="bottom"/>
          </w:tcPr>
          <w:p w14:paraId="0CD3580E"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2E5D4E6"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66253DCA"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3DC05E1A"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775" w:type="dxa"/>
            <w:shd w:val="clear" w:color="000000" w:fill="FFFFFF"/>
            <w:vAlign w:val="bottom"/>
          </w:tcPr>
          <w:p w14:paraId="17E6DE9E"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858" w:type="dxa"/>
            <w:shd w:val="clear" w:color="000000" w:fill="FFFFFF"/>
            <w:vAlign w:val="bottom"/>
          </w:tcPr>
          <w:p w14:paraId="0EF71EB4"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3961A7EC"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7273DBFA"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r>
      <w:tr w:rsidR="00D460F3" w14:paraId="0CBEF9F8" w14:textId="77777777">
        <w:trPr>
          <w:trHeight w:val="49"/>
        </w:trPr>
        <w:tc>
          <w:tcPr>
            <w:tcW w:w="490" w:type="dxa"/>
            <w:vMerge/>
            <w:shd w:val="clear" w:color="000000" w:fill="FFFFFF"/>
            <w:vAlign w:val="center"/>
          </w:tcPr>
          <w:p w14:paraId="43909310" w14:textId="77777777" w:rsidR="00D460F3" w:rsidRDefault="00D460F3">
            <w:pPr>
              <w:widowControl/>
              <w:jc w:val="center"/>
              <w:rPr>
                <w:rFonts w:ascii="宋体" w:eastAsia="宋体" w:hAnsi="宋体"/>
                <w:sz w:val="21"/>
                <w:szCs w:val="21"/>
              </w:rPr>
            </w:pPr>
          </w:p>
        </w:tc>
        <w:tc>
          <w:tcPr>
            <w:tcW w:w="1477" w:type="dxa"/>
            <w:vMerge/>
            <w:shd w:val="clear" w:color="000000" w:fill="FFFFFF"/>
            <w:vAlign w:val="bottom"/>
          </w:tcPr>
          <w:p w14:paraId="1C66AE5F" w14:textId="77777777" w:rsidR="00D460F3" w:rsidRDefault="00D460F3">
            <w:pPr>
              <w:widowControl/>
              <w:jc w:val="left"/>
              <w:rPr>
                <w:rFonts w:ascii="宋体" w:eastAsia="宋体" w:hAnsi="宋体"/>
                <w:sz w:val="21"/>
                <w:szCs w:val="21"/>
              </w:rPr>
            </w:pPr>
          </w:p>
        </w:tc>
        <w:tc>
          <w:tcPr>
            <w:tcW w:w="554" w:type="dxa"/>
            <w:vMerge/>
            <w:shd w:val="clear" w:color="000000" w:fill="FFFFFF"/>
            <w:vAlign w:val="bottom"/>
          </w:tcPr>
          <w:p w14:paraId="2A3C3905" w14:textId="77777777" w:rsidR="00D460F3" w:rsidRDefault="00D460F3">
            <w:pPr>
              <w:widowControl/>
              <w:jc w:val="left"/>
              <w:rPr>
                <w:rFonts w:ascii="宋体" w:eastAsia="宋体" w:hAnsi="宋体"/>
                <w:sz w:val="21"/>
                <w:szCs w:val="21"/>
              </w:rPr>
            </w:pPr>
          </w:p>
        </w:tc>
        <w:tc>
          <w:tcPr>
            <w:tcW w:w="646" w:type="dxa"/>
            <w:vMerge/>
            <w:shd w:val="clear" w:color="000000" w:fill="FFFFFF"/>
            <w:vAlign w:val="bottom"/>
          </w:tcPr>
          <w:p w14:paraId="63644BBB"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9BA39C0"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846350C"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86DCCF9"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075D4E78"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2197F530"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5DA5F0A0"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420D2130" w14:textId="77777777" w:rsidR="00D460F3" w:rsidRDefault="00D460F3">
            <w:pPr>
              <w:widowControl/>
              <w:jc w:val="left"/>
              <w:rPr>
                <w:rFonts w:ascii="宋体" w:eastAsia="宋体" w:hAnsi="宋体" w:cs="Arial"/>
                <w:kern w:val="0"/>
                <w:sz w:val="21"/>
                <w:szCs w:val="21"/>
              </w:rPr>
            </w:pPr>
          </w:p>
        </w:tc>
      </w:tr>
      <w:tr w:rsidR="00D460F3" w14:paraId="227F0172" w14:textId="77777777">
        <w:trPr>
          <w:trHeight w:val="49"/>
        </w:trPr>
        <w:tc>
          <w:tcPr>
            <w:tcW w:w="490" w:type="dxa"/>
            <w:vMerge/>
            <w:shd w:val="clear" w:color="000000" w:fill="FFFFFF"/>
            <w:vAlign w:val="center"/>
          </w:tcPr>
          <w:p w14:paraId="1588562B"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2A5E7681"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04F50643"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46FDF22F"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740D79C"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D9C29AE"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AF7BFEA"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6D8A6DB0"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29EF88A"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57B1ACDC"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56414EF5" w14:textId="77777777" w:rsidR="00D460F3" w:rsidRDefault="00D460F3">
            <w:pPr>
              <w:widowControl/>
              <w:jc w:val="left"/>
              <w:rPr>
                <w:rFonts w:ascii="宋体" w:eastAsia="宋体" w:hAnsi="宋体" w:cs="Arial"/>
                <w:kern w:val="0"/>
                <w:sz w:val="21"/>
                <w:szCs w:val="21"/>
              </w:rPr>
            </w:pPr>
          </w:p>
        </w:tc>
      </w:tr>
      <w:tr w:rsidR="00D460F3" w14:paraId="1EBCEEFB" w14:textId="77777777">
        <w:trPr>
          <w:trHeight w:val="49"/>
        </w:trPr>
        <w:tc>
          <w:tcPr>
            <w:tcW w:w="490" w:type="dxa"/>
            <w:vMerge/>
            <w:shd w:val="clear" w:color="000000" w:fill="FFFFFF"/>
            <w:vAlign w:val="center"/>
          </w:tcPr>
          <w:p w14:paraId="7D67303A"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7AB21BA6"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1DDBB5CE"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10DA551D"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2FFF2A2"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00BF410"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59EE107"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6B2BB3DD"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06A01BE7"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475B0EB6"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0B5032E3" w14:textId="77777777" w:rsidR="00D460F3" w:rsidRDefault="00D460F3">
            <w:pPr>
              <w:widowControl/>
              <w:jc w:val="left"/>
              <w:rPr>
                <w:rFonts w:ascii="宋体" w:eastAsia="宋体" w:hAnsi="宋体" w:cs="Arial"/>
                <w:kern w:val="0"/>
                <w:sz w:val="21"/>
                <w:szCs w:val="21"/>
              </w:rPr>
            </w:pPr>
          </w:p>
        </w:tc>
      </w:tr>
      <w:tr w:rsidR="00D460F3" w14:paraId="7A93BEE4" w14:textId="77777777">
        <w:trPr>
          <w:trHeight w:val="49"/>
        </w:trPr>
        <w:tc>
          <w:tcPr>
            <w:tcW w:w="490" w:type="dxa"/>
            <w:vMerge/>
            <w:shd w:val="clear" w:color="000000" w:fill="FFFFFF"/>
            <w:vAlign w:val="center"/>
          </w:tcPr>
          <w:p w14:paraId="5128D5B8"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269BD913"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43E37097"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07631DA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07596D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A2883A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F4F9DCC"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6C657146"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0AB7864A"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3DA7821A"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5E36E248" w14:textId="77777777" w:rsidR="00D460F3" w:rsidRDefault="00D460F3">
            <w:pPr>
              <w:widowControl/>
              <w:jc w:val="left"/>
              <w:rPr>
                <w:rFonts w:ascii="宋体" w:eastAsia="宋体" w:hAnsi="宋体" w:cs="Arial"/>
                <w:kern w:val="0"/>
                <w:sz w:val="21"/>
                <w:szCs w:val="21"/>
              </w:rPr>
            </w:pPr>
          </w:p>
        </w:tc>
      </w:tr>
      <w:tr w:rsidR="00D460F3" w14:paraId="12CC5D55" w14:textId="77777777">
        <w:trPr>
          <w:trHeight w:val="49"/>
        </w:trPr>
        <w:tc>
          <w:tcPr>
            <w:tcW w:w="490" w:type="dxa"/>
            <w:vMerge w:val="restart"/>
            <w:shd w:val="clear" w:color="000000" w:fill="FFFFFF"/>
            <w:vAlign w:val="center"/>
          </w:tcPr>
          <w:p w14:paraId="110F2FC3"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3</w:t>
            </w:r>
          </w:p>
        </w:tc>
        <w:tc>
          <w:tcPr>
            <w:tcW w:w="1477" w:type="dxa"/>
            <w:vMerge w:val="restart"/>
            <w:shd w:val="clear" w:color="000000" w:fill="FFFFFF"/>
            <w:vAlign w:val="bottom"/>
          </w:tcPr>
          <w:p w14:paraId="0EA7F3EE" w14:textId="77777777" w:rsidR="00D460F3" w:rsidRDefault="00D460F3">
            <w:pPr>
              <w:widowControl/>
              <w:jc w:val="left"/>
              <w:rPr>
                <w:rFonts w:ascii="宋体" w:eastAsia="宋体" w:hAnsi="宋体" w:cs="Arial"/>
                <w:kern w:val="0"/>
                <w:sz w:val="21"/>
                <w:szCs w:val="21"/>
              </w:rPr>
            </w:pPr>
          </w:p>
        </w:tc>
        <w:tc>
          <w:tcPr>
            <w:tcW w:w="554" w:type="dxa"/>
            <w:vMerge w:val="restart"/>
            <w:shd w:val="clear" w:color="000000" w:fill="FFFFFF"/>
            <w:vAlign w:val="bottom"/>
          </w:tcPr>
          <w:p w14:paraId="5C45ABC1"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vMerge w:val="restart"/>
            <w:shd w:val="clear" w:color="000000" w:fill="FFFFFF"/>
            <w:vAlign w:val="bottom"/>
          </w:tcPr>
          <w:p w14:paraId="77DAF116"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55FE15D"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6A5576BD"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6BB91536"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775" w:type="dxa"/>
            <w:shd w:val="clear" w:color="000000" w:fill="FFFFFF"/>
            <w:vAlign w:val="bottom"/>
          </w:tcPr>
          <w:p w14:paraId="366FAFAE"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858" w:type="dxa"/>
            <w:shd w:val="clear" w:color="000000" w:fill="FFFFFF"/>
            <w:vAlign w:val="bottom"/>
          </w:tcPr>
          <w:p w14:paraId="75B371D0"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00221CF8"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37BE18DB"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r>
      <w:tr w:rsidR="00D460F3" w14:paraId="7FDEBD79" w14:textId="77777777">
        <w:trPr>
          <w:trHeight w:val="49"/>
        </w:trPr>
        <w:tc>
          <w:tcPr>
            <w:tcW w:w="490" w:type="dxa"/>
            <w:vMerge/>
            <w:shd w:val="clear" w:color="000000" w:fill="FFFFFF"/>
            <w:vAlign w:val="center"/>
          </w:tcPr>
          <w:p w14:paraId="45254A97" w14:textId="77777777" w:rsidR="00D460F3" w:rsidRDefault="00D460F3">
            <w:pPr>
              <w:widowControl/>
              <w:jc w:val="center"/>
              <w:rPr>
                <w:rFonts w:ascii="宋体" w:eastAsia="宋体" w:hAnsi="宋体"/>
                <w:sz w:val="21"/>
                <w:szCs w:val="21"/>
              </w:rPr>
            </w:pPr>
          </w:p>
        </w:tc>
        <w:tc>
          <w:tcPr>
            <w:tcW w:w="1477" w:type="dxa"/>
            <w:vMerge/>
            <w:shd w:val="clear" w:color="000000" w:fill="FFFFFF"/>
            <w:vAlign w:val="bottom"/>
          </w:tcPr>
          <w:p w14:paraId="42AB4BFC" w14:textId="77777777" w:rsidR="00D460F3" w:rsidRDefault="00D460F3">
            <w:pPr>
              <w:widowControl/>
              <w:jc w:val="left"/>
              <w:rPr>
                <w:rFonts w:ascii="宋体" w:eastAsia="宋体" w:hAnsi="宋体"/>
                <w:sz w:val="21"/>
                <w:szCs w:val="21"/>
              </w:rPr>
            </w:pPr>
          </w:p>
        </w:tc>
        <w:tc>
          <w:tcPr>
            <w:tcW w:w="554" w:type="dxa"/>
            <w:vMerge/>
            <w:shd w:val="clear" w:color="000000" w:fill="FFFFFF"/>
            <w:vAlign w:val="bottom"/>
          </w:tcPr>
          <w:p w14:paraId="408EE72D" w14:textId="77777777" w:rsidR="00D460F3" w:rsidRDefault="00D460F3">
            <w:pPr>
              <w:widowControl/>
              <w:jc w:val="left"/>
              <w:rPr>
                <w:rFonts w:ascii="宋体" w:eastAsia="宋体" w:hAnsi="宋体"/>
                <w:sz w:val="21"/>
                <w:szCs w:val="21"/>
              </w:rPr>
            </w:pPr>
          </w:p>
        </w:tc>
        <w:tc>
          <w:tcPr>
            <w:tcW w:w="646" w:type="dxa"/>
            <w:vMerge/>
            <w:shd w:val="clear" w:color="000000" w:fill="FFFFFF"/>
            <w:vAlign w:val="bottom"/>
          </w:tcPr>
          <w:p w14:paraId="45478104"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32D3DDC"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9AAFEBB"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FFB35A9"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3346532F"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2BF21428"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00FC1375"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61832992" w14:textId="77777777" w:rsidR="00D460F3" w:rsidRDefault="00D460F3">
            <w:pPr>
              <w:widowControl/>
              <w:jc w:val="left"/>
              <w:rPr>
                <w:rFonts w:ascii="宋体" w:eastAsia="宋体" w:hAnsi="宋体" w:cs="Arial"/>
                <w:kern w:val="0"/>
                <w:sz w:val="21"/>
                <w:szCs w:val="21"/>
              </w:rPr>
            </w:pPr>
          </w:p>
        </w:tc>
      </w:tr>
      <w:tr w:rsidR="00D460F3" w14:paraId="78F0A328" w14:textId="77777777">
        <w:trPr>
          <w:trHeight w:val="49"/>
        </w:trPr>
        <w:tc>
          <w:tcPr>
            <w:tcW w:w="490" w:type="dxa"/>
            <w:vMerge/>
            <w:shd w:val="clear" w:color="000000" w:fill="FFFFFF"/>
            <w:vAlign w:val="center"/>
          </w:tcPr>
          <w:p w14:paraId="1F17C4CB"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6DE560B5"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13BBEC1A"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2B5D6E1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A5587F4"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E4D716E"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C058856"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7B4C4359"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37C0B421"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76CB2722"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6AA938B0" w14:textId="77777777" w:rsidR="00D460F3" w:rsidRDefault="00D460F3">
            <w:pPr>
              <w:widowControl/>
              <w:jc w:val="left"/>
              <w:rPr>
                <w:rFonts w:ascii="宋体" w:eastAsia="宋体" w:hAnsi="宋体" w:cs="Arial"/>
                <w:kern w:val="0"/>
                <w:sz w:val="21"/>
                <w:szCs w:val="21"/>
              </w:rPr>
            </w:pPr>
          </w:p>
        </w:tc>
      </w:tr>
      <w:tr w:rsidR="00D460F3" w14:paraId="0B664865" w14:textId="77777777">
        <w:trPr>
          <w:trHeight w:val="49"/>
        </w:trPr>
        <w:tc>
          <w:tcPr>
            <w:tcW w:w="490" w:type="dxa"/>
            <w:vMerge/>
            <w:shd w:val="clear" w:color="000000" w:fill="FFFFFF"/>
            <w:vAlign w:val="center"/>
          </w:tcPr>
          <w:p w14:paraId="42B032F6"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7C9FE3E6"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1CF6FB46"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4A1264B3"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EAE10AD"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6C29B0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2C2681B"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5720CAB8"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200DD8CD"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4E42EFC9"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78F5DE83" w14:textId="77777777" w:rsidR="00D460F3" w:rsidRDefault="00D460F3">
            <w:pPr>
              <w:widowControl/>
              <w:jc w:val="left"/>
              <w:rPr>
                <w:rFonts w:ascii="宋体" w:eastAsia="宋体" w:hAnsi="宋体" w:cs="Arial"/>
                <w:kern w:val="0"/>
                <w:sz w:val="21"/>
                <w:szCs w:val="21"/>
              </w:rPr>
            </w:pPr>
          </w:p>
        </w:tc>
      </w:tr>
      <w:tr w:rsidR="00D460F3" w14:paraId="5EA90CDB" w14:textId="77777777">
        <w:trPr>
          <w:trHeight w:val="49"/>
        </w:trPr>
        <w:tc>
          <w:tcPr>
            <w:tcW w:w="490" w:type="dxa"/>
            <w:vMerge/>
            <w:shd w:val="clear" w:color="000000" w:fill="FFFFFF"/>
            <w:vAlign w:val="center"/>
          </w:tcPr>
          <w:p w14:paraId="6DF40775"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45CEF942"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303D263B"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34F06353"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51F425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B40DF9F"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2CF8C56"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0F479437"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480DB4B5"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50DA5C78"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641A43D4" w14:textId="77777777" w:rsidR="00D460F3" w:rsidRDefault="00D460F3">
            <w:pPr>
              <w:widowControl/>
              <w:jc w:val="left"/>
              <w:rPr>
                <w:rFonts w:ascii="宋体" w:eastAsia="宋体" w:hAnsi="宋体" w:cs="Arial"/>
                <w:kern w:val="0"/>
                <w:sz w:val="21"/>
                <w:szCs w:val="21"/>
              </w:rPr>
            </w:pPr>
          </w:p>
        </w:tc>
      </w:tr>
      <w:tr w:rsidR="00D460F3" w14:paraId="6D4B2A8F" w14:textId="77777777">
        <w:trPr>
          <w:trHeight w:val="49"/>
        </w:trPr>
        <w:tc>
          <w:tcPr>
            <w:tcW w:w="490" w:type="dxa"/>
            <w:vMerge w:val="restart"/>
            <w:shd w:val="clear" w:color="000000" w:fill="FFFFFF"/>
            <w:vAlign w:val="center"/>
          </w:tcPr>
          <w:p w14:paraId="165F1C88"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4</w:t>
            </w:r>
          </w:p>
        </w:tc>
        <w:tc>
          <w:tcPr>
            <w:tcW w:w="1477" w:type="dxa"/>
            <w:vMerge w:val="restart"/>
            <w:shd w:val="clear" w:color="000000" w:fill="FFFFFF"/>
            <w:vAlign w:val="bottom"/>
          </w:tcPr>
          <w:p w14:paraId="59D64141" w14:textId="77777777" w:rsidR="00D460F3" w:rsidRDefault="00D460F3">
            <w:pPr>
              <w:widowControl/>
              <w:jc w:val="left"/>
              <w:rPr>
                <w:rFonts w:ascii="宋体" w:eastAsia="宋体" w:hAnsi="宋体" w:cs="Arial"/>
                <w:kern w:val="0"/>
                <w:sz w:val="21"/>
                <w:szCs w:val="21"/>
              </w:rPr>
            </w:pPr>
          </w:p>
        </w:tc>
        <w:tc>
          <w:tcPr>
            <w:tcW w:w="554" w:type="dxa"/>
            <w:vMerge w:val="restart"/>
            <w:shd w:val="clear" w:color="000000" w:fill="FFFFFF"/>
            <w:vAlign w:val="bottom"/>
          </w:tcPr>
          <w:p w14:paraId="0B924F21"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vMerge w:val="restart"/>
            <w:shd w:val="clear" w:color="000000" w:fill="FFFFFF"/>
            <w:vAlign w:val="bottom"/>
          </w:tcPr>
          <w:p w14:paraId="06F269C7"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CD0A108"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0ABE6A0E"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45F74CC3"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775" w:type="dxa"/>
            <w:shd w:val="clear" w:color="000000" w:fill="FFFFFF"/>
            <w:vAlign w:val="bottom"/>
          </w:tcPr>
          <w:p w14:paraId="3B48BF17"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858" w:type="dxa"/>
            <w:shd w:val="clear" w:color="000000" w:fill="FFFFFF"/>
            <w:vAlign w:val="bottom"/>
          </w:tcPr>
          <w:p w14:paraId="70D79E8F"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1AEABF8D"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3AC33168"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r>
      <w:tr w:rsidR="00D460F3" w14:paraId="4EDF4B5F" w14:textId="77777777">
        <w:trPr>
          <w:trHeight w:val="49"/>
        </w:trPr>
        <w:tc>
          <w:tcPr>
            <w:tcW w:w="490" w:type="dxa"/>
            <w:vMerge/>
            <w:shd w:val="clear" w:color="000000" w:fill="FFFFFF"/>
            <w:vAlign w:val="center"/>
          </w:tcPr>
          <w:p w14:paraId="77ACB099" w14:textId="77777777" w:rsidR="00D460F3" w:rsidRDefault="00D460F3">
            <w:pPr>
              <w:widowControl/>
              <w:jc w:val="center"/>
              <w:rPr>
                <w:rFonts w:ascii="宋体" w:eastAsia="宋体" w:hAnsi="宋体"/>
                <w:sz w:val="21"/>
                <w:szCs w:val="21"/>
              </w:rPr>
            </w:pPr>
          </w:p>
        </w:tc>
        <w:tc>
          <w:tcPr>
            <w:tcW w:w="1477" w:type="dxa"/>
            <w:vMerge/>
            <w:shd w:val="clear" w:color="000000" w:fill="FFFFFF"/>
            <w:vAlign w:val="bottom"/>
          </w:tcPr>
          <w:p w14:paraId="36FFD924" w14:textId="77777777" w:rsidR="00D460F3" w:rsidRDefault="00D460F3">
            <w:pPr>
              <w:widowControl/>
              <w:jc w:val="left"/>
              <w:rPr>
                <w:rFonts w:ascii="宋体" w:eastAsia="宋体" w:hAnsi="宋体"/>
                <w:sz w:val="21"/>
                <w:szCs w:val="21"/>
              </w:rPr>
            </w:pPr>
          </w:p>
        </w:tc>
        <w:tc>
          <w:tcPr>
            <w:tcW w:w="554" w:type="dxa"/>
            <w:vMerge/>
            <w:shd w:val="clear" w:color="000000" w:fill="FFFFFF"/>
            <w:vAlign w:val="bottom"/>
          </w:tcPr>
          <w:p w14:paraId="103A01CA" w14:textId="77777777" w:rsidR="00D460F3" w:rsidRDefault="00D460F3">
            <w:pPr>
              <w:widowControl/>
              <w:jc w:val="left"/>
              <w:rPr>
                <w:rFonts w:ascii="宋体" w:eastAsia="宋体" w:hAnsi="宋体"/>
                <w:sz w:val="21"/>
                <w:szCs w:val="21"/>
              </w:rPr>
            </w:pPr>
          </w:p>
        </w:tc>
        <w:tc>
          <w:tcPr>
            <w:tcW w:w="646" w:type="dxa"/>
            <w:vMerge/>
            <w:shd w:val="clear" w:color="000000" w:fill="FFFFFF"/>
            <w:vAlign w:val="bottom"/>
          </w:tcPr>
          <w:p w14:paraId="1C634F5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8E795D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76C661F"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4968741"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4DCFBA34"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352744D1"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3E87DD4B"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7D415824" w14:textId="77777777" w:rsidR="00D460F3" w:rsidRDefault="00D460F3">
            <w:pPr>
              <w:widowControl/>
              <w:jc w:val="left"/>
              <w:rPr>
                <w:rFonts w:ascii="宋体" w:eastAsia="宋体" w:hAnsi="宋体" w:cs="Arial"/>
                <w:kern w:val="0"/>
                <w:sz w:val="21"/>
                <w:szCs w:val="21"/>
              </w:rPr>
            </w:pPr>
          </w:p>
        </w:tc>
      </w:tr>
      <w:tr w:rsidR="00D460F3" w14:paraId="4F517A8E" w14:textId="77777777">
        <w:trPr>
          <w:trHeight w:val="49"/>
        </w:trPr>
        <w:tc>
          <w:tcPr>
            <w:tcW w:w="490" w:type="dxa"/>
            <w:vMerge/>
            <w:shd w:val="clear" w:color="000000" w:fill="FFFFFF"/>
            <w:vAlign w:val="center"/>
          </w:tcPr>
          <w:p w14:paraId="675B63BC"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380E168A"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0F836D8C"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400E5D4A"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21DBA07"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49763F5C"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8699BB1"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6686BC07"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59E83381"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3C0CC956"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5194AA2E" w14:textId="77777777" w:rsidR="00D460F3" w:rsidRDefault="00D460F3">
            <w:pPr>
              <w:widowControl/>
              <w:jc w:val="left"/>
              <w:rPr>
                <w:rFonts w:ascii="宋体" w:eastAsia="宋体" w:hAnsi="宋体" w:cs="Arial"/>
                <w:kern w:val="0"/>
                <w:sz w:val="21"/>
                <w:szCs w:val="21"/>
              </w:rPr>
            </w:pPr>
          </w:p>
        </w:tc>
      </w:tr>
      <w:tr w:rsidR="00D460F3" w14:paraId="4927058A" w14:textId="77777777">
        <w:trPr>
          <w:trHeight w:val="49"/>
        </w:trPr>
        <w:tc>
          <w:tcPr>
            <w:tcW w:w="490" w:type="dxa"/>
            <w:vMerge/>
            <w:shd w:val="clear" w:color="000000" w:fill="FFFFFF"/>
            <w:vAlign w:val="center"/>
          </w:tcPr>
          <w:p w14:paraId="03D77D3F"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7CEC7D53"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1790D623"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2A73AF4B"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3189B07"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20019A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8E5321F"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3BC0C546"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6D5CEB7D"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20C30B2E"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7590A56C" w14:textId="77777777" w:rsidR="00D460F3" w:rsidRDefault="00D460F3">
            <w:pPr>
              <w:widowControl/>
              <w:jc w:val="left"/>
              <w:rPr>
                <w:rFonts w:ascii="宋体" w:eastAsia="宋体" w:hAnsi="宋体" w:cs="Arial"/>
                <w:kern w:val="0"/>
                <w:sz w:val="21"/>
                <w:szCs w:val="21"/>
              </w:rPr>
            </w:pPr>
          </w:p>
        </w:tc>
      </w:tr>
      <w:tr w:rsidR="00D460F3" w14:paraId="233596D6" w14:textId="77777777">
        <w:trPr>
          <w:trHeight w:val="49"/>
        </w:trPr>
        <w:tc>
          <w:tcPr>
            <w:tcW w:w="490" w:type="dxa"/>
            <w:vMerge/>
            <w:shd w:val="clear" w:color="000000" w:fill="FFFFFF"/>
            <w:vAlign w:val="center"/>
          </w:tcPr>
          <w:p w14:paraId="790C48C9"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67513610"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3193E525"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11CA9469"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3AC3D10"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1AF5C24"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F6E95F0"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307AEF41"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7396CFF"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7117716A"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2B66D63C" w14:textId="77777777" w:rsidR="00D460F3" w:rsidRDefault="00D460F3">
            <w:pPr>
              <w:widowControl/>
              <w:jc w:val="left"/>
              <w:rPr>
                <w:rFonts w:ascii="宋体" w:eastAsia="宋体" w:hAnsi="宋体" w:cs="Arial"/>
                <w:kern w:val="0"/>
                <w:sz w:val="21"/>
                <w:szCs w:val="21"/>
              </w:rPr>
            </w:pPr>
          </w:p>
        </w:tc>
      </w:tr>
      <w:tr w:rsidR="00D460F3" w14:paraId="5A0DD080" w14:textId="77777777">
        <w:trPr>
          <w:trHeight w:val="49"/>
        </w:trPr>
        <w:tc>
          <w:tcPr>
            <w:tcW w:w="490" w:type="dxa"/>
            <w:vMerge w:val="restart"/>
            <w:shd w:val="clear" w:color="000000" w:fill="FFFFFF"/>
            <w:vAlign w:val="center"/>
          </w:tcPr>
          <w:p w14:paraId="59E85DD1" w14:textId="77777777" w:rsidR="00D460F3" w:rsidRDefault="00000000">
            <w:pPr>
              <w:widowControl/>
              <w:jc w:val="center"/>
              <w:rPr>
                <w:rFonts w:ascii="宋体" w:eastAsia="宋体" w:hAnsi="宋体" w:cs="Arial"/>
                <w:kern w:val="0"/>
                <w:sz w:val="21"/>
                <w:szCs w:val="21"/>
              </w:rPr>
            </w:pPr>
            <w:r>
              <w:rPr>
                <w:rFonts w:ascii="宋体" w:eastAsia="宋体" w:hAnsi="宋体" w:cs="Arial" w:hint="eastAsia"/>
                <w:kern w:val="0"/>
                <w:sz w:val="21"/>
                <w:szCs w:val="21"/>
              </w:rPr>
              <w:t>......</w:t>
            </w:r>
          </w:p>
        </w:tc>
        <w:tc>
          <w:tcPr>
            <w:tcW w:w="1477" w:type="dxa"/>
            <w:vMerge w:val="restart"/>
            <w:shd w:val="clear" w:color="000000" w:fill="FFFFFF"/>
            <w:vAlign w:val="bottom"/>
          </w:tcPr>
          <w:p w14:paraId="4263FF1B" w14:textId="77777777" w:rsidR="00D460F3" w:rsidRDefault="00D460F3">
            <w:pPr>
              <w:widowControl/>
              <w:jc w:val="left"/>
              <w:rPr>
                <w:rFonts w:ascii="宋体" w:eastAsia="宋体" w:hAnsi="宋体" w:cs="Arial"/>
                <w:kern w:val="0"/>
                <w:sz w:val="21"/>
                <w:szCs w:val="21"/>
              </w:rPr>
            </w:pPr>
          </w:p>
        </w:tc>
        <w:tc>
          <w:tcPr>
            <w:tcW w:w="554" w:type="dxa"/>
            <w:vMerge w:val="restart"/>
            <w:shd w:val="clear" w:color="000000" w:fill="FFFFFF"/>
            <w:vAlign w:val="bottom"/>
          </w:tcPr>
          <w:p w14:paraId="113E8308"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vMerge w:val="restart"/>
            <w:shd w:val="clear" w:color="000000" w:fill="FFFFFF"/>
            <w:vAlign w:val="bottom"/>
          </w:tcPr>
          <w:p w14:paraId="263583AE"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E095F68"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789E17A2"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646" w:type="dxa"/>
            <w:shd w:val="clear" w:color="000000" w:fill="FFFFFF"/>
            <w:vAlign w:val="bottom"/>
          </w:tcPr>
          <w:p w14:paraId="63FD8F9F"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775" w:type="dxa"/>
            <w:shd w:val="clear" w:color="000000" w:fill="FFFFFF"/>
            <w:vAlign w:val="bottom"/>
          </w:tcPr>
          <w:p w14:paraId="117BA4A6"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c>
          <w:tcPr>
            <w:tcW w:w="858" w:type="dxa"/>
            <w:shd w:val="clear" w:color="000000" w:fill="FFFFFF"/>
            <w:vAlign w:val="bottom"/>
          </w:tcPr>
          <w:p w14:paraId="4F683EA2"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6D37ADE2"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0C169990" w14:textId="77777777" w:rsidR="00D460F3" w:rsidRDefault="00000000">
            <w:pPr>
              <w:widowControl/>
              <w:jc w:val="left"/>
              <w:rPr>
                <w:rFonts w:ascii="宋体" w:eastAsia="宋体" w:hAnsi="宋体" w:cs="Arial"/>
                <w:kern w:val="0"/>
                <w:sz w:val="21"/>
                <w:szCs w:val="21"/>
              </w:rPr>
            </w:pPr>
            <w:r>
              <w:rPr>
                <w:rFonts w:ascii="宋体" w:eastAsia="宋体" w:hAnsi="宋体" w:cs="Arial"/>
                <w:kern w:val="0"/>
                <w:sz w:val="21"/>
                <w:szCs w:val="21"/>
              </w:rPr>
              <w:t xml:space="preserve">　</w:t>
            </w:r>
          </w:p>
        </w:tc>
      </w:tr>
      <w:tr w:rsidR="00D460F3" w14:paraId="02912B7B" w14:textId="77777777">
        <w:trPr>
          <w:trHeight w:val="49"/>
        </w:trPr>
        <w:tc>
          <w:tcPr>
            <w:tcW w:w="490" w:type="dxa"/>
            <w:vMerge/>
            <w:shd w:val="clear" w:color="000000" w:fill="FFFFFF"/>
            <w:vAlign w:val="center"/>
          </w:tcPr>
          <w:p w14:paraId="5F049843" w14:textId="77777777" w:rsidR="00D460F3" w:rsidRDefault="00D460F3">
            <w:pPr>
              <w:widowControl/>
              <w:jc w:val="center"/>
              <w:rPr>
                <w:rFonts w:ascii="宋体" w:eastAsia="宋体" w:hAnsi="宋体"/>
                <w:sz w:val="21"/>
                <w:szCs w:val="21"/>
              </w:rPr>
            </w:pPr>
          </w:p>
        </w:tc>
        <w:tc>
          <w:tcPr>
            <w:tcW w:w="1477" w:type="dxa"/>
            <w:vMerge/>
            <w:shd w:val="clear" w:color="000000" w:fill="FFFFFF"/>
            <w:vAlign w:val="bottom"/>
          </w:tcPr>
          <w:p w14:paraId="4E523368" w14:textId="77777777" w:rsidR="00D460F3" w:rsidRDefault="00D460F3">
            <w:pPr>
              <w:widowControl/>
              <w:jc w:val="left"/>
              <w:rPr>
                <w:rFonts w:ascii="宋体" w:eastAsia="宋体" w:hAnsi="宋体"/>
                <w:sz w:val="21"/>
                <w:szCs w:val="21"/>
              </w:rPr>
            </w:pPr>
          </w:p>
        </w:tc>
        <w:tc>
          <w:tcPr>
            <w:tcW w:w="554" w:type="dxa"/>
            <w:vMerge/>
            <w:shd w:val="clear" w:color="000000" w:fill="FFFFFF"/>
            <w:vAlign w:val="bottom"/>
          </w:tcPr>
          <w:p w14:paraId="428AFA4B" w14:textId="77777777" w:rsidR="00D460F3" w:rsidRDefault="00D460F3">
            <w:pPr>
              <w:widowControl/>
              <w:jc w:val="left"/>
              <w:rPr>
                <w:rFonts w:ascii="宋体" w:eastAsia="宋体" w:hAnsi="宋体"/>
                <w:sz w:val="21"/>
                <w:szCs w:val="21"/>
              </w:rPr>
            </w:pPr>
          </w:p>
        </w:tc>
        <w:tc>
          <w:tcPr>
            <w:tcW w:w="646" w:type="dxa"/>
            <w:vMerge/>
            <w:shd w:val="clear" w:color="000000" w:fill="FFFFFF"/>
            <w:vAlign w:val="bottom"/>
          </w:tcPr>
          <w:p w14:paraId="68B0DD18"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41ED75B"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E389EA5"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D2AD897"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5FC3D89E"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75A1557"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55F192AE"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2F950297" w14:textId="77777777" w:rsidR="00D460F3" w:rsidRDefault="00D460F3">
            <w:pPr>
              <w:widowControl/>
              <w:jc w:val="left"/>
              <w:rPr>
                <w:rFonts w:ascii="宋体" w:eastAsia="宋体" w:hAnsi="宋体" w:cs="Arial"/>
                <w:kern w:val="0"/>
                <w:sz w:val="21"/>
                <w:szCs w:val="21"/>
              </w:rPr>
            </w:pPr>
          </w:p>
        </w:tc>
      </w:tr>
      <w:tr w:rsidR="00D460F3" w14:paraId="4A1BBB83" w14:textId="77777777">
        <w:trPr>
          <w:trHeight w:val="49"/>
        </w:trPr>
        <w:tc>
          <w:tcPr>
            <w:tcW w:w="490" w:type="dxa"/>
            <w:vMerge/>
            <w:shd w:val="clear" w:color="000000" w:fill="FFFFFF"/>
            <w:vAlign w:val="center"/>
          </w:tcPr>
          <w:p w14:paraId="163DD23F"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5CB77615"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0539E125"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187EEFEE"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8C74CBC"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70D7A8E0"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1C769EC0"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0DB4EB84"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0BBF088"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7507797B"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3ACC4910" w14:textId="77777777" w:rsidR="00D460F3" w:rsidRDefault="00D460F3">
            <w:pPr>
              <w:widowControl/>
              <w:jc w:val="left"/>
              <w:rPr>
                <w:rFonts w:ascii="宋体" w:eastAsia="宋体" w:hAnsi="宋体" w:cs="Arial"/>
                <w:kern w:val="0"/>
                <w:sz w:val="21"/>
                <w:szCs w:val="21"/>
              </w:rPr>
            </w:pPr>
          </w:p>
        </w:tc>
      </w:tr>
      <w:tr w:rsidR="00D460F3" w14:paraId="421FF9AC" w14:textId="77777777">
        <w:trPr>
          <w:trHeight w:val="49"/>
        </w:trPr>
        <w:tc>
          <w:tcPr>
            <w:tcW w:w="490" w:type="dxa"/>
            <w:vMerge/>
            <w:shd w:val="clear" w:color="000000" w:fill="FFFFFF"/>
            <w:vAlign w:val="center"/>
          </w:tcPr>
          <w:p w14:paraId="24F55C1F"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73DBC855"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51A15220"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34D8692C"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D4784C3"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6BBD2D7D"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53870FF7"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7F7C64CC"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6233DFCB"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7B1D47FB"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2D5F7533" w14:textId="77777777" w:rsidR="00D460F3" w:rsidRDefault="00D460F3">
            <w:pPr>
              <w:widowControl/>
              <w:jc w:val="left"/>
              <w:rPr>
                <w:rFonts w:ascii="宋体" w:eastAsia="宋体" w:hAnsi="宋体" w:cs="Arial"/>
                <w:kern w:val="0"/>
                <w:sz w:val="21"/>
                <w:szCs w:val="21"/>
              </w:rPr>
            </w:pPr>
          </w:p>
        </w:tc>
      </w:tr>
      <w:tr w:rsidR="00D460F3" w14:paraId="24FF3536" w14:textId="77777777">
        <w:trPr>
          <w:trHeight w:val="49"/>
        </w:trPr>
        <w:tc>
          <w:tcPr>
            <w:tcW w:w="490" w:type="dxa"/>
            <w:vMerge/>
            <w:shd w:val="clear" w:color="000000" w:fill="FFFFFF"/>
            <w:vAlign w:val="center"/>
          </w:tcPr>
          <w:p w14:paraId="5FBA14A6" w14:textId="77777777" w:rsidR="00D460F3" w:rsidRDefault="00D460F3">
            <w:pPr>
              <w:widowControl/>
              <w:jc w:val="center"/>
              <w:rPr>
                <w:rFonts w:ascii="宋体" w:eastAsia="宋体" w:hAnsi="宋体" w:cs="Arial"/>
                <w:kern w:val="0"/>
                <w:sz w:val="21"/>
                <w:szCs w:val="21"/>
              </w:rPr>
            </w:pPr>
          </w:p>
        </w:tc>
        <w:tc>
          <w:tcPr>
            <w:tcW w:w="1477" w:type="dxa"/>
            <w:vMerge/>
            <w:shd w:val="clear" w:color="000000" w:fill="FFFFFF"/>
            <w:vAlign w:val="bottom"/>
          </w:tcPr>
          <w:p w14:paraId="00B703FE" w14:textId="77777777" w:rsidR="00D460F3" w:rsidRDefault="00D460F3">
            <w:pPr>
              <w:widowControl/>
              <w:jc w:val="left"/>
              <w:rPr>
                <w:rFonts w:ascii="宋体" w:eastAsia="宋体" w:hAnsi="宋体" w:cs="Arial"/>
                <w:kern w:val="0"/>
                <w:sz w:val="21"/>
                <w:szCs w:val="21"/>
              </w:rPr>
            </w:pPr>
          </w:p>
        </w:tc>
        <w:tc>
          <w:tcPr>
            <w:tcW w:w="554" w:type="dxa"/>
            <w:vMerge/>
            <w:shd w:val="clear" w:color="000000" w:fill="FFFFFF"/>
            <w:vAlign w:val="bottom"/>
          </w:tcPr>
          <w:p w14:paraId="0820D908" w14:textId="77777777" w:rsidR="00D460F3" w:rsidRDefault="00D460F3">
            <w:pPr>
              <w:widowControl/>
              <w:jc w:val="left"/>
              <w:rPr>
                <w:rFonts w:ascii="宋体" w:eastAsia="宋体" w:hAnsi="宋体" w:cs="Arial"/>
                <w:kern w:val="0"/>
                <w:sz w:val="21"/>
                <w:szCs w:val="21"/>
              </w:rPr>
            </w:pPr>
          </w:p>
        </w:tc>
        <w:tc>
          <w:tcPr>
            <w:tcW w:w="646" w:type="dxa"/>
            <w:vMerge/>
            <w:shd w:val="clear" w:color="000000" w:fill="FFFFFF"/>
            <w:vAlign w:val="bottom"/>
          </w:tcPr>
          <w:p w14:paraId="6F32AC65"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060C95A5"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2BD588E0" w14:textId="77777777" w:rsidR="00D460F3" w:rsidRDefault="00D460F3">
            <w:pPr>
              <w:widowControl/>
              <w:jc w:val="left"/>
              <w:rPr>
                <w:rFonts w:ascii="宋体" w:eastAsia="宋体" w:hAnsi="宋体" w:cs="Arial"/>
                <w:kern w:val="0"/>
                <w:sz w:val="21"/>
                <w:szCs w:val="21"/>
              </w:rPr>
            </w:pPr>
          </w:p>
        </w:tc>
        <w:tc>
          <w:tcPr>
            <w:tcW w:w="646" w:type="dxa"/>
            <w:shd w:val="clear" w:color="000000" w:fill="FFFFFF"/>
            <w:vAlign w:val="bottom"/>
          </w:tcPr>
          <w:p w14:paraId="39F0BA1D" w14:textId="77777777" w:rsidR="00D460F3" w:rsidRDefault="00D460F3">
            <w:pPr>
              <w:widowControl/>
              <w:jc w:val="left"/>
              <w:rPr>
                <w:rFonts w:ascii="宋体" w:eastAsia="宋体" w:hAnsi="宋体" w:cs="Arial"/>
                <w:kern w:val="0"/>
                <w:sz w:val="21"/>
                <w:szCs w:val="21"/>
              </w:rPr>
            </w:pPr>
          </w:p>
        </w:tc>
        <w:tc>
          <w:tcPr>
            <w:tcW w:w="775" w:type="dxa"/>
            <w:shd w:val="clear" w:color="000000" w:fill="FFFFFF"/>
            <w:vAlign w:val="bottom"/>
          </w:tcPr>
          <w:p w14:paraId="6320C1FA" w14:textId="77777777" w:rsidR="00D460F3" w:rsidRDefault="00D460F3">
            <w:pPr>
              <w:widowControl/>
              <w:jc w:val="left"/>
              <w:rPr>
                <w:rFonts w:ascii="宋体" w:eastAsia="宋体" w:hAnsi="宋体" w:cs="Arial"/>
                <w:kern w:val="0"/>
                <w:sz w:val="21"/>
                <w:szCs w:val="21"/>
              </w:rPr>
            </w:pPr>
          </w:p>
        </w:tc>
        <w:tc>
          <w:tcPr>
            <w:tcW w:w="858" w:type="dxa"/>
            <w:shd w:val="clear" w:color="000000" w:fill="FFFFFF"/>
            <w:vAlign w:val="bottom"/>
          </w:tcPr>
          <w:p w14:paraId="7ABE6CAF" w14:textId="77777777" w:rsidR="00D460F3" w:rsidRDefault="00D460F3">
            <w:pPr>
              <w:widowControl/>
              <w:jc w:val="left"/>
              <w:rPr>
                <w:rFonts w:ascii="宋体" w:eastAsia="宋体" w:hAnsi="宋体" w:cs="Arial"/>
                <w:kern w:val="0"/>
                <w:sz w:val="21"/>
                <w:szCs w:val="21"/>
              </w:rPr>
            </w:pPr>
          </w:p>
        </w:tc>
        <w:tc>
          <w:tcPr>
            <w:tcW w:w="987" w:type="dxa"/>
            <w:shd w:val="clear" w:color="000000" w:fill="FFFFFF"/>
            <w:vAlign w:val="bottom"/>
          </w:tcPr>
          <w:p w14:paraId="765C5FBF" w14:textId="77777777" w:rsidR="00D460F3" w:rsidRDefault="00D460F3">
            <w:pPr>
              <w:widowControl/>
              <w:jc w:val="left"/>
              <w:rPr>
                <w:rFonts w:ascii="宋体" w:eastAsia="宋体" w:hAnsi="宋体" w:cs="Arial"/>
                <w:kern w:val="0"/>
                <w:sz w:val="21"/>
                <w:szCs w:val="21"/>
              </w:rPr>
            </w:pPr>
          </w:p>
        </w:tc>
        <w:tc>
          <w:tcPr>
            <w:tcW w:w="2146" w:type="dxa"/>
            <w:shd w:val="clear" w:color="000000" w:fill="FFFFFF"/>
            <w:vAlign w:val="bottom"/>
          </w:tcPr>
          <w:p w14:paraId="50D20B10" w14:textId="77777777" w:rsidR="00D460F3" w:rsidRDefault="00D460F3">
            <w:pPr>
              <w:widowControl/>
              <w:jc w:val="left"/>
              <w:rPr>
                <w:rFonts w:ascii="宋体" w:eastAsia="宋体" w:hAnsi="宋体" w:cs="Arial"/>
                <w:kern w:val="0"/>
                <w:sz w:val="21"/>
                <w:szCs w:val="21"/>
              </w:rPr>
            </w:pPr>
          </w:p>
        </w:tc>
      </w:tr>
    </w:tbl>
    <w:p w14:paraId="6DA92EA2" w14:textId="77777777" w:rsidR="00D460F3" w:rsidRDefault="00D460F3">
      <w:pPr>
        <w:jc w:val="center"/>
        <w:rPr>
          <w:rFonts w:eastAsia="宋体" w:cs="Arial"/>
          <w:b/>
          <w:bCs/>
          <w:sz w:val="32"/>
          <w:szCs w:val="32"/>
        </w:rPr>
      </w:pPr>
    </w:p>
    <w:p w14:paraId="0E6EEAC6" w14:textId="77777777" w:rsidR="00D460F3" w:rsidRDefault="00D460F3">
      <w:pPr>
        <w:overflowPunct w:val="0"/>
        <w:spacing w:line="360" w:lineRule="auto"/>
        <w:rPr>
          <w:rFonts w:ascii="宋体" w:eastAsia="宋体" w:hAnsi="宋体"/>
          <w:b/>
          <w:sz w:val="21"/>
          <w:szCs w:val="21"/>
        </w:rPr>
      </w:pPr>
    </w:p>
    <w:p w14:paraId="50317363" w14:textId="77777777" w:rsidR="00D460F3" w:rsidRDefault="00000000">
      <w:pPr>
        <w:rPr>
          <w:rFonts w:ascii="宋体" w:eastAsia="宋体" w:hAnsi="宋体"/>
          <w:b/>
          <w:kern w:val="0"/>
          <w:sz w:val="21"/>
          <w:szCs w:val="21"/>
        </w:rPr>
      </w:pPr>
      <w:r>
        <w:rPr>
          <w:rFonts w:eastAsia="宋体" w:hAnsi="宋体"/>
          <w:kern w:val="0"/>
          <w:sz w:val="18"/>
          <w:szCs w:val="21"/>
        </w:rPr>
        <w:br w:type="page"/>
      </w:r>
    </w:p>
    <w:p w14:paraId="1424856B" w14:textId="77777777" w:rsidR="00D460F3" w:rsidRDefault="00000000">
      <w:pPr>
        <w:pStyle w:val="2"/>
        <w:jc w:val="center"/>
        <w:rPr>
          <w:rFonts w:eastAsia="宋体"/>
          <w:sz w:val="28"/>
          <w:szCs w:val="24"/>
        </w:rPr>
      </w:pPr>
      <w:r>
        <w:rPr>
          <w:rFonts w:eastAsia="宋体" w:hint="eastAsia"/>
          <w:sz w:val="28"/>
          <w:szCs w:val="24"/>
        </w:rPr>
        <w:lastRenderedPageBreak/>
        <w:t>七、</w:t>
      </w:r>
      <w:r>
        <w:rPr>
          <w:rFonts w:eastAsia="宋体"/>
          <w:sz w:val="28"/>
          <w:szCs w:val="24"/>
        </w:rPr>
        <w:t>关于资格文件的声明函</w:t>
      </w:r>
    </w:p>
    <w:p w14:paraId="581F154A" w14:textId="77777777" w:rsidR="00D460F3" w:rsidRDefault="00D460F3">
      <w:pPr>
        <w:overflowPunct w:val="0"/>
        <w:spacing w:line="480" w:lineRule="auto"/>
        <w:jc w:val="center"/>
        <w:rPr>
          <w:rFonts w:eastAsia="宋体"/>
          <w:sz w:val="21"/>
          <w:szCs w:val="21"/>
        </w:rPr>
      </w:pPr>
    </w:p>
    <w:p w14:paraId="3B80934C" w14:textId="77777777" w:rsidR="00D460F3" w:rsidRDefault="00000000">
      <w:pPr>
        <w:widowControl/>
        <w:autoSpaceDE w:val="0"/>
        <w:autoSpaceDN w:val="0"/>
        <w:spacing w:line="480" w:lineRule="auto"/>
        <w:jc w:val="left"/>
        <w:rPr>
          <w:rFonts w:eastAsia="宋体"/>
          <w:kern w:val="0"/>
          <w:sz w:val="21"/>
          <w:szCs w:val="21"/>
        </w:rPr>
      </w:pPr>
      <w:r>
        <w:rPr>
          <w:rFonts w:eastAsia="宋体" w:hint="eastAsia"/>
          <w:kern w:val="0"/>
          <w:sz w:val="21"/>
          <w:szCs w:val="21"/>
          <w:u w:val="single"/>
          <w:lang w:val="zh-CN"/>
        </w:rPr>
        <w:t>南通市交通运输局</w:t>
      </w:r>
      <w:r>
        <w:rPr>
          <w:rFonts w:eastAsia="宋体" w:hAnsi="宋体"/>
          <w:kern w:val="0"/>
          <w:sz w:val="21"/>
          <w:szCs w:val="21"/>
          <w:lang w:val="zh-CN"/>
        </w:rPr>
        <w:t>：</w:t>
      </w:r>
    </w:p>
    <w:p w14:paraId="4E9F952A" w14:textId="77777777" w:rsidR="00D460F3" w:rsidRDefault="00000000">
      <w:pPr>
        <w:overflowPunct w:val="0"/>
        <w:spacing w:line="480" w:lineRule="auto"/>
        <w:ind w:firstLineChars="200" w:firstLine="420"/>
        <w:rPr>
          <w:rFonts w:ascii="宋体" w:eastAsia="宋体" w:hAnsi="宋体" w:cs="宋体"/>
          <w:bCs/>
          <w:sz w:val="21"/>
          <w:szCs w:val="21"/>
        </w:rPr>
      </w:pPr>
      <w:r>
        <w:rPr>
          <w:rFonts w:eastAsia="宋体" w:hAnsi="宋体"/>
          <w:sz w:val="21"/>
          <w:szCs w:val="21"/>
          <w:lang w:val="zh-CN"/>
        </w:rPr>
        <w:t>本公司愿就由贵</w:t>
      </w:r>
      <w:r>
        <w:rPr>
          <w:rFonts w:eastAsia="宋体" w:hAnsi="宋体" w:hint="eastAsia"/>
          <w:sz w:val="21"/>
          <w:szCs w:val="21"/>
          <w:lang w:val="zh-CN"/>
        </w:rPr>
        <w:t>局</w:t>
      </w:r>
      <w:r>
        <w:rPr>
          <w:rFonts w:eastAsia="宋体" w:hAnsi="宋体"/>
          <w:sz w:val="21"/>
          <w:szCs w:val="21"/>
          <w:lang w:val="zh-CN"/>
        </w:rPr>
        <w:t>组织实施的</w:t>
      </w:r>
      <w:r>
        <w:rPr>
          <w:rFonts w:eastAsia="宋体" w:hAnsi="宋体" w:hint="eastAsia"/>
          <w:sz w:val="21"/>
          <w:szCs w:val="21"/>
          <w:u w:val="single"/>
        </w:rPr>
        <w:t xml:space="preserve">                             </w:t>
      </w:r>
      <w:r>
        <w:rPr>
          <w:rFonts w:eastAsia="宋体" w:hAnsi="宋体" w:hint="eastAsia"/>
          <w:sz w:val="21"/>
          <w:szCs w:val="21"/>
          <w:u w:val="single"/>
          <w:lang w:val="zh-CN"/>
        </w:rPr>
        <w:t>项目</w:t>
      </w:r>
      <w:r>
        <w:rPr>
          <w:rFonts w:eastAsia="宋体" w:hAnsi="宋体" w:hint="eastAsia"/>
          <w:sz w:val="21"/>
          <w:szCs w:val="21"/>
        </w:rPr>
        <w:t>（采购编号：</w:t>
      </w:r>
      <w:r>
        <w:rPr>
          <w:rFonts w:eastAsia="宋体" w:hAnsi="宋体" w:hint="eastAsia"/>
          <w:sz w:val="21"/>
          <w:szCs w:val="21"/>
          <w:u w:val="single"/>
        </w:rPr>
        <w:t xml:space="preserve">    </w:t>
      </w:r>
      <w:r>
        <w:rPr>
          <w:rFonts w:eastAsia="宋体" w:hAnsi="宋体" w:hint="eastAsia"/>
          <w:sz w:val="21"/>
          <w:szCs w:val="21"/>
        </w:rPr>
        <w:t>）</w:t>
      </w:r>
      <w:r>
        <w:rPr>
          <w:rFonts w:eastAsia="宋体" w:hAnsi="宋体"/>
          <w:sz w:val="21"/>
          <w:szCs w:val="21"/>
          <w:lang w:val="zh-CN"/>
        </w:rPr>
        <w:t>的</w:t>
      </w:r>
      <w:r>
        <w:rPr>
          <w:rFonts w:eastAsia="宋体" w:hAnsi="宋体" w:hint="eastAsia"/>
          <w:sz w:val="21"/>
          <w:szCs w:val="21"/>
          <w:lang w:val="zh-CN"/>
        </w:rPr>
        <w:t>竞争性磋商</w:t>
      </w:r>
      <w:r>
        <w:rPr>
          <w:rFonts w:eastAsia="宋体" w:hAnsi="宋体"/>
          <w:sz w:val="21"/>
          <w:szCs w:val="21"/>
          <w:lang w:val="zh-CN"/>
        </w:rPr>
        <w:t>采购活动进行</w:t>
      </w:r>
      <w:r>
        <w:rPr>
          <w:rFonts w:eastAsia="宋体" w:hAnsi="宋体" w:hint="eastAsia"/>
          <w:sz w:val="21"/>
          <w:szCs w:val="21"/>
          <w:lang w:val="zh-CN"/>
        </w:rPr>
        <w:t>响应</w:t>
      </w:r>
      <w:r>
        <w:rPr>
          <w:rFonts w:eastAsia="宋体" w:hAnsi="宋体"/>
          <w:sz w:val="21"/>
          <w:szCs w:val="21"/>
          <w:lang w:val="zh-CN"/>
        </w:rPr>
        <w:t>。本公司所提交的</w:t>
      </w:r>
      <w:r>
        <w:rPr>
          <w:rFonts w:eastAsia="宋体" w:hAnsi="宋体" w:hint="eastAsia"/>
          <w:sz w:val="21"/>
          <w:szCs w:val="21"/>
          <w:lang w:val="zh-CN"/>
        </w:rPr>
        <w:t>响应</w:t>
      </w:r>
      <w:r>
        <w:rPr>
          <w:rFonts w:eastAsia="宋体" w:hAnsi="宋体"/>
          <w:sz w:val="21"/>
          <w:szCs w:val="21"/>
          <w:lang w:val="zh-CN"/>
        </w:rPr>
        <w:t>文件中所有关于</w:t>
      </w:r>
      <w:r>
        <w:rPr>
          <w:rFonts w:eastAsia="宋体" w:hAnsi="宋体" w:hint="eastAsia"/>
          <w:sz w:val="21"/>
          <w:szCs w:val="21"/>
          <w:lang w:val="zh-CN"/>
        </w:rPr>
        <w:t>磋商</w:t>
      </w:r>
      <w:r>
        <w:rPr>
          <w:rFonts w:eastAsia="宋体" w:hAnsi="宋体"/>
          <w:sz w:val="21"/>
          <w:szCs w:val="21"/>
          <w:lang w:val="zh-CN"/>
        </w:rPr>
        <w:t>资格的文件、证明和陈述均是真实的、准确的。</w:t>
      </w:r>
      <w:r>
        <w:rPr>
          <w:rFonts w:eastAsia="宋体" w:hAnsi="宋体" w:hint="eastAsia"/>
          <w:sz w:val="21"/>
          <w:szCs w:val="21"/>
          <w:lang w:val="zh-CN"/>
        </w:rPr>
        <w:t>我公司具备：</w:t>
      </w:r>
      <w:r>
        <w:rPr>
          <w:rFonts w:ascii="宋体" w:eastAsia="宋体" w:hAnsi="宋体" w:cs="宋体" w:hint="eastAsia"/>
          <w:bCs/>
          <w:sz w:val="21"/>
          <w:szCs w:val="21"/>
        </w:rPr>
        <w:t>具有独立承担民事责任的能力；具有良好的商业信誉和健全的财务会计制度；具有履行合同所必需的设备和技术人员；有依法缴纳税收和社会保障资金的良好记录；参加采购活动前三年内，在经营活动中没有重大违法记录；法律、行政法规规定的其他条件。</w:t>
      </w:r>
    </w:p>
    <w:p w14:paraId="5B2A3BD5" w14:textId="77777777" w:rsidR="00D460F3" w:rsidRDefault="00000000">
      <w:pPr>
        <w:overflowPunct w:val="0"/>
        <w:spacing w:line="480" w:lineRule="auto"/>
        <w:ind w:firstLineChars="200" w:firstLine="420"/>
        <w:rPr>
          <w:rFonts w:eastAsia="宋体"/>
          <w:sz w:val="21"/>
          <w:szCs w:val="21"/>
        </w:rPr>
      </w:pPr>
      <w:r>
        <w:rPr>
          <w:rFonts w:eastAsia="宋体" w:hAnsi="宋体" w:hint="eastAsia"/>
          <w:sz w:val="21"/>
          <w:szCs w:val="21"/>
          <w:lang w:val="zh-CN"/>
        </w:rPr>
        <w:t>以上声明</w:t>
      </w:r>
      <w:r>
        <w:rPr>
          <w:rFonts w:eastAsia="宋体" w:hAnsi="宋体"/>
          <w:sz w:val="21"/>
          <w:szCs w:val="21"/>
          <w:lang w:val="zh-CN"/>
        </w:rPr>
        <w:t>若与真实情况不符，本公司愿意承担由此而产生的一切后果。</w:t>
      </w:r>
    </w:p>
    <w:p w14:paraId="7E463078" w14:textId="77777777" w:rsidR="00D460F3" w:rsidRDefault="00D460F3">
      <w:pPr>
        <w:overflowPunct w:val="0"/>
        <w:spacing w:line="360" w:lineRule="auto"/>
        <w:ind w:firstLineChars="200" w:firstLine="420"/>
        <w:rPr>
          <w:rFonts w:eastAsia="宋体"/>
          <w:sz w:val="21"/>
          <w:szCs w:val="21"/>
        </w:rPr>
      </w:pPr>
    </w:p>
    <w:p w14:paraId="65BE607B" w14:textId="77777777" w:rsidR="00D460F3" w:rsidRDefault="00D460F3">
      <w:pPr>
        <w:overflowPunct w:val="0"/>
        <w:spacing w:line="360" w:lineRule="auto"/>
        <w:ind w:firstLineChars="200" w:firstLine="420"/>
        <w:rPr>
          <w:rFonts w:eastAsia="宋体"/>
          <w:sz w:val="21"/>
          <w:szCs w:val="21"/>
        </w:rPr>
      </w:pPr>
    </w:p>
    <w:p w14:paraId="5388364F"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供应商（盖章）：</w:t>
      </w:r>
    </w:p>
    <w:p w14:paraId="2B98568F"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法人代表人或其委托代理人（签字或盖章）：</w:t>
      </w:r>
    </w:p>
    <w:p w14:paraId="0E3D67F8" w14:textId="77777777" w:rsidR="00D460F3" w:rsidRDefault="00000000">
      <w:pPr>
        <w:spacing w:line="360" w:lineRule="auto"/>
        <w:ind w:firstLineChars="200" w:firstLine="420"/>
        <w:rPr>
          <w:rFonts w:ascii="宋体" w:eastAsia="宋体" w:hAnsi="宋体"/>
          <w:b/>
          <w:kern w:val="0"/>
          <w:sz w:val="21"/>
          <w:szCs w:val="21"/>
        </w:rPr>
      </w:pPr>
      <w:r>
        <w:rPr>
          <w:rFonts w:ascii="宋体" w:eastAsia="宋体" w:hAnsi="宋体" w:hint="eastAsia"/>
          <w:sz w:val="21"/>
          <w:szCs w:val="21"/>
        </w:rPr>
        <w:t>日期：</w:t>
      </w:r>
      <w:r>
        <w:rPr>
          <w:rFonts w:ascii="宋体" w:eastAsia="宋体" w:hAnsi="宋体"/>
          <w:sz w:val="21"/>
          <w:szCs w:val="21"/>
        </w:rPr>
        <w:t xml:space="preserve">      </w:t>
      </w:r>
      <w:r>
        <w:rPr>
          <w:rFonts w:ascii="宋体" w:eastAsia="宋体" w:hAnsi="宋体" w:hint="eastAsia"/>
          <w:sz w:val="21"/>
          <w:szCs w:val="21"/>
        </w:rPr>
        <w:t>年</w:t>
      </w:r>
      <w:r>
        <w:rPr>
          <w:rFonts w:ascii="宋体" w:eastAsia="宋体" w:hAnsi="宋体"/>
          <w:sz w:val="21"/>
          <w:szCs w:val="21"/>
        </w:rPr>
        <w:t xml:space="preserve">    </w:t>
      </w:r>
      <w:r>
        <w:rPr>
          <w:rFonts w:ascii="宋体" w:eastAsia="宋体" w:hAnsi="宋体" w:hint="eastAsia"/>
          <w:sz w:val="21"/>
          <w:szCs w:val="21"/>
        </w:rPr>
        <w:t>月</w:t>
      </w:r>
      <w:r>
        <w:rPr>
          <w:rFonts w:ascii="宋体" w:eastAsia="宋体" w:hAnsi="宋体"/>
          <w:sz w:val="21"/>
          <w:szCs w:val="21"/>
        </w:rPr>
        <w:t xml:space="preserve">    </w:t>
      </w:r>
      <w:r>
        <w:rPr>
          <w:rFonts w:ascii="宋体" w:eastAsia="宋体" w:hAnsi="宋体" w:hint="eastAsia"/>
          <w:sz w:val="21"/>
          <w:szCs w:val="21"/>
        </w:rPr>
        <w:t>日</w:t>
      </w:r>
    </w:p>
    <w:p w14:paraId="64CA5B86" w14:textId="77777777" w:rsidR="00D460F3" w:rsidRDefault="00000000">
      <w:pPr>
        <w:pStyle w:val="2"/>
        <w:jc w:val="center"/>
        <w:rPr>
          <w:rFonts w:eastAsia="宋体"/>
          <w:sz w:val="28"/>
          <w:szCs w:val="24"/>
        </w:rPr>
      </w:pPr>
      <w:r>
        <w:rPr>
          <w:rFonts w:eastAsia="宋体"/>
          <w:sz w:val="28"/>
          <w:szCs w:val="24"/>
        </w:rPr>
        <w:br w:type="page"/>
      </w:r>
      <w:r>
        <w:rPr>
          <w:rFonts w:eastAsia="宋体" w:hint="eastAsia"/>
          <w:sz w:val="28"/>
          <w:szCs w:val="24"/>
        </w:rPr>
        <w:lastRenderedPageBreak/>
        <w:t>八、供应商与其他单位存在控股、管理关系情况表</w:t>
      </w:r>
    </w:p>
    <w:p w14:paraId="422619FE" w14:textId="77777777" w:rsidR="00D460F3" w:rsidRDefault="00D460F3">
      <w:pPr>
        <w:widowControl/>
        <w:spacing w:line="360" w:lineRule="auto"/>
        <w:jc w:val="center"/>
        <w:rPr>
          <w:rFonts w:ascii="宋体" w:eastAsia="宋体" w:hAnsi="宋体"/>
          <w:b/>
          <w:kern w:val="0"/>
          <w:sz w:val="21"/>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1"/>
        <w:gridCol w:w="4935"/>
      </w:tblGrid>
      <w:tr w:rsidR="00D460F3" w14:paraId="64E1243F" w14:textId="77777777">
        <w:trPr>
          <w:trHeight w:val="637"/>
          <w:jc w:val="center"/>
        </w:trPr>
        <w:tc>
          <w:tcPr>
            <w:tcW w:w="4671" w:type="dxa"/>
            <w:vAlign w:val="center"/>
          </w:tcPr>
          <w:p w14:paraId="4ABFF7D8" w14:textId="77777777" w:rsidR="00D460F3" w:rsidRDefault="00000000">
            <w:pPr>
              <w:widowControl/>
              <w:jc w:val="center"/>
              <w:rPr>
                <w:rFonts w:ascii="宋体" w:eastAsia="宋体" w:hAnsi="宋体"/>
                <w:b/>
                <w:kern w:val="0"/>
                <w:sz w:val="21"/>
                <w:szCs w:val="21"/>
              </w:rPr>
            </w:pPr>
            <w:r>
              <w:rPr>
                <w:rFonts w:ascii="宋体" w:eastAsia="宋体" w:hAnsi="宋体" w:hint="eastAsia"/>
                <w:b/>
                <w:kern w:val="0"/>
                <w:sz w:val="21"/>
                <w:szCs w:val="21"/>
              </w:rPr>
              <w:t>与供应商存在控股、管理关系的单位名称</w:t>
            </w:r>
          </w:p>
        </w:tc>
        <w:tc>
          <w:tcPr>
            <w:tcW w:w="4935" w:type="dxa"/>
            <w:vAlign w:val="center"/>
          </w:tcPr>
          <w:p w14:paraId="4193F9C0" w14:textId="77777777" w:rsidR="00D460F3" w:rsidRDefault="00000000">
            <w:pPr>
              <w:widowControl/>
              <w:jc w:val="center"/>
              <w:rPr>
                <w:rFonts w:ascii="宋体" w:eastAsia="宋体" w:hAnsi="宋体"/>
                <w:b/>
                <w:kern w:val="0"/>
                <w:sz w:val="21"/>
                <w:szCs w:val="21"/>
              </w:rPr>
            </w:pPr>
            <w:r>
              <w:rPr>
                <w:rFonts w:ascii="宋体" w:eastAsia="宋体" w:hAnsi="宋体" w:hint="eastAsia"/>
                <w:b/>
                <w:kern w:val="0"/>
                <w:sz w:val="21"/>
                <w:szCs w:val="21"/>
              </w:rPr>
              <w:t>控股、管理关系情况说明</w:t>
            </w:r>
          </w:p>
        </w:tc>
      </w:tr>
      <w:tr w:rsidR="00D460F3" w14:paraId="646B14ED" w14:textId="77777777">
        <w:trPr>
          <w:trHeight w:val="850"/>
          <w:jc w:val="center"/>
        </w:trPr>
        <w:tc>
          <w:tcPr>
            <w:tcW w:w="4671" w:type="dxa"/>
            <w:vAlign w:val="center"/>
          </w:tcPr>
          <w:p w14:paraId="2C387B80" w14:textId="77777777" w:rsidR="00D460F3" w:rsidRDefault="00D460F3">
            <w:pPr>
              <w:widowControl/>
              <w:jc w:val="center"/>
              <w:rPr>
                <w:rFonts w:ascii="宋体" w:eastAsia="宋体" w:hAnsi="宋体"/>
                <w:b/>
                <w:kern w:val="0"/>
                <w:sz w:val="21"/>
                <w:szCs w:val="21"/>
              </w:rPr>
            </w:pPr>
          </w:p>
        </w:tc>
        <w:tc>
          <w:tcPr>
            <w:tcW w:w="4935" w:type="dxa"/>
            <w:vAlign w:val="center"/>
          </w:tcPr>
          <w:p w14:paraId="0DE6A596" w14:textId="77777777" w:rsidR="00D460F3" w:rsidRDefault="00D460F3">
            <w:pPr>
              <w:widowControl/>
              <w:jc w:val="center"/>
              <w:rPr>
                <w:rFonts w:ascii="宋体" w:eastAsia="宋体" w:hAnsi="宋体"/>
                <w:b/>
                <w:kern w:val="0"/>
                <w:sz w:val="21"/>
                <w:szCs w:val="21"/>
              </w:rPr>
            </w:pPr>
          </w:p>
        </w:tc>
      </w:tr>
      <w:tr w:rsidR="00D460F3" w14:paraId="68EC9B59" w14:textId="77777777">
        <w:trPr>
          <w:trHeight w:val="850"/>
          <w:jc w:val="center"/>
        </w:trPr>
        <w:tc>
          <w:tcPr>
            <w:tcW w:w="4671" w:type="dxa"/>
            <w:vAlign w:val="center"/>
          </w:tcPr>
          <w:p w14:paraId="7B0EB318" w14:textId="77777777" w:rsidR="00D460F3" w:rsidRDefault="00D460F3">
            <w:pPr>
              <w:widowControl/>
              <w:jc w:val="center"/>
              <w:rPr>
                <w:rFonts w:ascii="宋体" w:eastAsia="宋体" w:hAnsi="宋体"/>
                <w:b/>
                <w:kern w:val="0"/>
                <w:sz w:val="21"/>
                <w:szCs w:val="21"/>
              </w:rPr>
            </w:pPr>
          </w:p>
        </w:tc>
        <w:tc>
          <w:tcPr>
            <w:tcW w:w="4935" w:type="dxa"/>
            <w:vAlign w:val="center"/>
          </w:tcPr>
          <w:p w14:paraId="7DF9883E" w14:textId="77777777" w:rsidR="00D460F3" w:rsidRDefault="00D460F3">
            <w:pPr>
              <w:widowControl/>
              <w:jc w:val="center"/>
              <w:rPr>
                <w:rFonts w:ascii="宋体" w:eastAsia="宋体" w:hAnsi="宋体"/>
                <w:b/>
                <w:kern w:val="0"/>
                <w:sz w:val="21"/>
                <w:szCs w:val="21"/>
              </w:rPr>
            </w:pPr>
          </w:p>
        </w:tc>
      </w:tr>
      <w:tr w:rsidR="00D460F3" w14:paraId="3F00B3DC" w14:textId="77777777">
        <w:trPr>
          <w:trHeight w:val="850"/>
          <w:jc w:val="center"/>
        </w:trPr>
        <w:tc>
          <w:tcPr>
            <w:tcW w:w="4671" w:type="dxa"/>
            <w:vAlign w:val="center"/>
          </w:tcPr>
          <w:p w14:paraId="581083AA" w14:textId="77777777" w:rsidR="00D460F3" w:rsidRDefault="00D460F3">
            <w:pPr>
              <w:widowControl/>
              <w:jc w:val="center"/>
              <w:rPr>
                <w:rFonts w:ascii="宋体" w:eastAsia="宋体" w:hAnsi="宋体"/>
                <w:b/>
                <w:kern w:val="0"/>
                <w:sz w:val="21"/>
                <w:szCs w:val="21"/>
              </w:rPr>
            </w:pPr>
          </w:p>
        </w:tc>
        <w:tc>
          <w:tcPr>
            <w:tcW w:w="4935" w:type="dxa"/>
            <w:vAlign w:val="center"/>
          </w:tcPr>
          <w:p w14:paraId="0C9804E6" w14:textId="77777777" w:rsidR="00D460F3" w:rsidRDefault="00D460F3">
            <w:pPr>
              <w:widowControl/>
              <w:jc w:val="center"/>
              <w:rPr>
                <w:rFonts w:ascii="宋体" w:eastAsia="宋体" w:hAnsi="宋体"/>
                <w:b/>
                <w:kern w:val="0"/>
                <w:sz w:val="21"/>
                <w:szCs w:val="21"/>
              </w:rPr>
            </w:pPr>
          </w:p>
        </w:tc>
      </w:tr>
      <w:tr w:rsidR="00D460F3" w14:paraId="15E5AF21" w14:textId="77777777">
        <w:trPr>
          <w:trHeight w:val="850"/>
          <w:jc w:val="center"/>
        </w:trPr>
        <w:tc>
          <w:tcPr>
            <w:tcW w:w="4671" w:type="dxa"/>
            <w:vAlign w:val="center"/>
          </w:tcPr>
          <w:p w14:paraId="1900E3A1" w14:textId="77777777" w:rsidR="00D460F3" w:rsidRDefault="00D460F3">
            <w:pPr>
              <w:widowControl/>
              <w:jc w:val="center"/>
              <w:rPr>
                <w:rFonts w:ascii="宋体" w:eastAsia="宋体" w:hAnsi="宋体"/>
                <w:b/>
                <w:kern w:val="0"/>
                <w:sz w:val="21"/>
                <w:szCs w:val="21"/>
              </w:rPr>
            </w:pPr>
          </w:p>
        </w:tc>
        <w:tc>
          <w:tcPr>
            <w:tcW w:w="4935" w:type="dxa"/>
            <w:vAlign w:val="center"/>
          </w:tcPr>
          <w:p w14:paraId="52294FC2" w14:textId="77777777" w:rsidR="00D460F3" w:rsidRDefault="00D460F3">
            <w:pPr>
              <w:widowControl/>
              <w:jc w:val="center"/>
              <w:rPr>
                <w:rFonts w:ascii="宋体" w:eastAsia="宋体" w:hAnsi="宋体"/>
                <w:b/>
                <w:kern w:val="0"/>
                <w:sz w:val="21"/>
                <w:szCs w:val="21"/>
              </w:rPr>
            </w:pPr>
          </w:p>
        </w:tc>
      </w:tr>
      <w:tr w:rsidR="00D460F3" w14:paraId="7BC9BAF6" w14:textId="77777777">
        <w:trPr>
          <w:trHeight w:val="850"/>
          <w:jc w:val="center"/>
        </w:trPr>
        <w:tc>
          <w:tcPr>
            <w:tcW w:w="4671" w:type="dxa"/>
            <w:vAlign w:val="center"/>
          </w:tcPr>
          <w:p w14:paraId="277C3CD0" w14:textId="77777777" w:rsidR="00D460F3" w:rsidRDefault="00D460F3">
            <w:pPr>
              <w:widowControl/>
              <w:jc w:val="center"/>
              <w:rPr>
                <w:rFonts w:ascii="宋体" w:eastAsia="宋体" w:hAnsi="宋体"/>
                <w:b/>
                <w:kern w:val="0"/>
                <w:sz w:val="21"/>
                <w:szCs w:val="21"/>
              </w:rPr>
            </w:pPr>
          </w:p>
        </w:tc>
        <w:tc>
          <w:tcPr>
            <w:tcW w:w="4935" w:type="dxa"/>
            <w:vAlign w:val="center"/>
          </w:tcPr>
          <w:p w14:paraId="6435B766" w14:textId="77777777" w:rsidR="00D460F3" w:rsidRDefault="00D460F3">
            <w:pPr>
              <w:widowControl/>
              <w:jc w:val="center"/>
              <w:rPr>
                <w:rFonts w:ascii="宋体" w:eastAsia="宋体" w:hAnsi="宋体"/>
                <w:b/>
                <w:kern w:val="0"/>
                <w:sz w:val="21"/>
                <w:szCs w:val="21"/>
              </w:rPr>
            </w:pPr>
          </w:p>
        </w:tc>
      </w:tr>
      <w:tr w:rsidR="00D460F3" w14:paraId="23E6877D" w14:textId="77777777">
        <w:trPr>
          <w:trHeight w:val="850"/>
          <w:jc w:val="center"/>
        </w:trPr>
        <w:tc>
          <w:tcPr>
            <w:tcW w:w="4671" w:type="dxa"/>
            <w:vAlign w:val="center"/>
          </w:tcPr>
          <w:p w14:paraId="051679B0" w14:textId="77777777" w:rsidR="00D460F3" w:rsidRDefault="00D460F3">
            <w:pPr>
              <w:widowControl/>
              <w:jc w:val="center"/>
              <w:rPr>
                <w:rFonts w:ascii="宋体" w:eastAsia="宋体" w:hAnsi="宋体"/>
                <w:b/>
                <w:kern w:val="0"/>
                <w:sz w:val="21"/>
                <w:szCs w:val="21"/>
              </w:rPr>
            </w:pPr>
          </w:p>
        </w:tc>
        <w:tc>
          <w:tcPr>
            <w:tcW w:w="4935" w:type="dxa"/>
            <w:vAlign w:val="center"/>
          </w:tcPr>
          <w:p w14:paraId="4A471467" w14:textId="77777777" w:rsidR="00D460F3" w:rsidRDefault="00D460F3">
            <w:pPr>
              <w:widowControl/>
              <w:jc w:val="center"/>
              <w:rPr>
                <w:rFonts w:ascii="宋体" w:eastAsia="宋体" w:hAnsi="宋体"/>
                <w:b/>
                <w:kern w:val="0"/>
                <w:sz w:val="21"/>
                <w:szCs w:val="21"/>
              </w:rPr>
            </w:pPr>
          </w:p>
        </w:tc>
      </w:tr>
    </w:tbl>
    <w:p w14:paraId="5DE8989B" w14:textId="77777777" w:rsidR="00D460F3" w:rsidRDefault="00000000">
      <w:pPr>
        <w:widowControl/>
        <w:spacing w:line="360" w:lineRule="auto"/>
        <w:jc w:val="left"/>
        <w:rPr>
          <w:rFonts w:ascii="宋体" w:eastAsia="宋体" w:hAnsi="宋体"/>
          <w:b/>
          <w:kern w:val="0"/>
          <w:sz w:val="21"/>
          <w:szCs w:val="21"/>
        </w:rPr>
      </w:pPr>
      <w:r>
        <w:rPr>
          <w:rFonts w:ascii="宋体" w:eastAsia="宋体" w:hAnsi="宋体" w:hint="eastAsia"/>
          <w:b/>
          <w:kern w:val="0"/>
          <w:sz w:val="21"/>
          <w:szCs w:val="21"/>
        </w:rPr>
        <w:t>注：供应商须如实填写所有与之有控股、管理关系的情况。</w:t>
      </w:r>
    </w:p>
    <w:p w14:paraId="3F33561D" w14:textId="77777777" w:rsidR="00D460F3" w:rsidRDefault="00D460F3">
      <w:pPr>
        <w:widowControl/>
        <w:spacing w:line="360" w:lineRule="auto"/>
        <w:jc w:val="left"/>
        <w:rPr>
          <w:rFonts w:ascii="宋体" w:eastAsia="宋体" w:hAnsi="宋体"/>
          <w:b/>
          <w:kern w:val="0"/>
          <w:sz w:val="21"/>
          <w:szCs w:val="21"/>
        </w:rPr>
      </w:pPr>
    </w:p>
    <w:p w14:paraId="2F7B6E47" w14:textId="77777777" w:rsidR="00D460F3" w:rsidRDefault="00D460F3">
      <w:pPr>
        <w:widowControl/>
        <w:spacing w:line="360" w:lineRule="auto"/>
        <w:jc w:val="left"/>
        <w:rPr>
          <w:rFonts w:ascii="宋体" w:eastAsia="宋体" w:hAnsi="宋体"/>
          <w:b/>
          <w:kern w:val="0"/>
          <w:sz w:val="21"/>
          <w:szCs w:val="21"/>
        </w:rPr>
      </w:pPr>
    </w:p>
    <w:p w14:paraId="2D42682B"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供应商（盖章）：</w:t>
      </w:r>
    </w:p>
    <w:p w14:paraId="67A3134F"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法人代表人或其委托代理人（签字或盖章）：</w:t>
      </w:r>
    </w:p>
    <w:p w14:paraId="7628A7CB" w14:textId="77777777" w:rsidR="00D460F3" w:rsidRDefault="00000000">
      <w:pPr>
        <w:spacing w:line="360" w:lineRule="auto"/>
        <w:ind w:firstLineChars="200" w:firstLine="420"/>
        <w:rPr>
          <w:rFonts w:ascii="宋体" w:eastAsia="宋体" w:hAnsi="宋体"/>
          <w:sz w:val="21"/>
          <w:szCs w:val="21"/>
        </w:rPr>
      </w:pPr>
      <w:r>
        <w:rPr>
          <w:rFonts w:ascii="宋体" w:eastAsia="宋体" w:hAnsi="宋体" w:hint="eastAsia"/>
          <w:sz w:val="21"/>
          <w:szCs w:val="21"/>
        </w:rPr>
        <w:t>日期：</w:t>
      </w:r>
      <w:r>
        <w:rPr>
          <w:rFonts w:ascii="宋体" w:eastAsia="宋体" w:hAnsi="宋体"/>
          <w:sz w:val="21"/>
          <w:szCs w:val="21"/>
        </w:rPr>
        <w:t xml:space="preserve">      </w:t>
      </w:r>
      <w:r>
        <w:rPr>
          <w:rFonts w:ascii="宋体" w:eastAsia="宋体" w:hAnsi="宋体" w:hint="eastAsia"/>
          <w:sz w:val="21"/>
          <w:szCs w:val="21"/>
        </w:rPr>
        <w:t>年</w:t>
      </w:r>
      <w:r>
        <w:rPr>
          <w:rFonts w:ascii="宋体" w:eastAsia="宋体" w:hAnsi="宋体"/>
          <w:sz w:val="21"/>
          <w:szCs w:val="21"/>
        </w:rPr>
        <w:t xml:space="preserve">    </w:t>
      </w:r>
      <w:r>
        <w:rPr>
          <w:rFonts w:ascii="宋体" w:eastAsia="宋体" w:hAnsi="宋体" w:hint="eastAsia"/>
          <w:sz w:val="21"/>
          <w:szCs w:val="21"/>
        </w:rPr>
        <w:t>月</w:t>
      </w:r>
      <w:r>
        <w:rPr>
          <w:rFonts w:ascii="宋体" w:eastAsia="宋体" w:hAnsi="宋体"/>
          <w:sz w:val="21"/>
          <w:szCs w:val="21"/>
        </w:rPr>
        <w:t xml:space="preserve">    </w:t>
      </w:r>
      <w:r>
        <w:rPr>
          <w:rFonts w:ascii="宋体" w:eastAsia="宋体" w:hAnsi="宋体" w:hint="eastAsia"/>
          <w:sz w:val="21"/>
          <w:szCs w:val="21"/>
        </w:rPr>
        <w:t>日</w:t>
      </w:r>
    </w:p>
    <w:p w14:paraId="10BA1EBF" w14:textId="77777777" w:rsidR="00D460F3" w:rsidRDefault="00000000">
      <w:pPr>
        <w:pStyle w:val="2"/>
        <w:spacing w:line="360" w:lineRule="auto"/>
        <w:jc w:val="center"/>
        <w:rPr>
          <w:rFonts w:eastAsia="宋体"/>
          <w:sz w:val="28"/>
          <w:szCs w:val="24"/>
        </w:rPr>
      </w:pPr>
      <w:r>
        <w:rPr>
          <w:rFonts w:eastAsia="宋体"/>
          <w:sz w:val="21"/>
          <w:szCs w:val="21"/>
        </w:rPr>
        <w:br w:type="page"/>
      </w:r>
      <w:r>
        <w:rPr>
          <w:rFonts w:eastAsia="宋体" w:hint="eastAsia"/>
          <w:sz w:val="28"/>
          <w:szCs w:val="24"/>
        </w:rPr>
        <w:lastRenderedPageBreak/>
        <w:t>九、工作大纲（请各供应商根据评分要求提供）</w:t>
      </w:r>
    </w:p>
    <w:p w14:paraId="4F3A2C93" w14:textId="77777777" w:rsidR="00D460F3" w:rsidRDefault="00D460F3">
      <w:pPr>
        <w:rPr>
          <w:rFonts w:eastAsia="宋体"/>
          <w:sz w:val="28"/>
          <w:szCs w:val="24"/>
        </w:rPr>
      </w:pPr>
    </w:p>
    <w:p w14:paraId="05CCDD2C" w14:textId="77777777" w:rsidR="00D460F3" w:rsidRDefault="00D460F3">
      <w:pPr>
        <w:rPr>
          <w:rFonts w:eastAsia="宋体"/>
          <w:sz w:val="28"/>
          <w:szCs w:val="24"/>
        </w:rPr>
      </w:pPr>
    </w:p>
    <w:p w14:paraId="1F4D8554" w14:textId="77777777" w:rsidR="00D460F3" w:rsidRDefault="00000000">
      <w:pPr>
        <w:autoSpaceDE w:val="0"/>
        <w:autoSpaceDN w:val="0"/>
        <w:adjustRightInd w:val="0"/>
        <w:snapToGrid w:val="0"/>
        <w:spacing w:line="360" w:lineRule="auto"/>
        <w:jc w:val="center"/>
        <w:outlineLvl w:val="0"/>
        <w:rPr>
          <w:rFonts w:ascii="宋体" w:eastAsia="宋体" w:hAnsi="宋体" w:cs="宋体"/>
          <w:b/>
          <w:kern w:val="0"/>
          <w:sz w:val="44"/>
          <w:szCs w:val="44"/>
        </w:rPr>
      </w:pPr>
      <w:r>
        <w:rPr>
          <w:rFonts w:ascii="宋体" w:eastAsia="宋体" w:hAnsi="宋体" w:hint="eastAsia"/>
          <w:b/>
          <w:sz w:val="28"/>
          <w:szCs w:val="24"/>
        </w:rPr>
        <w:t>十、</w:t>
      </w:r>
      <w:r>
        <w:rPr>
          <w:rFonts w:ascii="宋体" w:eastAsia="宋体" w:hAnsi="宋体" w:cs="宋体" w:hint="eastAsia"/>
          <w:b/>
          <w:sz w:val="30"/>
          <w:szCs w:val="32"/>
        </w:rPr>
        <w:t>中小企业声明函格式</w:t>
      </w:r>
    </w:p>
    <w:p w14:paraId="7C009EA9" w14:textId="77777777" w:rsidR="00D460F3" w:rsidRDefault="00000000">
      <w:pPr>
        <w:widowControl/>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 xml:space="preserve">项目名称： </w:t>
      </w:r>
    </w:p>
    <w:p w14:paraId="3ED3AD9C" w14:textId="77777777" w:rsidR="00D460F3" w:rsidRDefault="00000000">
      <w:pPr>
        <w:widowControl/>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项目编号：</w:t>
      </w:r>
      <w:r>
        <w:rPr>
          <w:rFonts w:ascii="宋体" w:eastAsia="宋体" w:hAnsi="宋体" w:cs="宋体"/>
          <w:kern w:val="0"/>
          <w:sz w:val="24"/>
          <w:szCs w:val="24"/>
        </w:rPr>
        <w:t xml:space="preserve"> </w:t>
      </w:r>
    </w:p>
    <w:p w14:paraId="59B80905" w14:textId="77777777" w:rsidR="00D460F3" w:rsidRDefault="00000000">
      <w:pPr>
        <w:snapToGrid w:val="0"/>
        <w:spacing w:line="360" w:lineRule="auto"/>
        <w:ind w:firstLineChars="200" w:firstLine="480"/>
        <w:rPr>
          <w:rFonts w:ascii="宋体" w:eastAsia="宋体" w:hAnsi="宋体"/>
          <w:sz w:val="24"/>
          <w:szCs w:val="24"/>
        </w:rPr>
      </w:pPr>
      <w:r>
        <w:rPr>
          <w:rFonts w:ascii="宋体" w:eastAsia="宋体" w:hAnsi="宋体"/>
          <w:sz w:val="24"/>
          <w:szCs w:val="24"/>
        </w:rPr>
        <w:t>本公司郑重声明，根据《政府采购促进中小企业发展管理办法》（财库﹝2020﹞46 号）的规定，本公司参加</w:t>
      </w:r>
      <w:r>
        <w:rPr>
          <w:rFonts w:ascii="宋体" w:eastAsia="宋体" w:hAnsi="宋体"/>
          <w:sz w:val="24"/>
          <w:szCs w:val="24"/>
          <w:u w:val="single"/>
        </w:rPr>
        <w:t>（单位名称</w:t>
      </w:r>
      <w:r>
        <w:rPr>
          <w:rFonts w:ascii="宋体" w:eastAsia="宋体" w:hAnsi="宋体" w:hint="eastAsia"/>
          <w:sz w:val="24"/>
          <w:szCs w:val="24"/>
          <w:u w:val="single"/>
        </w:rPr>
        <w:t xml:space="preserve"> </w:t>
      </w:r>
      <w:r>
        <w:rPr>
          <w:rFonts w:ascii="宋体" w:eastAsia="宋体" w:hAnsi="宋体"/>
          <w:sz w:val="24"/>
          <w:szCs w:val="24"/>
          <w:u w:val="single"/>
        </w:rPr>
        <w:t>）</w:t>
      </w:r>
      <w:r>
        <w:rPr>
          <w:rFonts w:ascii="宋体" w:eastAsia="宋体" w:hAnsi="宋体"/>
          <w:sz w:val="24"/>
          <w:szCs w:val="24"/>
        </w:rPr>
        <w:t>的</w:t>
      </w:r>
      <w:r>
        <w:rPr>
          <w:rFonts w:ascii="宋体" w:eastAsia="宋体" w:hAnsi="宋体"/>
          <w:sz w:val="24"/>
          <w:szCs w:val="24"/>
          <w:u w:val="single"/>
        </w:rPr>
        <w:t>（</w:t>
      </w:r>
      <w:r>
        <w:rPr>
          <w:rFonts w:ascii="宋体" w:eastAsia="宋体" w:hAnsi="宋体" w:hint="eastAsia"/>
          <w:sz w:val="24"/>
          <w:szCs w:val="24"/>
          <w:u w:val="single"/>
        </w:rPr>
        <w:t>江苏省危险化学品安全生产风险监测预警系统数字电路租费项目</w:t>
      </w:r>
      <w:r>
        <w:rPr>
          <w:rFonts w:ascii="宋体" w:eastAsia="宋体" w:hAnsi="宋体"/>
          <w:sz w:val="24"/>
          <w:szCs w:val="24"/>
          <w:u w:val="single"/>
        </w:rPr>
        <w:t>）</w:t>
      </w:r>
      <w:r>
        <w:rPr>
          <w:rFonts w:ascii="宋体" w:eastAsia="宋体" w:hAnsi="宋体"/>
          <w:sz w:val="24"/>
          <w:szCs w:val="24"/>
        </w:rPr>
        <w:t>采购活动，服务全部由符合政策要求的中小企业承接。相关企业的具体情况如下：</w:t>
      </w:r>
    </w:p>
    <w:p w14:paraId="043EEC5F" w14:textId="77777777" w:rsidR="00D460F3" w:rsidRDefault="00000000">
      <w:pPr>
        <w:snapToGrid w:val="0"/>
        <w:spacing w:line="360" w:lineRule="auto"/>
        <w:ind w:firstLineChars="200" w:firstLine="480"/>
        <w:rPr>
          <w:rFonts w:ascii="宋体" w:eastAsia="宋体" w:hAnsi="宋体"/>
          <w:b/>
          <w:spacing w:val="6"/>
          <w:sz w:val="24"/>
          <w:szCs w:val="24"/>
        </w:rPr>
      </w:pPr>
      <w:r>
        <w:rPr>
          <w:rFonts w:ascii="宋体" w:eastAsia="宋体" w:hAnsi="宋体" w:hint="eastAsia"/>
          <w:sz w:val="24"/>
          <w:szCs w:val="24"/>
          <w:u w:val="single"/>
        </w:rPr>
        <w:t>本项目</w:t>
      </w:r>
      <w:r>
        <w:rPr>
          <w:rFonts w:ascii="宋体" w:eastAsia="宋体" w:hAnsi="宋体"/>
          <w:sz w:val="24"/>
          <w:szCs w:val="24"/>
          <w:u w:val="single"/>
        </w:rPr>
        <w:t>（</w:t>
      </w:r>
      <w:r>
        <w:rPr>
          <w:rFonts w:ascii="宋体" w:eastAsia="宋体" w:hAnsi="宋体" w:hint="eastAsia"/>
          <w:sz w:val="24"/>
          <w:szCs w:val="24"/>
          <w:u w:val="single"/>
        </w:rPr>
        <w:t>江苏省危险化学品安全生产风险监测预警系统数字电路租费项目</w:t>
      </w:r>
      <w:r>
        <w:rPr>
          <w:rFonts w:ascii="宋体" w:eastAsia="宋体" w:hAnsi="宋体"/>
          <w:sz w:val="24"/>
          <w:szCs w:val="24"/>
          <w:u w:val="single"/>
        </w:rPr>
        <w:t>）</w:t>
      </w:r>
      <w:r>
        <w:rPr>
          <w:rFonts w:ascii="宋体" w:eastAsia="宋体" w:hAnsi="宋体"/>
          <w:sz w:val="24"/>
          <w:szCs w:val="24"/>
        </w:rPr>
        <w:t>，属于</w:t>
      </w:r>
      <w:r>
        <w:rPr>
          <w:rFonts w:ascii="宋体" w:eastAsia="宋体" w:hAnsi="宋体"/>
          <w:sz w:val="24"/>
          <w:szCs w:val="24"/>
          <w:u w:val="single"/>
        </w:rPr>
        <w:t>（</w:t>
      </w:r>
      <w:r>
        <w:rPr>
          <w:rFonts w:ascii="宋体" w:eastAsia="宋体" w:hAnsi="宋体" w:cs="宋体" w:hint="eastAsia"/>
          <w:kern w:val="0"/>
          <w:sz w:val="24"/>
          <w:szCs w:val="24"/>
          <w:u w:val="single"/>
        </w:rPr>
        <w:t>专业技术服务</w:t>
      </w:r>
      <w:r>
        <w:rPr>
          <w:rFonts w:ascii="宋体" w:eastAsia="宋体" w:hAnsi="宋体"/>
          <w:sz w:val="24"/>
          <w:szCs w:val="24"/>
          <w:u w:val="single"/>
        </w:rPr>
        <w:t>）</w:t>
      </w:r>
      <w:r>
        <w:rPr>
          <w:rFonts w:ascii="宋体" w:eastAsia="宋体" w:hAnsi="宋体"/>
          <w:sz w:val="24"/>
          <w:szCs w:val="24"/>
        </w:rPr>
        <w:t>； 承建（承接）企业为</w:t>
      </w:r>
      <w:r>
        <w:rPr>
          <w:rFonts w:ascii="宋体" w:eastAsia="宋体" w:hAnsi="宋体"/>
          <w:sz w:val="24"/>
          <w:szCs w:val="24"/>
          <w:u w:val="single"/>
        </w:rPr>
        <w:t>（企业名称）</w:t>
      </w:r>
      <w:r>
        <w:rPr>
          <w:rFonts w:ascii="宋体" w:eastAsia="宋体" w:hAnsi="宋体"/>
          <w:sz w:val="24"/>
          <w:szCs w:val="24"/>
        </w:rPr>
        <w:t>，从业人员</w:t>
      </w:r>
      <w:r>
        <w:rPr>
          <w:rFonts w:ascii="宋体" w:eastAsia="宋体" w:hAnsi="宋体"/>
          <w:sz w:val="24"/>
          <w:szCs w:val="24"/>
          <w:u w:val="single"/>
        </w:rPr>
        <w:t xml:space="preserve"> </w:t>
      </w:r>
      <w:r>
        <w:rPr>
          <w:rFonts w:ascii="宋体" w:eastAsia="宋体" w:hAnsi="宋体" w:hint="eastAsia"/>
          <w:sz w:val="24"/>
          <w:szCs w:val="24"/>
          <w:u w:val="single"/>
        </w:rPr>
        <w:t xml:space="preserve">  </w:t>
      </w:r>
      <w:r>
        <w:rPr>
          <w:rFonts w:ascii="宋体" w:eastAsia="宋体" w:hAnsi="宋体"/>
          <w:sz w:val="24"/>
          <w:szCs w:val="24"/>
        </w:rPr>
        <w:t>人，营业收入为</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sz w:val="24"/>
          <w:szCs w:val="24"/>
        </w:rPr>
        <w:t>万元，资产总额为</w:t>
      </w:r>
      <w:r>
        <w:rPr>
          <w:rFonts w:ascii="宋体" w:eastAsia="宋体" w:hAnsi="宋体"/>
          <w:sz w:val="24"/>
          <w:szCs w:val="24"/>
          <w:u w:val="single"/>
        </w:rPr>
        <w:t xml:space="preserve"> </w:t>
      </w:r>
      <w:r>
        <w:rPr>
          <w:rFonts w:ascii="宋体" w:eastAsia="宋体" w:hAnsi="宋体" w:hint="eastAsia"/>
          <w:sz w:val="24"/>
          <w:szCs w:val="24"/>
          <w:u w:val="single"/>
        </w:rPr>
        <w:t xml:space="preserve">   </w:t>
      </w:r>
      <w:r>
        <w:rPr>
          <w:rFonts w:ascii="宋体" w:eastAsia="宋体" w:hAnsi="宋体"/>
          <w:sz w:val="24"/>
          <w:szCs w:val="24"/>
        </w:rPr>
        <w:t>万元</w:t>
      </w:r>
      <w:r>
        <w:rPr>
          <w:rFonts w:ascii="宋体" w:eastAsia="宋体" w:hAnsi="宋体" w:hint="eastAsia"/>
          <w:sz w:val="24"/>
          <w:szCs w:val="24"/>
        </w:rPr>
        <w:t>，</w:t>
      </w:r>
      <w:r>
        <w:rPr>
          <w:rFonts w:ascii="宋体" w:eastAsia="宋体" w:hAnsi="宋体"/>
          <w:b/>
          <w:sz w:val="24"/>
          <w:szCs w:val="24"/>
        </w:rPr>
        <w:t>属于（</w:t>
      </w:r>
      <w:r>
        <w:rPr>
          <w:rFonts w:ascii="宋体" w:eastAsia="宋体" w:hAnsi="宋体"/>
          <w:b/>
          <w:sz w:val="24"/>
          <w:szCs w:val="24"/>
        </w:rPr>
        <w:sym w:font="Wingdings 2" w:char="00A3"/>
      </w:r>
      <w:r>
        <w:rPr>
          <w:rFonts w:ascii="宋体" w:eastAsia="宋体" w:hAnsi="宋体"/>
          <w:b/>
          <w:sz w:val="24"/>
          <w:szCs w:val="24"/>
        </w:rPr>
        <w:t>中型企业、</w:t>
      </w:r>
      <w:r>
        <w:rPr>
          <w:rFonts w:ascii="宋体" w:eastAsia="宋体" w:hAnsi="宋体"/>
          <w:b/>
          <w:sz w:val="24"/>
          <w:szCs w:val="24"/>
        </w:rPr>
        <w:sym w:font="Wingdings 2" w:char="F0A3"/>
      </w:r>
      <w:r>
        <w:rPr>
          <w:rFonts w:ascii="宋体" w:eastAsia="宋体" w:hAnsi="宋体"/>
          <w:b/>
          <w:sz w:val="24"/>
          <w:szCs w:val="24"/>
        </w:rPr>
        <w:t>小型企业、</w:t>
      </w:r>
      <w:r>
        <w:rPr>
          <w:rFonts w:ascii="宋体" w:eastAsia="宋体" w:hAnsi="宋体"/>
          <w:b/>
          <w:sz w:val="24"/>
          <w:szCs w:val="24"/>
        </w:rPr>
        <w:sym w:font="Wingdings 2" w:char="F0A3"/>
      </w:r>
      <w:r>
        <w:rPr>
          <w:rFonts w:ascii="宋体" w:eastAsia="宋体" w:hAnsi="宋体"/>
          <w:b/>
          <w:sz w:val="24"/>
          <w:szCs w:val="24"/>
        </w:rPr>
        <w:t>微型企业</w:t>
      </w:r>
      <w:r>
        <w:rPr>
          <w:rFonts w:ascii="宋体" w:eastAsia="宋体" w:hAnsi="宋体" w:hint="eastAsia"/>
          <w:b/>
          <w:sz w:val="24"/>
          <w:szCs w:val="24"/>
        </w:rPr>
        <w:t>，请勾选！</w:t>
      </w:r>
      <w:r>
        <w:rPr>
          <w:rFonts w:ascii="宋体" w:eastAsia="宋体" w:hAnsi="宋体"/>
          <w:b/>
          <w:sz w:val="24"/>
          <w:szCs w:val="24"/>
        </w:rPr>
        <w:t>）；</w:t>
      </w:r>
    </w:p>
    <w:p w14:paraId="7CFEAD08" w14:textId="77777777" w:rsidR="00D460F3" w:rsidRDefault="00000000">
      <w:pPr>
        <w:snapToGrid w:val="0"/>
        <w:spacing w:line="360" w:lineRule="auto"/>
        <w:ind w:firstLineChars="200" w:firstLine="480"/>
        <w:rPr>
          <w:rFonts w:ascii="宋体" w:eastAsia="宋体" w:hAnsi="宋体"/>
          <w:spacing w:val="6"/>
          <w:sz w:val="24"/>
          <w:szCs w:val="24"/>
        </w:rPr>
      </w:pPr>
      <w:r>
        <w:rPr>
          <w:rFonts w:ascii="宋体" w:eastAsia="宋体" w:hAnsi="宋体"/>
          <w:sz w:val="24"/>
          <w:szCs w:val="24"/>
        </w:rPr>
        <w:t>以上企业，不属于大企业的分支机构，不存在控股股东为大企业的情形，也不存在与大企业的负责人为同一人的情形。</w:t>
      </w:r>
    </w:p>
    <w:p w14:paraId="514118C5" w14:textId="77777777" w:rsidR="00D460F3" w:rsidRDefault="00000000">
      <w:pPr>
        <w:snapToGrid w:val="0"/>
        <w:spacing w:line="360" w:lineRule="auto"/>
        <w:ind w:firstLineChars="200" w:firstLine="480"/>
        <w:rPr>
          <w:rFonts w:ascii="宋体" w:eastAsia="宋体" w:hAnsi="宋体"/>
          <w:spacing w:val="6"/>
          <w:sz w:val="24"/>
          <w:szCs w:val="24"/>
        </w:rPr>
      </w:pPr>
      <w:r>
        <w:rPr>
          <w:rFonts w:ascii="宋体" w:eastAsia="宋体" w:hAnsi="宋体"/>
          <w:sz w:val="24"/>
          <w:szCs w:val="24"/>
        </w:rPr>
        <w:t>本企业对上述声明内容的真实性负责。如有虚假，将依法承担相应责任</w:t>
      </w:r>
      <w:r>
        <w:rPr>
          <w:rFonts w:ascii="宋体" w:eastAsia="宋体" w:hAnsi="宋体" w:hint="eastAsia"/>
          <w:sz w:val="24"/>
          <w:szCs w:val="24"/>
        </w:rPr>
        <w:t>。</w:t>
      </w:r>
    </w:p>
    <w:p w14:paraId="496029FD" w14:textId="77777777" w:rsidR="00D460F3" w:rsidRDefault="00D460F3">
      <w:pPr>
        <w:widowControl/>
        <w:snapToGrid w:val="0"/>
        <w:spacing w:line="360" w:lineRule="auto"/>
        <w:ind w:firstLine="200"/>
        <w:jc w:val="left"/>
        <w:rPr>
          <w:rFonts w:ascii="宋体" w:eastAsia="宋体" w:hAnsi="宋体" w:cs="宋体"/>
          <w:kern w:val="0"/>
          <w:sz w:val="24"/>
          <w:szCs w:val="24"/>
        </w:rPr>
      </w:pPr>
    </w:p>
    <w:p w14:paraId="0937A262" w14:textId="77777777" w:rsidR="00D460F3" w:rsidRDefault="00000000">
      <w:pPr>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注：本项目采购的服务属于</w:t>
      </w:r>
      <w:r>
        <w:rPr>
          <w:rFonts w:ascii="宋体" w:eastAsia="宋体" w:hAnsi="宋体" w:hint="eastAsia"/>
          <w:b/>
          <w:bCs/>
          <w:sz w:val="24"/>
          <w:szCs w:val="24"/>
        </w:rPr>
        <w:t>专业技术服务</w:t>
      </w:r>
      <w:r>
        <w:rPr>
          <w:rFonts w:ascii="宋体" w:eastAsia="宋体" w:hAnsi="宋体" w:hint="eastAsia"/>
          <w:sz w:val="24"/>
          <w:szCs w:val="24"/>
        </w:rPr>
        <w:t>。</w:t>
      </w:r>
    </w:p>
    <w:p w14:paraId="365D4A6A" w14:textId="77777777" w:rsidR="00D460F3" w:rsidRDefault="00000000">
      <w:pPr>
        <w:snapToGrid w:val="0"/>
        <w:spacing w:line="360" w:lineRule="auto"/>
        <w:ind w:firstLineChars="200" w:firstLine="480"/>
        <w:rPr>
          <w:rFonts w:ascii="宋体" w:eastAsia="宋体" w:hAnsi="宋体"/>
          <w:sz w:val="24"/>
          <w:szCs w:val="24"/>
        </w:rPr>
      </w:pPr>
      <w:r>
        <w:rPr>
          <w:rFonts w:ascii="宋体" w:eastAsia="宋体" w:hAnsi="宋体"/>
          <w:sz w:val="24"/>
          <w:szCs w:val="24"/>
        </w:rPr>
        <w:t>企业名称（盖章）：</w:t>
      </w:r>
    </w:p>
    <w:p w14:paraId="33FCA2EB" w14:textId="77777777" w:rsidR="00D460F3" w:rsidRDefault="00000000">
      <w:pPr>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日期：</w:t>
      </w:r>
    </w:p>
    <w:p w14:paraId="7E02E61D" w14:textId="77777777" w:rsidR="00D460F3" w:rsidRDefault="00D460F3">
      <w:pPr>
        <w:snapToGrid w:val="0"/>
        <w:spacing w:line="360" w:lineRule="auto"/>
        <w:ind w:firstLineChars="200" w:firstLine="600"/>
        <w:rPr>
          <w:rFonts w:ascii="宋体" w:eastAsia="宋体" w:hAnsi="宋体"/>
          <w:sz w:val="30"/>
          <w:szCs w:val="30"/>
        </w:rPr>
      </w:pPr>
    </w:p>
    <w:p w14:paraId="5042D115" w14:textId="77777777" w:rsidR="00D460F3" w:rsidRDefault="00000000">
      <w:pPr>
        <w:snapToGrid w:val="0"/>
        <w:spacing w:line="360" w:lineRule="auto"/>
        <w:ind w:firstLineChars="200" w:firstLine="482"/>
        <w:rPr>
          <w:rFonts w:ascii="宋体" w:eastAsia="宋体" w:hAnsi="宋体" w:cs="仿宋_GB2312"/>
          <w:b/>
          <w:sz w:val="24"/>
          <w:szCs w:val="24"/>
        </w:rPr>
      </w:pPr>
      <w:r>
        <w:rPr>
          <w:rFonts w:ascii="宋体" w:eastAsia="宋体" w:hAnsi="宋体" w:cs="仿宋_GB2312" w:hint="eastAsia"/>
          <w:b/>
          <w:sz w:val="24"/>
          <w:szCs w:val="24"/>
        </w:rPr>
        <w:t>备注：</w:t>
      </w:r>
    </w:p>
    <w:p w14:paraId="2E5BF7DC" w14:textId="77777777" w:rsidR="00D460F3" w:rsidRDefault="00000000">
      <w:pPr>
        <w:snapToGrid w:val="0"/>
        <w:spacing w:line="360" w:lineRule="auto"/>
        <w:ind w:firstLineChars="200" w:firstLine="482"/>
        <w:rPr>
          <w:rFonts w:ascii="宋体" w:eastAsia="宋体" w:hAnsi="宋体"/>
          <w:sz w:val="30"/>
          <w:szCs w:val="30"/>
        </w:rPr>
      </w:pPr>
      <w:r>
        <w:rPr>
          <w:rFonts w:ascii="宋体" w:eastAsia="宋体" w:hAnsi="宋体" w:cs="仿宋_GB2312" w:hint="eastAsia"/>
          <w:b/>
          <w:sz w:val="24"/>
          <w:szCs w:val="24"/>
        </w:rPr>
        <w:t>1、从业人员、营业收入、资产总额填报上一年度数据，无上一年度数据的新成立企业可不填报。</w:t>
      </w:r>
    </w:p>
    <w:p w14:paraId="1940759C" w14:textId="77777777" w:rsidR="00D460F3" w:rsidRDefault="00000000">
      <w:pPr>
        <w:snapToGrid w:val="0"/>
        <w:spacing w:line="360" w:lineRule="auto"/>
        <w:ind w:firstLineChars="200" w:firstLine="482"/>
        <w:rPr>
          <w:rFonts w:ascii="宋体" w:eastAsia="宋体" w:hAnsi="宋体" w:cs="仿宋_GB2312"/>
          <w:b/>
          <w:sz w:val="24"/>
          <w:szCs w:val="24"/>
        </w:rPr>
      </w:pPr>
      <w:r>
        <w:rPr>
          <w:rFonts w:ascii="宋体" w:eastAsia="宋体" w:hAnsi="宋体" w:cs="仿宋_GB2312" w:hint="eastAsia"/>
          <w:b/>
          <w:sz w:val="24"/>
          <w:szCs w:val="24"/>
        </w:rPr>
        <w:t>2、《中小企业声明函》查询渠道参考工业和信息化部发布的中小企业规模自测小程序。</w:t>
      </w:r>
    </w:p>
    <w:p w14:paraId="58ECAE79" w14:textId="77777777" w:rsidR="00D460F3" w:rsidRDefault="00D460F3">
      <w:pPr>
        <w:adjustRightInd w:val="0"/>
        <w:snapToGrid w:val="0"/>
        <w:spacing w:line="360" w:lineRule="auto"/>
        <w:ind w:left="420" w:firstLine="420"/>
        <w:textAlignment w:val="baseline"/>
        <w:rPr>
          <w:rFonts w:ascii="宋体" w:eastAsia="宋体" w:hAnsi="宋体"/>
          <w:kern w:val="0"/>
          <w:sz w:val="20"/>
          <w:szCs w:val="32"/>
        </w:rPr>
      </w:pPr>
    </w:p>
    <w:p w14:paraId="0AEE38C5" w14:textId="77777777" w:rsidR="00D460F3" w:rsidRDefault="00D460F3">
      <w:pPr>
        <w:snapToGrid w:val="0"/>
        <w:spacing w:line="360" w:lineRule="auto"/>
        <w:jc w:val="center"/>
        <w:rPr>
          <w:rFonts w:ascii="宋体" w:eastAsia="宋体" w:hAnsi="宋体"/>
          <w:sz w:val="24"/>
          <w:szCs w:val="24"/>
        </w:rPr>
      </w:pPr>
    </w:p>
    <w:p w14:paraId="700484C0" w14:textId="77777777" w:rsidR="00D460F3" w:rsidRDefault="00D460F3">
      <w:pPr>
        <w:snapToGrid w:val="0"/>
        <w:spacing w:line="360" w:lineRule="auto"/>
        <w:jc w:val="center"/>
        <w:rPr>
          <w:rFonts w:ascii="宋体" w:eastAsia="宋体" w:hAnsi="宋体"/>
          <w:sz w:val="24"/>
          <w:szCs w:val="24"/>
        </w:rPr>
      </w:pPr>
    </w:p>
    <w:p w14:paraId="7865B9E0" w14:textId="77777777" w:rsidR="00D460F3" w:rsidRDefault="00D460F3">
      <w:pPr>
        <w:snapToGrid w:val="0"/>
        <w:spacing w:line="360" w:lineRule="auto"/>
        <w:ind w:firstLineChars="100" w:firstLine="210"/>
        <w:rPr>
          <w:rFonts w:ascii="宋体" w:eastAsia="宋体" w:hAnsi="宋体"/>
          <w:sz w:val="21"/>
          <w:szCs w:val="24"/>
        </w:rPr>
      </w:pPr>
    </w:p>
    <w:p w14:paraId="7198B797" w14:textId="77777777" w:rsidR="00D460F3" w:rsidRDefault="00D460F3">
      <w:pPr>
        <w:snapToGrid w:val="0"/>
        <w:spacing w:line="360" w:lineRule="auto"/>
        <w:ind w:firstLineChars="100" w:firstLine="210"/>
        <w:rPr>
          <w:rFonts w:ascii="宋体" w:eastAsia="宋体" w:hAnsi="宋体"/>
          <w:sz w:val="21"/>
          <w:szCs w:val="24"/>
        </w:rPr>
      </w:pPr>
    </w:p>
    <w:p w14:paraId="0AC80762" w14:textId="77777777" w:rsidR="00D460F3" w:rsidRDefault="00D460F3">
      <w:pPr>
        <w:snapToGrid w:val="0"/>
        <w:spacing w:line="360" w:lineRule="auto"/>
        <w:ind w:firstLineChars="100" w:firstLine="210"/>
        <w:rPr>
          <w:rFonts w:ascii="宋体" w:eastAsia="宋体" w:hAnsi="宋体"/>
          <w:sz w:val="21"/>
          <w:szCs w:val="24"/>
        </w:rPr>
      </w:pPr>
    </w:p>
    <w:p w14:paraId="36CFE0E4" w14:textId="77777777" w:rsidR="00D460F3" w:rsidRDefault="00D460F3">
      <w:pPr>
        <w:snapToGrid w:val="0"/>
        <w:spacing w:line="360" w:lineRule="auto"/>
        <w:ind w:firstLineChars="100" w:firstLine="210"/>
        <w:rPr>
          <w:rFonts w:ascii="宋体" w:eastAsia="宋体" w:hAnsi="宋体"/>
          <w:sz w:val="21"/>
          <w:szCs w:val="24"/>
        </w:rPr>
      </w:pPr>
    </w:p>
    <w:p w14:paraId="5FF35DB2" w14:textId="77777777" w:rsidR="00D460F3" w:rsidRDefault="00D460F3">
      <w:pPr>
        <w:snapToGrid w:val="0"/>
        <w:spacing w:line="360" w:lineRule="auto"/>
        <w:ind w:firstLineChars="100" w:firstLine="210"/>
        <w:rPr>
          <w:rFonts w:ascii="宋体" w:eastAsia="宋体" w:hAnsi="宋体"/>
          <w:sz w:val="21"/>
          <w:szCs w:val="24"/>
        </w:rPr>
      </w:pPr>
    </w:p>
    <w:p w14:paraId="165E71D3" w14:textId="77777777" w:rsidR="00D460F3" w:rsidRDefault="00D460F3">
      <w:pPr>
        <w:snapToGrid w:val="0"/>
        <w:spacing w:line="360" w:lineRule="auto"/>
        <w:ind w:firstLineChars="100" w:firstLine="210"/>
        <w:rPr>
          <w:rFonts w:ascii="宋体" w:eastAsia="宋体" w:hAnsi="宋体"/>
          <w:sz w:val="21"/>
          <w:szCs w:val="24"/>
        </w:rPr>
      </w:pPr>
    </w:p>
    <w:p w14:paraId="40415E4E" w14:textId="77777777" w:rsidR="00D460F3" w:rsidRDefault="00000000">
      <w:pPr>
        <w:snapToGrid w:val="0"/>
        <w:spacing w:line="360" w:lineRule="auto"/>
        <w:ind w:firstLineChars="100" w:firstLine="210"/>
        <w:rPr>
          <w:rFonts w:ascii="宋体" w:eastAsia="宋体" w:hAnsi="宋体"/>
          <w:sz w:val="21"/>
          <w:szCs w:val="24"/>
        </w:rPr>
      </w:pPr>
      <w:r>
        <w:rPr>
          <w:rFonts w:ascii="宋体" w:eastAsia="宋体" w:hAnsi="宋体" w:hint="eastAsia"/>
          <w:sz w:val="21"/>
          <w:szCs w:val="24"/>
        </w:rPr>
        <w:lastRenderedPageBreak/>
        <w:t xml:space="preserve"> </w:t>
      </w:r>
    </w:p>
    <w:p w14:paraId="26CBA816" w14:textId="77777777" w:rsidR="00D460F3" w:rsidRDefault="00000000">
      <w:pPr>
        <w:autoSpaceDE w:val="0"/>
        <w:autoSpaceDN w:val="0"/>
        <w:adjustRightInd w:val="0"/>
        <w:snapToGrid w:val="0"/>
        <w:spacing w:line="360" w:lineRule="auto"/>
        <w:jc w:val="center"/>
        <w:outlineLvl w:val="0"/>
        <w:rPr>
          <w:rFonts w:ascii="宋体" w:eastAsia="宋体" w:hAnsi="宋体" w:cs="宋体"/>
          <w:b/>
          <w:sz w:val="30"/>
          <w:szCs w:val="32"/>
        </w:rPr>
      </w:pPr>
      <w:r>
        <w:rPr>
          <w:rFonts w:ascii="宋体" w:eastAsia="宋体" w:hAnsi="宋体" w:cs="宋体" w:hint="eastAsia"/>
          <w:b/>
          <w:sz w:val="30"/>
          <w:szCs w:val="32"/>
        </w:rPr>
        <w:t>十一、残疾人福利性单位声明函</w:t>
      </w:r>
    </w:p>
    <w:p w14:paraId="6DFC0DFC" w14:textId="77777777" w:rsidR="00D460F3" w:rsidRDefault="00000000">
      <w:pPr>
        <w:snapToGrid w:val="0"/>
        <w:spacing w:line="360" w:lineRule="auto"/>
        <w:ind w:firstLineChars="200" w:firstLine="504"/>
        <w:rPr>
          <w:rFonts w:ascii="宋体" w:eastAsia="宋体" w:hAnsi="宋体"/>
          <w:spacing w:val="6"/>
          <w:sz w:val="24"/>
          <w:szCs w:val="24"/>
        </w:rPr>
      </w:pPr>
      <w:r>
        <w:rPr>
          <w:rFonts w:ascii="宋体" w:eastAsia="宋体" w:hAnsi="宋体" w:hint="eastAsia"/>
          <w:spacing w:val="6"/>
          <w:sz w:val="24"/>
          <w:szCs w:val="24"/>
        </w:rPr>
        <w:t xml:space="preserve">项目名称： </w:t>
      </w:r>
    </w:p>
    <w:p w14:paraId="79B16D03" w14:textId="77777777" w:rsidR="00D460F3" w:rsidRDefault="00000000">
      <w:pPr>
        <w:snapToGrid w:val="0"/>
        <w:spacing w:line="360" w:lineRule="auto"/>
        <w:ind w:firstLineChars="200" w:firstLine="504"/>
        <w:rPr>
          <w:rFonts w:ascii="宋体" w:eastAsia="宋体" w:hAnsi="宋体"/>
          <w:spacing w:val="6"/>
          <w:sz w:val="24"/>
          <w:szCs w:val="24"/>
        </w:rPr>
      </w:pPr>
      <w:r>
        <w:rPr>
          <w:rFonts w:ascii="宋体" w:eastAsia="宋体" w:hAnsi="宋体" w:hint="eastAsia"/>
          <w:spacing w:val="6"/>
          <w:sz w:val="24"/>
          <w:szCs w:val="24"/>
        </w:rPr>
        <w:t>项目编号：</w:t>
      </w:r>
      <w:r>
        <w:rPr>
          <w:rFonts w:ascii="宋体" w:eastAsia="宋体" w:hAnsi="宋体"/>
          <w:spacing w:val="6"/>
          <w:sz w:val="24"/>
          <w:szCs w:val="24"/>
        </w:rPr>
        <w:t xml:space="preserve"> </w:t>
      </w:r>
    </w:p>
    <w:p w14:paraId="26AFFEA8" w14:textId="77777777" w:rsidR="00D460F3" w:rsidRDefault="00000000">
      <w:pPr>
        <w:snapToGrid w:val="0"/>
        <w:spacing w:line="360" w:lineRule="auto"/>
        <w:ind w:firstLineChars="200" w:firstLine="504"/>
        <w:rPr>
          <w:rFonts w:ascii="宋体" w:eastAsia="宋体" w:hAnsi="宋体"/>
          <w:spacing w:val="6"/>
          <w:sz w:val="24"/>
          <w:szCs w:val="24"/>
        </w:rPr>
      </w:pPr>
      <w:r>
        <w:rPr>
          <w:rFonts w:ascii="宋体" w:eastAsia="宋体" w:hAnsi="宋体" w:hint="eastAsia"/>
          <w:spacing w:val="6"/>
          <w:sz w:val="24"/>
          <w:szCs w:val="24"/>
        </w:rPr>
        <w:t>本单位郑重声明，根据《财政部 民政部 中国残疾人联合会关于促进残疾人就业政府采购政策的通知》（财库</w:t>
      </w:r>
      <w:r>
        <w:rPr>
          <w:rFonts w:ascii="宋体" w:eastAsia="宋体" w:hAnsi="宋体" w:hint="eastAsia"/>
          <w:sz w:val="24"/>
          <w:szCs w:val="24"/>
        </w:rPr>
        <w:t>〔2017〕141</w:t>
      </w:r>
      <w:r>
        <w:rPr>
          <w:rFonts w:ascii="宋体" w:eastAsia="宋体" w:hAnsi="宋体" w:hint="eastAsia"/>
          <w:spacing w:val="6"/>
          <w:sz w:val="24"/>
          <w:szCs w:val="24"/>
        </w:rPr>
        <w:t>号）的规定，本单位为符合条件的残疾人福利性单位，且本单位参加</w:t>
      </w:r>
      <w:r>
        <w:rPr>
          <w:rFonts w:ascii="宋体" w:eastAsia="宋体" w:hAnsi="宋体" w:cs="宋体" w:hint="eastAsia"/>
          <w:kern w:val="0"/>
          <w:sz w:val="24"/>
          <w:szCs w:val="24"/>
        </w:rPr>
        <w:t>____</w:t>
      </w:r>
      <w:r>
        <w:rPr>
          <w:rFonts w:ascii="宋体" w:eastAsia="宋体" w:hAnsi="宋体" w:hint="eastAsia"/>
          <w:spacing w:val="6"/>
          <w:sz w:val="24"/>
          <w:szCs w:val="24"/>
        </w:rPr>
        <w:t>单位的</w:t>
      </w:r>
      <w:r>
        <w:rPr>
          <w:rFonts w:ascii="宋体" w:eastAsia="宋体" w:hAnsi="宋体" w:cs="宋体" w:hint="eastAsia"/>
          <w:kern w:val="0"/>
          <w:sz w:val="24"/>
          <w:szCs w:val="24"/>
        </w:rPr>
        <w:t>_____</w:t>
      </w:r>
      <w:r>
        <w:rPr>
          <w:rFonts w:ascii="宋体" w:eastAsia="宋体" w:hAnsi="宋体" w:hint="eastAsia"/>
          <w:spacing w:val="6"/>
          <w:sz w:val="24"/>
          <w:szCs w:val="24"/>
        </w:rPr>
        <w:t>项目采购活动提供本单位制造的货物（由本单位承担工程/提供服务），或者提供其他残疾人福利性单位制造的货物（不包括使用非残疾人福利性单位注册商标的货物）。</w:t>
      </w:r>
    </w:p>
    <w:p w14:paraId="48C94288" w14:textId="77777777" w:rsidR="00D460F3" w:rsidRDefault="00000000">
      <w:pPr>
        <w:snapToGrid w:val="0"/>
        <w:spacing w:line="360" w:lineRule="auto"/>
        <w:ind w:firstLineChars="200" w:firstLine="504"/>
        <w:rPr>
          <w:rFonts w:ascii="宋体" w:eastAsia="宋体" w:hAnsi="宋体"/>
          <w:spacing w:val="6"/>
          <w:sz w:val="24"/>
          <w:szCs w:val="24"/>
        </w:rPr>
      </w:pPr>
      <w:r>
        <w:rPr>
          <w:rFonts w:ascii="宋体" w:eastAsia="宋体" w:hAnsi="宋体" w:hint="eastAsia"/>
          <w:spacing w:val="6"/>
          <w:sz w:val="24"/>
          <w:szCs w:val="24"/>
        </w:rPr>
        <w:t>本单位对上述声明的真实性负责。如有虚假，将依法承担相应责任。</w:t>
      </w:r>
    </w:p>
    <w:p w14:paraId="6C0A2A87" w14:textId="77777777" w:rsidR="00D460F3" w:rsidRDefault="00D460F3">
      <w:pPr>
        <w:snapToGrid w:val="0"/>
        <w:spacing w:line="360" w:lineRule="auto"/>
        <w:ind w:firstLineChars="200" w:firstLine="504"/>
        <w:rPr>
          <w:rFonts w:ascii="宋体" w:eastAsia="宋体" w:hAnsi="宋体"/>
          <w:spacing w:val="6"/>
          <w:sz w:val="24"/>
          <w:szCs w:val="24"/>
        </w:rPr>
      </w:pPr>
    </w:p>
    <w:p w14:paraId="5D0E760D" w14:textId="77777777" w:rsidR="00D460F3" w:rsidRDefault="00D460F3">
      <w:pPr>
        <w:snapToGrid w:val="0"/>
        <w:spacing w:line="360" w:lineRule="auto"/>
        <w:ind w:firstLineChars="200" w:firstLine="504"/>
        <w:rPr>
          <w:rFonts w:ascii="宋体" w:eastAsia="宋体" w:hAnsi="宋体"/>
          <w:spacing w:val="6"/>
          <w:sz w:val="24"/>
          <w:szCs w:val="24"/>
        </w:rPr>
      </w:pPr>
    </w:p>
    <w:p w14:paraId="0ED3B80D" w14:textId="77777777" w:rsidR="00D460F3" w:rsidRDefault="00000000">
      <w:pPr>
        <w:snapToGrid w:val="0"/>
        <w:spacing w:line="360" w:lineRule="auto"/>
        <w:ind w:firstLineChars="1500" w:firstLine="3600"/>
        <w:rPr>
          <w:rFonts w:ascii="宋体" w:eastAsia="宋体" w:hAnsi="宋体"/>
          <w:sz w:val="24"/>
          <w:szCs w:val="24"/>
        </w:rPr>
      </w:pPr>
      <w:r>
        <w:rPr>
          <w:rFonts w:ascii="宋体" w:eastAsia="宋体" w:hAnsi="宋体" w:hint="eastAsia"/>
          <w:sz w:val="24"/>
          <w:szCs w:val="24"/>
        </w:rPr>
        <w:t>投标人：</w:t>
      </w:r>
      <w:r>
        <w:rPr>
          <w:rFonts w:ascii="宋体" w:eastAsia="宋体" w:hAnsi="宋体"/>
          <w:sz w:val="24"/>
          <w:szCs w:val="24"/>
        </w:rPr>
        <w:t>（盖</w:t>
      </w:r>
      <w:r>
        <w:rPr>
          <w:rFonts w:ascii="宋体" w:eastAsia="宋体" w:hAnsi="宋体" w:hint="eastAsia"/>
          <w:sz w:val="24"/>
          <w:szCs w:val="24"/>
        </w:rPr>
        <w:t>单位公</w:t>
      </w:r>
      <w:r>
        <w:rPr>
          <w:rFonts w:ascii="宋体" w:eastAsia="宋体" w:hAnsi="宋体"/>
          <w:sz w:val="24"/>
          <w:szCs w:val="24"/>
        </w:rPr>
        <w:t>章）</w:t>
      </w:r>
    </w:p>
    <w:p w14:paraId="6B4890B4" w14:textId="77777777" w:rsidR="00D460F3" w:rsidRDefault="00000000">
      <w:pPr>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                          投标人授权代表：</w:t>
      </w:r>
      <w:r>
        <w:rPr>
          <w:rFonts w:ascii="宋体" w:eastAsia="宋体" w:hAnsi="宋体"/>
          <w:sz w:val="24"/>
          <w:szCs w:val="24"/>
        </w:rPr>
        <w:t>（</w:t>
      </w:r>
      <w:r>
        <w:rPr>
          <w:rFonts w:ascii="宋体" w:eastAsia="宋体" w:hAnsi="宋体" w:hint="eastAsia"/>
          <w:sz w:val="24"/>
          <w:szCs w:val="24"/>
        </w:rPr>
        <w:t>签字或盖章</w:t>
      </w:r>
      <w:r>
        <w:rPr>
          <w:rFonts w:ascii="宋体" w:eastAsia="宋体" w:hAnsi="宋体"/>
          <w:sz w:val="24"/>
          <w:szCs w:val="24"/>
        </w:rPr>
        <w:t>）</w:t>
      </w:r>
    </w:p>
    <w:p w14:paraId="59E43C41" w14:textId="77777777" w:rsidR="00D460F3" w:rsidRDefault="00000000">
      <w:pPr>
        <w:snapToGrid w:val="0"/>
        <w:spacing w:line="360" w:lineRule="auto"/>
        <w:ind w:firstLineChars="1500" w:firstLine="3600"/>
        <w:rPr>
          <w:rFonts w:ascii="宋体" w:eastAsia="宋体" w:hAnsi="宋体"/>
          <w:sz w:val="24"/>
          <w:szCs w:val="24"/>
        </w:rPr>
      </w:pPr>
      <w:r>
        <w:rPr>
          <w:rFonts w:ascii="宋体" w:eastAsia="宋体" w:hAnsi="宋体" w:hint="eastAsia"/>
          <w:sz w:val="24"/>
          <w:szCs w:val="24"/>
        </w:rPr>
        <w:t>日期：   年  月  日</w:t>
      </w:r>
    </w:p>
    <w:p w14:paraId="23E874FD" w14:textId="77777777" w:rsidR="00D460F3" w:rsidRDefault="00000000">
      <w:pPr>
        <w:widowControl/>
        <w:jc w:val="left"/>
        <w:rPr>
          <w:rFonts w:ascii="宋体" w:eastAsia="宋体" w:hAnsi="宋体"/>
          <w:sz w:val="24"/>
          <w:szCs w:val="24"/>
        </w:rPr>
      </w:pPr>
      <w:r>
        <w:rPr>
          <w:rFonts w:ascii="宋体" w:eastAsia="宋体" w:hAnsi="宋体"/>
          <w:sz w:val="24"/>
          <w:szCs w:val="24"/>
        </w:rPr>
        <w:br w:type="page"/>
      </w:r>
    </w:p>
    <w:p w14:paraId="27DCCC8D" w14:textId="77777777" w:rsidR="00D460F3" w:rsidRDefault="00000000">
      <w:pPr>
        <w:autoSpaceDE w:val="0"/>
        <w:autoSpaceDN w:val="0"/>
        <w:adjustRightInd w:val="0"/>
        <w:snapToGrid w:val="0"/>
        <w:spacing w:line="360" w:lineRule="auto"/>
        <w:jc w:val="center"/>
        <w:outlineLvl w:val="0"/>
        <w:rPr>
          <w:rFonts w:ascii="宋体" w:eastAsia="宋体" w:hAnsi="宋体" w:cs="宋体"/>
          <w:b/>
          <w:sz w:val="30"/>
          <w:szCs w:val="32"/>
        </w:rPr>
      </w:pPr>
      <w:r>
        <w:rPr>
          <w:rFonts w:ascii="宋体" w:eastAsia="宋体" w:hAnsi="宋体" w:cs="宋体" w:hint="eastAsia"/>
          <w:b/>
          <w:sz w:val="30"/>
          <w:szCs w:val="32"/>
        </w:rPr>
        <w:lastRenderedPageBreak/>
        <w:t>十二、监狱和戒毒企业证明材料</w:t>
      </w:r>
    </w:p>
    <w:p w14:paraId="5CA0115E" w14:textId="77777777" w:rsidR="00D460F3" w:rsidRDefault="00D460F3">
      <w:pPr>
        <w:snapToGrid w:val="0"/>
        <w:spacing w:line="360" w:lineRule="auto"/>
        <w:ind w:firstLineChars="1500" w:firstLine="3600"/>
        <w:jc w:val="center"/>
        <w:rPr>
          <w:rFonts w:ascii="宋体" w:eastAsia="宋体" w:hAnsi="宋体"/>
          <w:sz w:val="24"/>
          <w:szCs w:val="24"/>
        </w:rPr>
      </w:pPr>
    </w:p>
    <w:p w14:paraId="03C71C51" w14:textId="77777777" w:rsidR="00D460F3" w:rsidRDefault="00000000">
      <w:pPr>
        <w:snapToGrid w:val="0"/>
        <w:spacing w:line="360" w:lineRule="auto"/>
        <w:jc w:val="center"/>
        <w:rPr>
          <w:rFonts w:ascii="宋体" w:eastAsia="宋体" w:hAnsi="宋体"/>
          <w:sz w:val="24"/>
          <w:szCs w:val="24"/>
        </w:rPr>
      </w:pPr>
      <w:r>
        <w:rPr>
          <w:rFonts w:ascii="宋体" w:eastAsia="宋体" w:hAnsi="宋体" w:hint="eastAsia"/>
          <w:sz w:val="24"/>
          <w:szCs w:val="24"/>
        </w:rPr>
        <w:t>（格式自拟）</w:t>
      </w:r>
    </w:p>
    <w:p w14:paraId="089608C0" w14:textId="77777777" w:rsidR="00D460F3" w:rsidRDefault="00D460F3">
      <w:pPr>
        <w:snapToGrid w:val="0"/>
        <w:spacing w:line="360" w:lineRule="auto"/>
        <w:ind w:firstLineChars="1500" w:firstLine="3600"/>
        <w:rPr>
          <w:rFonts w:ascii="宋体" w:eastAsia="宋体" w:hAnsi="宋体"/>
          <w:sz w:val="24"/>
          <w:szCs w:val="24"/>
        </w:rPr>
      </w:pPr>
    </w:p>
    <w:p w14:paraId="7EDA5F80" w14:textId="77777777" w:rsidR="00D460F3" w:rsidRDefault="00000000">
      <w:pPr>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14:paraId="1A8EA2B8" w14:textId="77777777" w:rsidR="00D460F3" w:rsidRDefault="00000000">
      <w:pPr>
        <w:pStyle w:val="2"/>
        <w:spacing w:beforeLines="50" w:before="120" w:afterLines="50" w:after="120" w:line="560" w:lineRule="exact"/>
        <w:jc w:val="center"/>
        <w:rPr>
          <w:rFonts w:eastAsia="宋体"/>
          <w:sz w:val="28"/>
          <w:szCs w:val="24"/>
        </w:rPr>
      </w:pPr>
      <w:r>
        <w:rPr>
          <w:rFonts w:ascii="Garamond" w:eastAsia="方正小标宋_GBK" w:hAnsi="Garamond" w:hint="eastAsia"/>
          <w:sz w:val="28"/>
          <w:szCs w:val="28"/>
        </w:rPr>
        <w:t>十三、其它证明材料（供应商认为应提供的其他资料）</w:t>
      </w:r>
    </w:p>
    <w:p w14:paraId="6D053200" w14:textId="77777777" w:rsidR="00D460F3" w:rsidRDefault="00D460F3">
      <w:pPr>
        <w:overflowPunct w:val="0"/>
        <w:spacing w:line="360" w:lineRule="auto"/>
        <w:outlineLvl w:val="0"/>
        <w:rPr>
          <w:rFonts w:ascii="宋体" w:eastAsia="宋体" w:hAnsi="宋体"/>
          <w:b/>
          <w:sz w:val="21"/>
          <w:szCs w:val="21"/>
        </w:rPr>
      </w:pPr>
    </w:p>
    <w:sectPr w:rsidR="00D460F3">
      <w:headerReference w:type="default" r:id="rId13"/>
      <w:footerReference w:type="default" r:id="rId14"/>
      <w:footerReference w:type="first" r:id="rId15"/>
      <w:pgSz w:w="11906" w:h="16838"/>
      <w:pgMar w:top="907" w:right="1077" w:bottom="907" w:left="1077" w:header="567" w:footer="675" w:gutter="0"/>
      <w:cols w:space="720"/>
      <w:titlePg/>
      <w:docGrid w:linePitch="380" w:charSpace="-5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29A30" w14:textId="77777777" w:rsidR="00A85C8F" w:rsidRDefault="00A85C8F">
      <w:r>
        <w:separator/>
      </w:r>
    </w:p>
  </w:endnote>
  <w:endnote w:type="continuationSeparator" w:id="0">
    <w:p w14:paraId="27380150" w14:textId="77777777" w:rsidR="00A85C8F" w:rsidRDefault="00A8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Bold r:id="rId1" w:subsetted="1" w:fontKey="{81181676-76DF-48F8-95A4-7953C04EC973}"/>
  </w:font>
  <w:font w:name="Tms Rmn">
    <w:panose1 w:val="02020603040505020304"/>
    <w:charset w:val="00"/>
    <w:family w:val="roman"/>
    <w:notTrueTyp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方正仿宋简体">
    <w:charset w:val="86"/>
    <w:family w:val="auto"/>
    <w:pitch w:val="default"/>
    <w:sig w:usb0="00000001" w:usb1="080E0000" w:usb2="00000000" w:usb3="00000000" w:csb0="00040000" w:csb1="00000000"/>
  </w:font>
  <w:font w:name="创艺简仿宋">
    <w:altName w:val="黑体"/>
    <w:charset w:val="86"/>
    <w:family w:val="auto"/>
    <w:pitch w:val="default"/>
    <w:sig w:usb0="00000000" w:usb1="00000000" w:usb2="00000010" w:usb3="00000000" w:csb0="00040000" w:csb1="00000000"/>
  </w:font>
  <w:font w:name="仿宋_GB2312">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embedRegular r:id="rId2" w:subsetted="1" w:fontKey="{4099F771-D34E-4D98-9AE3-5799AF0E7446}"/>
  </w:font>
  <w:font w:name="华文楷体">
    <w:panose1 w:val="02010600040101010101"/>
    <w:charset w:val="86"/>
    <w:family w:val="auto"/>
    <w:pitch w:val="variable"/>
    <w:sig w:usb0="00000287" w:usb1="080F0000" w:usb2="00000010" w:usb3="00000000" w:csb0="0004009F" w:csb1="00000000"/>
    <w:embedRegular r:id="rId3" w:subsetted="1" w:fontKey="{D6BFEFE8-FFA9-4837-B412-5625918D8888}"/>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script"/>
    <w:pitch w:val="default"/>
    <w:sig w:usb0="00000001" w:usb1="080E0000" w:usb2="00000000" w:usb3="00000000" w:csb0="00040000" w:csb1="00000000"/>
    <w:embedBold r:id="rId4" w:subsetted="1" w:fontKey="{B6754C08-863A-4F96-8DFC-2AA2D630B1F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B93D0" w14:textId="77777777" w:rsidR="00D460F3" w:rsidRDefault="00000000">
    <w:pPr>
      <w:pStyle w:val="af8"/>
      <w:framePr w:wrap="around" w:vAnchor="text" w:hAnchor="margin" w:xAlign="right" w:y="1"/>
      <w:rPr>
        <w:rStyle w:val="affa"/>
      </w:rPr>
    </w:pPr>
    <w:r>
      <w:fldChar w:fldCharType="begin"/>
    </w:r>
    <w:r>
      <w:rPr>
        <w:rStyle w:val="affa"/>
      </w:rPr>
      <w:instrText xml:space="preserve">PAGE  </w:instrText>
    </w:r>
    <w:r>
      <w:fldChar w:fldCharType="end"/>
    </w:r>
  </w:p>
  <w:p w14:paraId="7B427C22" w14:textId="77777777" w:rsidR="00D460F3" w:rsidRDefault="00D460F3">
    <w:pPr>
      <w:pStyle w:val="af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F91CA" w14:textId="77777777" w:rsidR="00D460F3" w:rsidRDefault="00000000">
    <w:pPr>
      <w:pStyle w:val="af8"/>
    </w:pPr>
    <w:r>
      <w:rPr>
        <w:noProof/>
      </w:rPr>
      <mc:AlternateContent>
        <mc:Choice Requires="wps">
          <w:drawing>
            <wp:anchor distT="0" distB="0" distL="114300" distR="114300" simplePos="0" relativeHeight="251659264" behindDoc="0" locked="0" layoutInCell="1" allowOverlap="1" wp14:anchorId="4DB6EE14" wp14:editId="7DD844A6">
              <wp:simplePos x="0" y="0"/>
              <wp:positionH relativeFrom="margin">
                <wp:align>center</wp:align>
              </wp:positionH>
              <wp:positionV relativeFrom="paragraph">
                <wp:posOffset>0</wp:posOffset>
              </wp:positionV>
              <wp:extent cx="252730" cy="139700"/>
              <wp:effectExtent l="0" t="0" r="4445" b="3175"/>
              <wp:wrapNone/>
              <wp:docPr id="4"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30" cy="139700"/>
                      </a:xfrm>
                      <a:prstGeom prst="rect">
                        <a:avLst/>
                      </a:prstGeom>
                      <a:noFill/>
                      <a:ln>
                        <a:noFill/>
                      </a:ln>
                    </wps:spPr>
                    <wps:txbx>
                      <w:txbxContent>
                        <w:p w14:paraId="33CF778B"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vert="horz" wrap="square" lIns="0" tIns="0" rIns="0" bIns="0" anchor="t" anchorCtr="0" upright="1">
                      <a:noAutofit/>
                    </wps:bodyPr>
                  </wps:wsp>
                </a:graphicData>
              </a:graphic>
            </wp:anchor>
          </w:drawing>
        </mc:Choice>
        <mc:Fallback>
          <w:pict>
            <v:shapetype w14:anchorId="4DB6EE14" id="_x0000_t202" coordsize="21600,21600" o:spt="202" path="m,l,21600r21600,l21600,xe">
              <v:stroke joinstyle="miter"/>
              <v:path gradientshapeok="t" o:connecttype="rect"/>
            </v:shapetype>
            <v:shape id="文本框 12" o:spid="_x0000_s1026" type="#_x0000_t202" style="position:absolute;margin-left:0;margin-top:0;width:19.9pt;height:11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" filled="f" stroked="f">
              <v:textbox inset="0,0,0,0">
                <w:txbxContent>
                  <w:p w14:paraId="33CF778B"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CEB47" w14:textId="77777777" w:rsidR="00D460F3" w:rsidRDefault="00000000">
    <w:pPr>
      <w:pStyle w:val="af8"/>
    </w:pPr>
    <w:r>
      <w:rPr>
        <w:noProof/>
      </w:rPr>
      <mc:AlternateContent>
        <mc:Choice Requires="wps">
          <w:drawing>
            <wp:anchor distT="0" distB="0" distL="114300" distR="114300" simplePos="0" relativeHeight="251661312" behindDoc="0" locked="0" layoutInCell="1" allowOverlap="1" wp14:anchorId="6CCE927B" wp14:editId="4BD67464">
              <wp:simplePos x="0" y="0"/>
              <wp:positionH relativeFrom="margin">
                <wp:align>center</wp:align>
              </wp:positionH>
              <wp:positionV relativeFrom="paragraph">
                <wp:posOffset>0</wp:posOffset>
              </wp:positionV>
              <wp:extent cx="57785" cy="131445"/>
              <wp:effectExtent l="0" t="0" r="0" b="0"/>
              <wp:wrapNone/>
              <wp:docPr id="3"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4C309E4F"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6CCE927B" id="_x0000_t202" coordsize="21600,21600" o:spt="202" path="m,l,21600r21600,l21600,xe">
              <v:stroke joinstyle="miter"/>
              <v:path gradientshapeok="t" o:connecttype="rect"/>
            </v:shapetype>
            <v:shape id="文本框 11" o:spid="_x0000_s1027" type="#_x0000_t202" style="position:absolute;margin-left:0;margin-top:0;width:4.55pt;height:10.3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BWsWUv1QEAAJQDAAAO&#10;AAAAAAAAAAAAAAAAAC4CAABkcnMvZTJvRG9jLnhtbFBLAQItABQABgAIAAAAIQDy0f1T1wAAAAIB&#10;AAAPAAAAAAAAAAAAAAAAAC8EAABkcnMvZG93bnJldi54bWxQSwUGAAAAAAQABADzAAAAMwUAAAAA&#10;" filled="f" stroked="f">
              <v:textbox style="mso-fit-shape-to-text:t" inset="0,0,0,0">
                <w:txbxContent>
                  <w:p w14:paraId="4C309E4F"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18DD2" w14:textId="77777777" w:rsidR="00D460F3" w:rsidRDefault="00000000">
    <w:pPr>
      <w:pStyle w:val="af8"/>
    </w:pPr>
    <w:r>
      <w:rPr>
        <w:noProof/>
      </w:rPr>
      <mc:AlternateContent>
        <mc:Choice Requires="wps">
          <w:drawing>
            <wp:anchor distT="0" distB="0" distL="114300" distR="114300" simplePos="0" relativeHeight="251660288" behindDoc="0" locked="0" layoutInCell="1" allowOverlap="1" wp14:anchorId="7D3BF5F8" wp14:editId="00581C8A">
              <wp:simplePos x="0" y="0"/>
              <wp:positionH relativeFrom="margin">
                <wp:align>center</wp:align>
              </wp:positionH>
              <wp:positionV relativeFrom="paragraph">
                <wp:posOffset>0</wp:posOffset>
              </wp:positionV>
              <wp:extent cx="114935" cy="131445"/>
              <wp:effectExtent l="0" t="0" r="0"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11199364"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7D3BF5F8" id="_x0000_t202" coordsize="21600,21600" o:spt="202" path="m,l,21600r21600,l21600,xe">
              <v:stroke joinstyle="miter"/>
              <v:path gradientshapeok="t" o:connecttype="rect"/>
            </v:shapetype>
            <v:shape id="文本框 1" o:spid="_x0000_s1028" type="#_x0000_t202" style="position:absolute;margin-left:0;margin-top:0;width:9.0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FUvGxzXAQAAlQMA&#10;AA4AAAAAAAAAAAAAAAAALgIAAGRycy9lMm9Eb2MueG1sUEsBAi0AFAAGAAgAAAAhAAiJARHXAAAA&#10;AwEAAA8AAAAAAAAAAAAAAAAAMQQAAGRycy9kb3ducmV2LnhtbFBLBQYAAAAABAAEAPMAAAA1BQAA&#10;AAA=&#10;" filled="f" stroked="f">
              <v:textbox style="mso-fit-shape-to-text:t" inset="0,0,0,0">
                <w:txbxContent>
                  <w:p w14:paraId="11199364"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7D6D6" w14:textId="77777777" w:rsidR="00D460F3" w:rsidRDefault="00000000">
    <w:pPr>
      <w:pStyle w:val="af8"/>
    </w:pPr>
    <w:r>
      <w:rPr>
        <w:noProof/>
      </w:rPr>
      <mc:AlternateContent>
        <mc:Choice Requires="wps">
          <w:drawing>
            <wp:anchor distT="0" distB="0" distL="114300" distR="114300" simplePos="0" relativeHeight="251662336" behindDoc="0" locked="0" layoutInCell="1" allowOverlap="1" wp14:anchorId="4F4B8DE8" wp14:editId="208FEAD5">
              <wp:simplePos x="0" y="0"/>
              <wp:positionH relativeFrom="margin">
                <wp:align>center</wp:align>
              </wp:positionH>
              <wp:positionV relativeFrom="paragraph">
                <wp:posOffset>0</wp:posOffset>
              </wp:positionV>
              <wp:extent cx="114935" cy="131445"/>
              <wp:effectExtent l="0" t="0" r="0" b="0"/>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14433256"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22</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4F4B8DE8" id="_x0000_t202" coordsize="21600,21600" o:spt="202" path="m,l,21600r21600,l21600,xe">
              <v:stroke joinstyle="miter"/>
              <v:path gradientshapeok="t" o:connecttype="rect"/>
            </v:shapetype>
            <v:shape id="文本框 4" o:spid="_x0000_s1029" type="#_x0000_t202" style="position:absolute;margin-left:0;margin-top:0;width:9.05pt;height:10.35pt;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PzUnMLXAQAAlQMA&#10;AA4AAAAAAAAAAAAAAAAALgIAAGRycy9lMm9Eb2MueG1sUEsBAi0AFAAGAAgAAAAhAAiJARHXAAAA&#10;AwEAAA8AAAAAAAAAAAAAAAAAMQQAAGRycy9kb3ducmV2LnhtbFBLBQYAAAAABAAEAPMAAAA1BQAA&#10;AAA=&#10;" filled="f" stroked="f">
              <v:textbox style="mso-fit-shape-to-text:t" inset="0,0,0,0">
                <w:txbxContent>
                  <w:p w14:paraId="14433256" w14:textId="77777777" w:rsidR="00D460F3" w:rsidRDefault="00000000">
                    <w:pPr>
                      <w:pStyle w:val="af8"/>
                    </w:pPr>
                    <w:r>
                      <w:rPr>
                        <w:rFonts w:hint="eastAsia"/>
                      </w:rPr>
                      <w:fldChar w:fldCharType="begin"/>
                    </w:r>
                    <w:r>
                      <w:rPr>
                        <w:rFonts w:hint="eastAsia"/>
                      </w:rPr>
                      <w:instrText xml:space="preserve"> PAGE  \* MERGEFORMAT </w:instrText>
                    </w:r>
                    <w:r>
                      <w:rPr>
                        <w:rFonts w:hint="eastAsia"/>
                      </w:rPr>
                      <w:fldChar w:fldCharType="separate"/>
                    </w:r>
                    <w:r>
                      <w:t>22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5A7F1" w14:textId="77777777" w:rsidR="00A85C8F" w:rsidRDefault="00A85C8F">
      <w:r>
        <w:separator/>
      </w:r>
    </w:p>
  </w:footnote>
  <w:footnote w:type="continuationSeparator" w:id="0">
    <w:p w14:paraId="14E00652" w14:textId="77777777" w:rsidR="00A85C8F" w:rsidRDefault="00A8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83904" w14:textId="77777777" w:rsidR="00D460F3" w:rsidRDefault="00000000">
    <w:pPr>
      <w:pStyle w:val="afa"/>
      <w:snapToGrid/>
      <w:jc w:val="both"/>
      <w:rPr>
        <w:rFonts w:ascii="楷体" w:eastAsia="楷体" w:hAnsi="楷体"/>
      </w:rPr>
    </w:pPr>
    <w:r>
      <w:rPr>
        <w:rFonts w:ascii="楷体" w:eastAsia="楷体" w:hAnsi="楷体"/>
      </w:rPr>
      <w:t>采购文件</w:t>
    </w:r>
    <w:r>
      <w:rPr>
        <w:rFonts w:ascii="楷体" w:eastAsia="楷体" w:hAnsi="楷体" w:hint="eastAsia"/>
      </w:rPr>
      <w:t xml:space="preserve">                                                                      采购编号：</w:t>
    </w:r>
    <w:r>
      <w:rPr>
        <w:rFonts w:ascii="楷体" w:eastAsia="楷体" w:hAnsi="楷体"/>
      </w:rPr>
      <w:t>CG-DSFZX202</w:t>
    </w:r>
    <w:r>
      <w:rPr>
        <w:rFonts w:ascii="楷体" w:eastAsia="楷体" w:hAnsi="楷体" w:hint="eastAsia"/>
      </w:rPr>
      <w:t>419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4FCEC" w14:textId="77777777" w:rsidR="00D460F3" w:rsidRDefault="00D460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03A57F"/>
    <w:multiLevelType w:val="singleLevel"/>
    <w:tmpl w:val="9203A57F"/>
    <w:lvl w:ilvl="0">
      <w:start w:val="2"/>
      <w:numFmt w:val="decimal"/>
      <w:suff w:val="nothing"/>
      <w:lvlText w:val="%1、"/>
      <w:lvlJc w:val="left"/>
    </w:lvl>
  </w:abstractNum>
  <w:num w:numId="1" w16cid:durableId="2009600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30"/>
  <w:drawingGridVerticalSpacing w:val="177"/>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JmMzNiN2NlNDU3NDcwZDlmMGQyOGZjZGIzM2NlY2UifQ=="/>
  </w:docVars>
  <w:rsids>
    <w:rsidRoot w:val="00E1658A"/>
    <w:rsid w:val="00000262"/>
    <w:rsid w:val="00005170"/>
    <w:rsid w:val="00007ED3"/>
    <w:rsid w:val="00010707"/>
    <w:rsid w:val="00010939"/>
    <w:rsid w:val="000131EF"/>
    <w:rsid w:val="00013CF5"/>
    <w:rsid w:val="000168B6"/>
    <w:rsid w:val="00020FDC"/>
    <w:rsid w:val="000216C2"/>
    <w:rsid w:val="00024AF9"/>
    <w:rsid w:val="0002686C"/>
    <w:rsid w:val="00026C10"/>
    <w:rsid w:val="00032619"/>
    <w:rsid w:val="00032FA6"/>
    <w:rsid w:val="00033F11"/>
    <w:rsid w:val="00034168"/>
    <w:rsid w:val="000355F9"/>
    <w:rsid w:val="00035972"/>
    <w:rsid w:val="000368E2"/>
    <w:rsid w:val="000378FE"/>
    <w:rsid w:val="00040A11"/>
    <w:rsid w:val="00040F2B"/>
    <w:rsid w:val="00042152"/>
    <w:rsid w:val="00042F72"/>
    <w:rsid w:val="0004319C"/>
    <w:rsid w:val="00044CAA"/>
    <w:rsid w:val="00044E75"/>
    <w:rsid w:val="00046A45"/>
    <w:rsid w:val="000472C8"/>
    <w:rsid w:val="00047E40"/>
    <w:rsid w:val="0005035C"/>
    <w:rsid w:val="00051525"/>
    <w:rsid w:val="00051D5F"/>
    <w:rsid w:val="00052491"/>
    <w:rsid w:val="000525B8"/>
    <w:rsid w:val="00053BF5"/>
    <w:rsid w:val="00054709"/>
    <w:rsid w:val="00054F12"/>
    <w:rsid w:val="00054F68"/>
    <w:rsid w:val="000556FD"/>
    <w:rsid w:val="000575F5"/>
    <w:rsid w:val="000577CD"/>
    <w:rsid w:val="00057F9B"/>
    <w:rsid w:val="00060C3A"/>
    <w:rsid w:val="000626B8"/>
    <w:rsid w:val="00062F8B"/>
    <w:rsid w:val="00064964"/>
    <w:rsid w:val="00064AD0"/>
    <w:rsid w:val="00064C19"/>
    <w:rsid w:val="00066E50"/>
    <w:rsid w:val="00071E86"/>
    <w:rsid w:val="0007290F"/>
    <w:rsid w:val="00073AF8"/>
    <w:rsid w:val="000754F9"/>
    <w:rsid w:val="000758FB"/>
    <w:rsid w:val="000769AD"/>
    <w:rsid w:val="00077BE1"/>
    <w:rsid w:val="00083721"/>
    <w:rsid w:val="00083776"/>
    <w:rsid w:val="00084FA4"/>
    <w:rsid w:val="000850EC"/>
    <w:rsid w:val="000854E5"/>
    <w:rsid w:val="00085532"/>
    <w:rsid w:val="00087FC1"/>
    <w:rsid w:val="0009048D"/>
    <w:rsid w:val="0009073D"/>
    <w:rsid w:val="000946D4"/>
    <w:rsid w:val="000951DA"/>
    <w:rsid w:val="0009641E"/>
    <w:rsid w:val="000976DD"/>
    <w:rsid w:val="00097977"/>
    <w:rsid w:val="000A0B9B"/>
    <w:rsid w:val="000A1FB7"/>
    <w:rsid w:val="000A294B"/>
    <w:rsid w:val="000A3228"/>
    <w:rsid w:val="000A3CDA"/>
    <w:rsid w:val="000A4DEB"/>
    <w:rsid w:val="000A797A"/>
    <w:rsid w:val="000A7C9E"/>
    <w:rsid w:val="000B03B6"/>
    <w:rsid w:val="000B0997"/>
    <w:rsid w:val="000B0BEE"/>
    <w:rsid w:val="000B2DAC"/>
    <w:rsid w:val="000B5C17"/>
    <w:rsid w:val="000C1389"/>
    <w:rsid w:val="000C13EB"/>
    <w:rsid w:val="000C20DD"/>
    <w:rsid w:val="000C2988"/>
    <w:rsid w:val="000C2DC3"/>
    <w:rsid w:val="000C2E91"/>
    <w:rsid w:val="000C451F"/>
    <w:rsid w:val="000C46F7"/>
    <w:rsid w:val="000C788B"/>
    <w:rsid w:val="000C795E"/>
    <w:rsid w:val="000D0B26"/>
    <w:rsid w:val="000D1183"/>
    <w:rsid w:val="000D284F"/>
    <w:rsid w:val="000D3044"/>
    <w:rsid w:val="000D33AB"/>
    <w:rsid w:val="000D42E8"/>
    <w:rsid w:val="000D5B04"/>
    <w:rsid w:val="000D67F3"/>
    <w:rsid w:val="000D6901"/>
    <w:rsid w:val="000D6B48"/>
    <w:rsid w:val="000D72A9"/>
    <w:rsid w:val="000E10A5"/>
    <w:rsid w:val="000E12B0"/>
    <w:rsid w:val="000E2775"/>
    <w:rsid w:val="000E2AC2"/>
    <w:rsid w:val="000E2DFA"/>
    <w:rsid w:val="000E40C2"/>
    <w:rsid w:val="000E4CFB"/>
    <w:rsid w:val="000E58A9"/>
    <w:rsid w:val="000E7ED9"/>
    <w:rsid w:val="000F0638"/>
    <w:rsid w:val="000F1333"/>
    <w:rsid w:val="000F177B"/>
    <w:rsid w:val="000F1D7D"/>
    <w:rsid w:val="000F2C72"/>
    <w:rsid w:val="000F2DB7"/>
    <w:rsid w:val="000F2DCC"/>
    <w:rsid w:val="000F4C44"/>
    <w:rsid w:val="000F75D8"/>
    <w:rsid w:val="001001E8"/>
    <w:rsid w:val="00100582"/>
    <w:rsid w:val="001015D8"/>
    <w:rsid w:val="00104F86"/>
    <w:rsid w:val="00105464"/>
    <w:rsid w:val="001067B2"/>
    <w:rsid w:val="00106876"/>
    <w:rsid w:val="00110F06"/>
    <w:rsid w:val="001116E1"/>
    <w:rsid w:val="001124A4"/>
    <w:rsid w:val="00112CB1"/>
    <w:rsid w:val="00113918"/>
    <w:rsid w:val="00114C00"/>
    <w:rsid w:val="00114D1A"/>
    <w:rsid w:val="001151ED"/>
    <w:rsid w:val="00115498"/>
    <w:rsid w:val="001165C5"/>
    <w:rsid w:val="001219C5"/>
    <w:rsid w:val="00123C6C"/>
    <w:rsid w:val="001262DF"/>
    <w:rsid w:val="00126C1D"/>
    <w:rsid w:val="00127059"/>
    <w:rsid w:val="00131A77"/>
    <w:rsid w:val="00132643"/>
    <w:rsid w:val="001336D7"/>
    <w:rsid w:val="00134725"/>
    <w:rsid w:val="0013509F"/>
    <w:rsid w:val="00135422"/>
    <w:rsid w:val="001355F4"/>
    <w:rsid w:val="0013689E"/>
    <w:rsid w:val="00137096"/>
    <w:rsid w:val="001370D2"/>
    <w:rsid w:val="001376DF"/>
    <w:rsid w:val="00140403"/>
    <w:rsid w:val="00140E94"/>
    <w:rsid w:val="00141920"/>
    <w:rsid w:val="00141DD8"/>
    <w:rsid w:val="0014291E"/>
    <w:rsid w:val="001434DD"/>
    <w:rsid w:val="00144E56"/>
    <w:rsid w:val="001452CF"/>
    <w:rsid w:val="001455A1"/>
    <w:rsid w:val="001457AA"/>
    <w:rsid w:val="00145830"/>
    <w:rsid w:val="00151614"/>
    <w:rsid w:val="00151D2B"/>
    <w:rsid w:val="001538C2"/>
    <w:rsid w:val="00154AB6"/>
    <w:rsid w:val="00157A02"/>
    <w:rsid w:val="00161A24"/>
    <w:rsid w:val="00161DC1"/>
    <w:rsid w:val="001626E8"/>
    <w:rsid w:val="00162A97"/>
    <w:rsid w:val="0016389C"/>
    <w:rsid w:val="00163C25"/>
    <w:rsid w:val="0016417D"/>
    <w:rsid w:val="00164D93"/>
    <w:rsid w:val="00165117"/>
    <w:rsid w:val="001659F6"/>
    <w:rsid w:val="00165CA7"/>
    <w:rsid w:val="00165F67"/>
    <w:rsid w:val="001661D6"/>
    <w:rsid w:val="001663A2"/>
    <w:rsid w:val="00167246"/>
    <w:rsid w:val="001678EC"/>
    <w:rsid w:val="00167D83"/>
    <w:rsid w:val="001713CE"/>
    <w:rsid w:val="00171454"/>
    <w:rsid w:val="001714E8"/>
    <w:rsid w:val="00171AA5"/>
    <w:rsid w:val="0017240C"/>
    <w:rsid w:val="0017240D"/>
    <w:rsid w:val="00174179"/>
    <w:rsid w:val="0017755C"/>
    <w:rsid w:val="001802D4"/>
    <w:rsid w:val="00181E4D"/>
    <w:rsid w:val="00182F0B"/>
    <w:rsid w:val="0018366E"/>
    <w:rsid w:val="001841C6"/>
    <w:rsid w:val="001842DB"/>
    <w:rsid w:val="00186193"/>
    <w:rsid w:val="00187597"/>
    <w:rsid w:val="00191C45"/>
    <w:rsid w:val="00193B5D"/>
    <w:rsid w:val="00193B70"/>
    <w:rsid w:val="00194AAF"/>
    <w:rsid w:val="00195363"/>
    <w:rsid w:val="00197590"/>
    <w:rsid w:val="001A1350"/>
    <w:rsid w:val="001A1DB4"/>
    <w:rsid w:val="001A5212"/>
    <w:rsid w:val="001A55D4"/>
    <w:rsid w:val="001A63A2"/>
    <w:rsid w:val="001A669A"/>
    <w:rsid w:val="001B0EE9"/>
    <w:rsid w:val="001B1ACD"/>
    <w:rsid w:val="001B3006"/>
    <w:rsid w:val="001B327E"/>
    <w:rsid w:val="001B4785"/>
    <w:rsid w:val="001B5438"/>
    <w:rsid w:val="001B633C"/>
    <w:rsid w:val="001B67A8"/>
    <w:rsid w:val="001B791E"/>
    <w:rsid w:val="001C2514"/>
    <w:rsid w:val="001C30F1"/>
    <w:rsid w:val="001C34E2"/>
    <w:rsid w:val="001C35F6"/>
    <w:rsid w:val="001C40FE"/>
    <w:rsid w:val="001C470C"/>
    <w:rsid w:val="001C6BE9"/>
    <w:rsid w:val="001D0733"/>
    <w:rsid w:val="001D0964"/>
    <w:rsid w:val="001D1A80"/>
    <w:rsid w:val="001D23DD"/>
    <w:rsid w:val="001D2FF8"/>
    <w:rsid w:val="001D349E"/>
    <w:rsid w:val="001D4272"/>
    <w:rsid w:val="001D4398"/>
    <w:rsid w:val="001D6C4C"/>
    <w:rsid w:val="001D6FBF"/>
    <w:rsid w:val="001D7AC5"/>
    <w:rsid w:val="001E0B82"/>
    <w:rsid w:val="001E1ADC"/>
    <w:rsid w:val="001E214F"/>
    <w:rsid w:val="001E2460"/>
    <w:rsid w:val="001E2EB6"/>
    <w:rsid w:val="001E5727"/>
    <w:rsid w:val="001E5838"/>
    <w:rsid w:val="001E6565"/>
    <w:rsid w:val="001E6B0E"/>
    <w:rsid w:val="001E6FB2"/>
    <w:rsid w:val="001F0943"/>
    <w:rsid w:val="001F0FC5"/>
    <w:rsid w:val="001F145F"/>
    <w:rsid w:val="001F15B1"/>
    <w:rsid w:val="001F2378"/>
    <w:rsid w:val="001F243B"/>
    <w:rsid w:val="001F29C4"/>
    <w:rsid w:val="001F49B1"/>
    <w:rsid w:val="00200441"/>
    <w:rsid w:val="00202B31"/>
    <w:rsid w:val="00202C00"/>
    <w:rsid w:val="00202CCF"/>
    <w:rsid w:val="00203051"/>
    <w:rsid w:val="00203926"/>
    <w:rsid w:val="00204539"/>
    <w:rsid w:val="00204DB2"/>
    <w:rsid w:val="00205476"/>
    <w:rsid w:val="00205A99"/>
    <w:rsid w:val="00205C7E"/>
    <w:rsid w:val="00206402"/>
    <w:rsid w:val="002072FC"/>
    <w:rsid w:val="00210BC4"/>
    <w:rsid w:val="002112E5"/>
    <w:rsid w:val="002116CD"/>
    <w:rsid w:val="002118D4"/>
    <w:rsid w:val="00212950"/>
    <w:rsid w:val="00212B59"/>
    <w:rsid w:val="00212D62"/>
    <w:rsid w:val="002138FC"/>
    <w:rsid w:val="00215D8A"/>
    <w:rsid w:val="0021681E"/>
    <w:rsid w:val="00217506"/>
    <w:rsid w:val="00221432"/>
    <w:rsid w:val="00222085"/>
    <w:rsid w:val="002223FB"/>
    <w:rsid w:val="00222534"/>
    <w:rsid w:val="002238CB"/>
    <w:rsid w:val="00223B87"/>
    <w:rsid w:val="0022498C"/>
    <w:rsid w:val="00224A73"/>
    <w:rsid w:val="00227D6E"/>
    <w:rsid w:val="00231204"/>
    <w:rsid w:val="00231C57"/>
    <w:rsid w:val="00231CBE"/>
    <w:rsid w:val="00231E4E"/>
    <w:rsid w:val="00231F2A"/>
    <w:rsid w:val="00231F47"/>
    <w:rsid w:val="00232B22"/>
    <w:rsid w:val="00235693"/>
    <w:rsid w:val="00236F2A"/>
    <w:rsid w:val="00240112"/>
    <w:rsid w:val="00240819"/>
    <w:rsid w:val="00240D90"/>
    <w:rsid w:val="00241648"/>
    <w:rsid w:val="00241BD7"/>
    <w:rsid w:val="002424DF"/>
    <w:rsid w:val="00243567"/>
    <w:rsid w:val="00244995"/>
    <w:rsid w:val="00244C48"/>
    <w:rsid w:val="00245407"/>
    <w:rsid w:val="002455A3"/>
    <w:rsid w:val="00247423"/>
    <w:rsid w:val="00247A64"/>
    <w:rsid w:val="00250693"/>
    <w:rsid w:val="00250B55"/>
    <w:rsid w:val="0025350F"/>
    <w:rsid w:val="00253DCC"/>
    <w:rsid w:val="002546FE"/>
    <w:rsid w:val="002549B4"/>
    <w:rsid w:val="00254ACE"/>
    <w:rsid w:val="00257F97"/>
    <w:rsid w:val="00260D80"/>
    <w:rsid w:val="0026230A"/>
    <w:rsid w:val="002628C6"/>
    <w:rsid w:val="002631F3"/>
    <w:rsid w:val="00263301"/>
    <w:rsid w:val="00265F4F"/>
    <w:rsid w:val="00267FD0"/>
    <w:rsid w:val="002700EA"/>
    <w:rsid w:val="002702C7"/>
    <w:rsid w:val="00270956"/>
    <w:rsid w:val="00273F9F"/>
    <w:rsid w:val="00274B96"/>
    <w:rsid w:val="00275F54"/>
    <w:rsid w:val="00276249"/>
    <w:rsid w:val="00276DAB"/>
    <w:rsid w:val="002773CD"/>
    <w:rsid w:val="00281569"/>
    <w:rsid w:val="00282299"/>
    <w:rsid w:val="002828E5"/>
    <w:rsid w:val="00282BA7"/>
    <w:rsid w:val="00282F9B"/>
    <w:rsid w:val="00284442"/>
    <w:rsid w:val="002845C5"/>
    <w:rsid w:val="00284AF3"/>
    <w:rsid w:val="002874DD"/>
    <w:rsid w:val="00287BC6"/>
    <w:rsid w:val="00287C82"/>
    <w:rsid w:val="0029033D"/>
    <w:rsid w:val="00290468"/>
    <w:rsid w:val="002931C6"/>
    <w:rsid w:val="002932AC"/>
    <w:rsid w:val="002937BE"/>
    <w:rsid w:val="002963AC"/>
    <w:rsid w:val="00297B52"/>
    <w:rsid w:val="00297D65"/>
    <w:rsid w:val="002A1E4E"/>
    <w:rsid w:val="002A3B22"/>
    <w:rsid w:val="002A62FF"/>
    <w:rsid w:val="002A7B2E"/>
    <w:rsid w:val="002B0D36"/>
    <w:rsid w:val="002B1B4C"/>
    <w:rsid w:val="002B6034"/>
    <w:rsid w:val="002B67FD"/>
    <w:rsid w:val="002C14DF"/>
    <w:rsid w:val="002C1BA1"/>
    <w:rsid w:val="002C2298"/>
    <w:rsid w:val="002C3B6D"/>
    <w:rsid w:val="002C4FA0"/>
    <w:rsid w:val="002C5008"/>
    <w:rsid w:val="002C5992"/>
    <w:rsid w:val="002C6F93"/>
    <w:rsid w:val="002C7C01"/>
    <w:rsid w:val="002D4070"/>
    <w:rsid w:val="002D5CE2"/>
    <w:rsid w:val="002D6F2A"/>
    <w:rsid w:val="002D74F7"/>
    <w:rsid w:val="002D77D2"/>
    <w:rsid w:val="002D7B28"/>
    <w:rsid w:val="002E2481"/>
    <w:rsid w:val="002E2E44"/>
    <w:rsid w:val="002E4200"/>
    <w:rsid w:val="002E5EA2"/>
    <w:rsid w:val="002E61FB"/>
    <w:rsid w:val="002E62F5"/>
    <w:rsid w:val="002E7980"/>
    <w:rsid w:val="002F1794"/>
    <w:rsid w:val="002F254B"/>
    <w:rsid w:val="002F3272"/>
    <w:rsid w:val="002F352D"/>
    <w:rsid w:val="002F3FB7"/>
    <w:rsid w:val="002F632E"/>
    <w:rsid w:val="002F65D6"/>
    <w:rsid w:val="002F65E0"/>
    <w:rsid w:val="002F6D45"/>
    <w:rsid w:val="0030398D"/>
    <w:rsid w:val="0030431C"/>
    <w:rsid w:val="0030516A"/>
    <w:rsid w:val="00305BAE"/>
    <w:rsid w:val="00306152"/>
    <w:rsid w:val="00306A94"/>
    <w:rsid w:val="0031082E"/>
    <w:rsid w:val="00310F20"/>
    <w:rsid w:val="00313F6C"/>
    <w:rsid w:val="003140B2"/>
    <w:rsid w:val="00314454"/>
    <w:rsid w:val="00315589"/>
    <w:rsid w:val="003160ED"/>
    <w:rsid w:val="00320A25"/>
    <w:rsid w:val="003223D4"/>
    <w:rsid w:val="00323BF6"/>
    <w:rsid w:val="00330A89"/>
    <w:rsid w:val="00330D27"/>
    <w:rsid w:val="00331070"/>
    <w:rsid w:val="00331082"/>
    <w:rsid w:val="00332A96"/>
    <w:rsid w:val="00332FF7"/>
    <w:rsid w:val="00335737"/>
    <w:rsid w:val="00336AC4"/>
    <w:rsid w:val="003401D7"/>
    <w:rsid w:val="00340577"/>
    <w:rsid w:val="0034160E"/>
    <w:rsid w:val="00341B9F"/>
    <w:rsid w:val="00342FFB"/>
    <w:rsid w:val="003443BC"/>
    <w:rsid w:val="00344E8B"/>
    <w:rsid w:val="00345421"/>
    <w:rsid w:val="00350F90"/>
    <w:rsid w:val="0035225D"/>
    <w:rsid w:val="003529AC"/>
    <w:rsid w:val="0035335B"/>
    <w:rsid w:val="003535C3"/>
    <w:rsid w:val="003545F1"/>
    <w:rsid w:val="00355E48"/>
    <w:rsid w:val="003560A4"/>
    <w:rsid w:val="00356D93"/>
    <w:rsid w:val="003577A4"/>
    <w:rsid w:val="00360EE5"/>
    <w:rsid w:val="0036136B"/>
    <w:rsid w:val="003617F2"/>
    <w:rsid w:val="00362A55"/>
    <w:rsid w:val="00362F65"/>
    <w:rsid w:val="003636BF"/>
    <w:rsid w:val="00365343"/>
    <w:rsid w:val="00367750"/>
    <w:rsid w:val="0037051D"/>
    <w:rsid w:val="0037105D"/>
    <w:rsid w:val="00374E76"/>
    <w:rsid w:val="003759F4"/>
    <w:rsid w:val="00375EE7"/>
    <w:rsid w:val="00376B82"/>
    <w:rsid w:val="0037741B"/>
    <w:rsid w:val="00377757"/>
    <w:rsid w:val="003807EA"/>
    <w:rsid w:val="00382A40"/>
    <w:rsid w:val="00383A1C"/>
    <w:rsid w:val="00383A8F"/>
    <w:rsid w:val="00385926"/>
    <w:rsid w:val="003868DE"/>
    <w:rsid w:val="00387496"/>
    <w:rsid w:val="00391DFB"/>
    <w:rsid w:val="003940ED"/>
    <w:rsid w:val="003945CF"/>
    <w:rsid w:val="00396FE9"/>
    <w:rsid w:val="00397182"/>
    <w:rsid w:val="00397A75"/>
    <w:rsid w:val="003A03D2"/>
    <w:rsid w:val="003A08E5"/>
    <w:rsid w:val="003A0C29"/>
    <w:rsid w:val="003A0D5F"/>
    <w:rsid w:val="003A3F0D"/>
    <w:rsid w:val="003A5B07"/>
    <w:rsid w:val="003A6825"/>
    <w:rsid w:val="003A6F0B"/>
    <w:rsid w:val="003A75F0"/>
    <w:rsid w:val="003A77DA"/>
    <w:rsid w:val="003B093A"/>
    <w:rsid w:val="003B0D86"/>
    <w:rsid w:val="003B0E15"/>
    <w:rsid w:val="003B1ADC"/>
    <w:rsid w:val="003B25F9"/>
    <w:rsid w:val="003B2649"/>
    <w:rsid w:val="003B2736"/>
    <w:rsid w:val="003B3F6E"/>
    <w:rsid w:val="003B4519"/>
    <w:rsid w:val="003B4977"/>
    <w:rsid w:val="003C0EBA"/>
    <w:rsid w:val="003C159A"/>
    <w:rsid w:val="003C1ECE"/>
    <w:rsid w:val="003C2FB3"/>
    <w:rsid w:val="003C3BD2"/>
    <w:rsid w:val="003C4D62"/>
    <w:rsid w:val="003C64E5"/>
    <w:rsid w:val="003C7906"/>
    <w:rsid w:val="003C7C26"/>
    <w:rsid w:val="003D0DE8"/>
    <w:rsid w:val="003D23B7"/>
    <w:rsid w:val="003D311D"/>
    <w:rsid w:val="003D3288"/>
    <w:rsid w:val="003D4E9C"/>
    <w:rsid w:val="003D5903"/>
    <w:rsid w:val="003D5A02"/>
    <w:rsid w:val="003D5D16"/>
    <w:rsid w:val="003D5FF4"/>
    <w:rsid w:val="003D687B"/>
    <w:rsid w:val="003D7560"/>
    <w:rsid w:val="003E1283"/>
    <w:rsid w:val="003E13D2"/>
    <w:rsid w:val="003E45C1"/>
    <w:rsid w:val="003E6130"/>
    <w:rsid w:val="003F0B61"/>
    <w:rsid w:val="003F11C8"/>
    <w:rsid w:val="003F2250"/>
    <w:rsid w:val="003F23E6"/>
    <w:rsid w:val="003F2642"/>
    <w:rsid w:val="003F38D3"/>
    <w:rsid w:val="003F44F9"/>
    <w:rsid w:val="003F5E27"/>
    <w:rsid w:val="003F6869"/>
    <w:rsid w:val="003F7687"/>
    <w:rsid w:val="003F78B8"/>
    <w:rsid w:val="004010CB"/>
    <w:rsid w:val="00402F7C"/>
    <w:rsid w:val="00403122"/>
    <w:rsid w:val="00403B77"/>
    <w:rsid w:val="00406CE5"/>
    <w:rsid w:val="0040780D"/>
    <w:rsid w:val="00407BB5"/>
    <w:rsid w:val="00411E36"/>
    <w:rsid w:val="004143B7"/>
    <w:rsid w:val="004152CF"/>
    <w:rsid w:val="00415F58"/>
    <w:rsid w:val="00420451"/>
    <w:rsid w:val="004206BD"/>
    <w:rsid w:val="0042164A"/>
    <w:rsid w:val="00421E84"/>
    <w:rsid w:val="00421F45"/>
    <w:rsid w:val="00422337"/>
    <w:rsid w:val="0042343A"/>
    <w:rsid w:val="00424175"/>
    <w:rsid w:val="00424247"/>
    <w:rsid w:val="00424382"/>
    <w:rsid w:val="0042468E"/>
    <w:rsid w:val="00424BF3"/>
    <w:rsid w:val="00424F1B"/>
    <w:rsid w:val="00425246"/>
    <w:rsid w:val="00427BDD"/>
    <w:rsid w:val="00430DC4"/>
    <w:rsid w:val="00430E13"/>
    <w:rsid w:val="004321A3"/>
    <w:rsid w:val="00434EDA"/>
    <w:rsid w:val="004352C7"/>
    <w:rsid w:val="004353AA"/>
    <w:rsid w:val="00441D5B"/>
    <w:rsid w:val="00442ACF"/>
    <w:rsid w:val="0044342B"/>
    <w:rsid w:val="00443C1F"/>
    <w:rsid w:val="00443D4D"/>
    <w:rsid w:val="00444775"/>
    <w:rsid w:val="0044516E"/>
    <w:rsid w:val="00451EE3"/>
    <w:rsid w:val="004525DD"/>
    <w:rsid w:val="00454D2B"/>
    <w:rsid w:val="00460089"/>
    <w:rsid w:val="00461F88"/>
    <w:rsid w:val="0046237C"/>
    <w:rsid w:val="00462AAB"/>
    <w:rsid w:val="00462BAF"/>
    <w:rsid w:val="004633DB"/>
    <w:rsid w:val="00463572"/>
    <w:rsid w:val="00465535"/>
    <w:rsid w:val="00470BE1"/>
    <w:rsid w:val="0047155D"/>
    <w:rsid w:val="0047258E"/>
    <w:rsid w:val="00472E2C"/>
    <w:rsid w:val="00473792"/>
    <w:rsid w:val="00474B82"/>
    <w:rsid w:val="004751BD"/>
    <w:rsid w:val="00480E5E"/>
    <w:rsid w:val="0048244E"/>
    <w:rsid w:val="00484563"/>
    <w:rsid w:val="0048473D"/>
    <w:rsid w:val="00484C08"/>
    <w:rsid w:val="00484E41"/>
    <w:rsid w:val="00491BB8"/>
    <w:rsid w:val="00491CC7"/>
    <w:rsid w:val="00491EE8"/>
    <w:rsid w:val="0049333C"/>
    <w:rsid w:val="00494AAC"/>
    <w:rsid w:val="004954F9"/>
    <w:rsid w:val="00495EDE"/>
    <w:rsid w:val="00496826"/>
    <w:rsid w:val="0049694B"/>
    <w:rsid w:val="004970AB"/>
    <w:rsid w:val="00497345"/>
    <w:rsid w:val="004A059D"/>
    <w:rsid w:val="004A0BE1"/>
    <w:rsid w:val="004A0D93"/>
    <w:rsid w:val="004A1139"/>
    <w:rsid w:val="004A1560"/>
    <w:rsid w:val="004A3007"/>
    <w:rsid w:val="004A4136"/>
    <w:rsid w:val="004A4631"/>
    <w:rsid w:val="004A4ACD"/>
    <w:rsid w:val="004A556F"/>
    <w:rsid w:val="004B255A"/>
    <w:rsid w:val="004B3623"/>
    <w:rsid w:val="004B5CF1"/>
    <w:rsid w:val="004B62A1"/>
    <w:rsid w:val="004C2639"/>
    <w:rsid w:val="004C2A16"/>
    <w:rsid w:val="004C5345"/>
    <w:rsid w:val="004C5445"/>
    <w:rsid w:val="004C7131"/>
    <w:rsid w:val="004D0089"/>
    <w:rsid w:val="004D0648"/>
    <w:rsid w:val="004D0E61"/>
    <w:rsid w:val="004D13E1"/>
    <w:rsid w:val="004D158B"/>
    <w:rsid w:val="004D208B"/>
    <w:rsid w:val="004D294E"/>
    <w:rsid w:val="004D3C90"/>
    <w:rsid w:val="004D47A0"/>
    <w:rsid w:val="004D7703"/>
    <w:rsid w:val="004E0097"/>
    <w:rsid w:val="004E1F76"/>
    <w:rsid w:val="004E2A2C"/>
    <w:rsid w:val="004E2ECC"/>
    <w:rsid w:val="004E330E"/>
    <w:rsid w:val="004E5952"/>
    <w:rsid w:val="004E6653"/>
    <w:rsid w:val="004F3382"/>
    <w:rsid w:val="004F3EEB"/>
    <w:rsid w:val="004F7119"/>
    <w:rsid w:val="004F7445"/>
    <w:rsid w:val="004F7466"/>
    <w:rsid w:val="004F7DBE"/>
    <w:rsid w:val="00501CA3"/>
    <w:rsid w:val="00507EFD"/>
    <w:rsid w:val="00511806"/>
    <w:rsid w:val="005118B4"/>
    <w:rsid w:val="005118D9"/>
    <w:rsid w:val="00511A4F"/>
    <w:rsid w:val="00511F12"/>
    <w:rsid w:val="00513CC2"/>
    <w:rsid w:val="005141D9"/>
    <w:rsid w:val="00514332"/>
    <w:rsid w:val="005157BA"/>
    <w:rsid w:val="00515827"/>
    <w:rsid w:val="0051624D"/>
    <w:rsid w:val="00516955"/>
    <w:rsid w:val="005176B2"/>
    <w:rsid w:val="00520F2A"/>
    <w:rsid w:val="00522A53"/>
    <w:rsid w:val="00522E8A"/>
    <w:rsid w:val="005232BF"/>
    <w:rsid w:val="0052377F"/>
    <w:rsid w:val="00525829"/>
    <w:rsid w:val="0052636A"/>
    <w:rsid w:val="00527D23"/>
    <w:rsid w:val="005300D0"/>
    <w:rsid w:val="00530707"/>
    <w:rsid w:val="0053728D"/>
    <w:rsid w:val="005375DE"/>
    <w:rsid w:val="0054057A"/>
    <w:rsid w:val="005419C1"/>
    <w:rsid w:val="00542014"/>
    <w:rsid w:val="00542596"/>
    <w:rsid w:val="0054290F"/>
    <w:rsid w:val="005434AC"/>
    <w:rsid w:val="005440A7"/>
    <w:rsid w:val="00546012"/>
    <w:rsid w:val="005464D5"/>
    <w:rsid w:val="00546FB3"/>
    <w:rsid w:val="0054795C"/>
    <w:rsid w:val="00550481"/>
    <w:rsid w:val="0055095C"/>
    <w:rsid w:val="00553200"/>
    <w:rsid w:val="00553210"/>
    <w:rsid w:val="00553ECF"/>
    <w:rsid w:val="005546D4"/>
    <w:rsid w:val="00555030"/>
    <w:rsid w:val="005558C5"/>
    <w:rsid w:val="00555F7A"/>
    <w:rsid w:val="005560E2"/>
    <w:rsid w:val="0055751D"/>
    <w:rsid w:val="00560052"/>
    <w:rsid w:val="00560E18"/>
    <w:rsid w:val="0056124B"/>
    <w:rsid w:val="005620B5"/>
    <w:rsid w:val="00562EEB"/>
    <w:rsid w:val="00563076"/>
    <w:rsid w:val="00567980"/>
    <w:rsid w:val="00570A4B"/>
    <w:rsid w:val="00571036"/>
    <w:rsid w:val="005717B8"/>
    <w:rsid w:val="0057354D"/>
    <w:rsid w:val="0057424A"/>
    <w:rsid w:val="0057429D"/>
    <w:rsid w:val="00574C28"/>
    <w:rsid w:val="00574EF4"/>
    <w:rsid w:val="005763C5"/>
    <w:rsid w:val="005764FB"/>
    <w:rsid w:val="00576587"/>
    <w:rsid w:val="00576CD6"/>
    <w:rsid w:val="0058463D"/>
    <w:rsid w:val="00584BF4"/>
    <w:rsid w:val="00584C76"/>
    <w:rsid w:val="00584CCF"/>
    <w:rsid w:val="00584CDF"/>
    <w:rsid w:val="00585933"/>
    <w:rsid w:val="005864EC"/>
    <w:rsid w:val="005910FC"/>
    <w:rsid w:val="005911E2"/>
    <w:rsid w:val="005912B9"/>
    <w:rsid w:val="0059154C"/>
    <w:rsid w:val="00591D32"/>
    <w:rsid w:val="005928C0"/>
    <w:rsid w:val="00592928"/>
    <w:rsid w:val="005939C8"/>
    <w:rsid w:val="00595065"/>
    <w:rsid w:val="00597EBD"/>
    <w:rsid w:val="005A008B"/>
    <w:rsid w:val="005A0BC8"/>
    <w:rsid w:val="005A200E"/>
    <w:rsid w:val="005A2659"/>
    <w:rsid w:val="005A2903"/>
    <w:rsid w:val="005A34C9"/>
    <w:rsid w:val="005A44BA"/>
    <w:rsid w:val="005A4C8C"/>
    <w:rsid w:val="005A56DA"/>
    <w:rsid w:val="005A5DAA"/>
    <w:rsid w:val="005A71EB"/>
    <w:rsid w:val="005B082B"/>
    <w:rsid w:val="005B12E1"/>
    <w:rsid w:val="005B15AF"/>
    <w:rsid w:val="005B1E79"/>
    <w:rsid w:val="005B217C"/>
    <w:rsid w:val="005B28B2"/>
    <w:rsid w:val="005B5389"/>
    <w:rsid w:val="005B63E5"/>
    <w:rsid w:val="005B741D"/>
    <w:rsid w:val="005C02E6"/>
    <w:rsid w:val="005C1820"/>
    <w:rsid w:val="005C18FC"/>
    <w:rsid w:val="005C4734"/>
    <w:rsid w:val="005C5443"/>
    <w:rsid w:val="005C6EDC"/>
    <w:rsid w:val="005D0663"/>
    <w:rsid w:val="005D1FE6"/>
    <w:rsid w:val="005D232D"/>
    <w:rsid w:val="005D25E4"/>
    <w:rsid w:val="005D274B"/>
    <w:rsid w:val="005D294B"/>
    <w:rsid w:val="005D3372"/>
    <w:rsid w:val="005D37D7"/>
    <w:rsid w:val="005D3C2C"/>
    <w:rsid w:val="005D59D5"/>
    <w:rsid w:val="005D5A05"/>
    <w:rsid w:val="005E0573"/>
    <w:rsid w:val="005E08D9"/>
    <w:rsid w:val="005E0E50"/>
    <w:rsid w:val="005E12C8"/>
    <w:rsid w:val="005E2CE6"/>
    <w:rsid w:val="005E31A8"/>
    <w:rsid w:val="005E3790"/>
    <w:rsid w:val="005E4975"/>
    <w:rsid w:val="005E5875"/>
    <w:rsid w:val="005E6D17"/>
    <w:rsid w:val="005E7CE2"/>
    <w:rsid w:val="005F0493"/>
    <w:rsid w:val="005F0612"/>
    <w:rsid w:val="005F3244"/>
    <w:rsid w:val="005F3B6E"/>
    <w:rsid w:val="005F3BF6"/>
    <w:rsid w:val="005F46D0"/>
    <w:rsid w:val="005F682B"/>
    <w:rsid w:val="005F6B84"/>
    <w:rsid w:val="005F784A"/>
    <w:rsid w:val="006019C6"/>
    <w:rsid w:val="00602AC0"/>
    <w:rsid w:val="00602CEB"/>
    <w:rsid w:val="00607A75"/>
    <w:rsid w:val="00610180"/>
    <w:rsid w:val="006102B4"/>
    <w:rsid w:val="00610E9B"/>
    <w:rsid w:val="00610EFD"/>
    <w:rsid w:val="00611C9A"/>
    <w:rsid w:val="00611E33"/>
    <w:rsid w:val="006125D5"/>
    <w:rsid w:val="00612B09"/>
    <w:rsid w:val="00612CC5"/>
    <w:rsid w:val="006135F8"/>
    <w:rsid w:val="0061660F"/>
    <w:rsid w:val="00621337"/>
    <w:rsid w:val="0062169B"/>
    <w:rsid w:val="0062404A"/>
    <w:rsid w:val="00625372"/>
    <w:rsid w:val="0062671B"/>
    <w:rsid w:val="00627FEE"/>
    <w:rsid w:val="0063005B"/>
    <w:rsid w:val="00631492"/>
    <w:rsid w:val="006321B7"/>
    <w:rsid w:val="00634187"/>
    <w:rsid w:val="006345D1"/>
    <w:rsid w:val="00634EDF"/>
    <w:rsid w:val="00636162"/>
    <w:rsid w:val="00636650"/>
    <w:rsid w:val="00636811"/>
    <w:rsid w:val="00636C91"/>
    <w:rsid w:val="0063763C"/>
    <w:rsid w:val="00637BB7"/>
    <w:rsid w:val="006401DD"/>
    <w:rsid w:val="006426F2"/>
    <w:rsid w:val="0064499D"/>
    <w:rsid w:val="00645923"/>
    <w:rsid w:val="00646213"/>
    <w:rsid w:val="006467F5"/>
    <w:rsid w:val="0065027C"/>
    <w:rsid w:val="006517B6"/>
    <w:rsid w:val="00652A81"/>
    <w:rsid w:val="00653A77"/>
    <w:rsid w:val="00654B20"/>
    <w:rsid w:val="00654B94"/>
    <w:rsid w:val="00654C17"/>
    <w:rsid w:val="006565EF"/>
    <w:rsid w:val="006569D1"/>
    <w:rsid w:val="006576A0"/>
    <w:rsid w:val="00657804"/>
    <w:rsid w:val="00657F8B"/>
    <w:rsid w:val="00660DAC"/>
    <w:rsid w:val="006610DF"/>
    <w:rsid w:val="00661E67"/>
    <w:rsid w:val="0066275F"/>
    <w:rsid w:val="00663A8E"/>
    <w:rsid w:val="006641A2"/>
    <w:rsid w:val="006646F9"/>
    <w:rsid w:val="00665254"/>
    <w:rsid w:val="006657D1"/>
    <w:rsid w:val="00666522"/>
    <w:rsid w:val="00667137"/>
    <w:rsid w:val="0067359A"/>
    <w:rsid w:val="00673B59"/>
    <w:rsid w:val="006740FF"/>
    <w:rsid w:val="00674A9F"/>
    <w:rsid w:val="00675F97"/>
    <w:rsid w:val="00676119"/>
    <w:rsid w:val="0067650A"/>
    <w:rsid w:val="006774E0"/>
    <w:rsid w:val="0068071D"/>
    <w:rsid w:val="00681585"/>
    <w:rsid w:val="0068161A"/>
    <w:rsid w:val="00681B4D"/>
    <w:rsid w:val="00681C38"/>
    <w:rsid w:val="0068229F"/>
    <w:rsid w:val="00684172"/>
    <w:rsid w:val="00686B50"/>
    <w:rsid w:val="006876D1"/>
    <w:rsid w:val="006879C4"/>
    <w:rsid w:val="00691B05"/>
    <w:rsid w:val="00693151"/>
    <w:rsid w:val="00693393"/>
    <w:rsid w:val="00693542"/>
    <w:rsid w:val="0069581E"/>
    <w:rsid w:val="00695D41"/>
    <w:rsid w:val="00695D67"/>
    <w:rsid w:val="0069610E"/>
    <w:rsid w:val="00696A90"/>
    <w:rsid w:val="006977FE"/>
    <w:rsid w:val="006A119F"/>
    <w:rsid w:val="006A2D95"/>
    <w:rsid w:val="006A52DA"/>
    <w:rsid w:val="006A5DEE"/>
    <w:rsid w:val="006A6C30"/>
    <w:rsid w:val="006A748F"/>
    <w:rsid w:val="006A7C51"/>
    <w:rsid w:val="006B108A"/>
    <w:rsid w:val="006B17E3"/>
    <w:rsid w:val="006B215A"/>
    <w:rsid w:val="006B35B0"/>
    <w:rsid w:val="006B4494"/>
    <w:rsid w:val="006B4992"/>
    <w:rsid w:val="006B5A32"/>
    <w:rsid w:val="006B6B86"/>
    <w:rsid w:val="006C1069"/>
    <w:rsid w:val="006C159D"/>
    <w:rsid w:val="006C1667"/>
    <w:rsid w:val="006C27F3"/>
    <w:rsid w:val="006C4BF8"/>
    <w:rsid w:val="006C4FAF"/>
    <w:rsid w:val="006C5D5F"/>
    <w:rsid w:val="006C619A"/>
    <w:rsid w:val="006C7757"/>
    <w:rsid w:val="006C77BD"/>
    <w:rsid w:val="006C7AAC"/>
    <w:rsid w:val="006C7B64"/>
    <w:rsid w:val="006C7D98"/>
    <w:rsid w:val="006D3490"/>
    <w:rsid w:val="006D498B"/>
    <w:rsid w:val="006D6A6F"/>
    <w:rsid w:val="006D7B37"/>
    <w:rsid w:val="006E1F21"/>
    <w:rsid w:val="006E455E"/>
    <w:rsid w:val="006E4D71"/>
    <w:rsid w:val="006E4FB4"/>
    <w:rsid w:val="006E7E94"/>
    <w:rsid w:val="006F5241"/>
    <w:rsid w:val="006F5709"/>
    <w:rsid w:val="006F5A32"/>
    <w:rsid w:val="006F788A"/>
    <w:rsid w:val="006F7C3D"/>
    <w:rsid w:val="00702259"/>
    <w:rsid w:val="00702CA9"/>
    <w:rsid w:val="00702FE2"/>
    <w:rsid w:val="00703933"/>
    <w:rsid w:val="007057A5"/>
    <w:rsid w:val="0070628B"/>
    <w:rsid w:val="00711C1D"/>
    <w:rsid w:val="0071297C"/>
    <w:rsid w:val="00714D95"/>
    <w:rsid w:val="00714F62"/>
    <w:rsid w:val="00716E4E"/>
    <w:rsid w:val="00717988"/>
    <w:rsid w:val="0072064D"/>
    <w:rsid w:val="00722B8F"/>
    <w:rsid w:val="00722E60"/>
    <w:rsid w:val="007241D8"/>
    <w:rsid w:val="00724981"/>
    <w:rsid w:val="00725849"/>
    <w:rsid w:val="00726DFC"/>
    <w:rsid w:val="0072701E"/>
    <w:rsid w:val="00727395"/>
    <w:rsid w:val="00730077"/>
    <w:rsid w:val="0073423F"/>
    <w:rsid w:val="007361E7"/>
    <w:rsid w:val="00736475"/>
    <w:rsid w:val="007365F8"/>
    <w:rsid w:val="00737912"/>
    <w:rsid w:val="00737C97"/>
    <w:rsid w:val="00741336"/>
    <w:rsid w:val="00743496"/>
    <w:rsid w:val="00746A22"/>
    <w:rsid w:val="00746ADD"/>
    <w:rsid w:val="00746C78"/>
    <w:rsid w:val="00746DF7"/>
    <w:rsid w:val="00747200"/>
    <w:rsid w:val="00750777"/>
    <w:rsid w:val="00751255"/>
    <w:rsid w:val="00752D24"/>
    <w:rsid w:val="00753902"/>
    <w:rsid w:val="007548A2"/>
    <w:rsid w:val="00755B46"/>
    <w:rsid w:val="0075752D"/>
    <w:rsid w:val="0075758C"/>
    <w:rsid w:val="00761952"/>
    <w:rsid w:val="00765AF2"/>
    <w:rsid w:val="0076686A"/>
    <w:rsid w:val="007749D4"/>
    <w:rsid w:val="007759B8"/>
    <w:rsid w:val="00777166"/>
    <w:rsid w:val="0077741E"/>
    <w:rsid w:val="00780384"/>
    <w:rsid w:val="007808E7"/>
    <w:rsid w:val="00780F3F"/>
    <w:rsid w:val="007811A0"/>
    <w:rsid w:val="00782B93"/>
    <w:rsid w:val="00782F69"/>
    <w:rsid w:val="007839BD"/>
    <w:rsid w:val="00783DC5"/>
    <w:rsid w:val="00785A47"/>
    <w:rsid w:val="007870AC"/>
    <w:rsid w:val="0078741D"/>
    <w:rsid w:val="007904DB"/>
    <w:rsid w:val="00791370"/>
    <w:rsid w:val="00791521"/>
    <w:rsid w:val="00791D14"/>
    <w:rsid w:val="00792C58"/>
    <w:rsid w:val="00792F36"/>
    <w:rsid w:val="00793749"/>
    <w:rsid w:val="00795ECF"/>
    <w:rsid w:val="00797899"/>
    <w:rsid w:val="007A03AF"/>
    <w:rsid w:val="007A0DA5"/>
    <w:rsid w:val="007A1DCF"/>
    <w:rsid w:val="007A4FF1"/>
    <w:rsid w:val="007A6B10"/>
    <w:rsid w:val="007A70F6"/>
    <w:rsid w:val="007B0B71"/>
    <w:rsid w:val="007B3A8F"/>
    <w:rsid w:val="007B3D3C"/>
    <w:rsid w:val="007B76DE"/>
    <w:rsid w:val="007C15D4"/>
    <w:rsid w:val="007C182D"/>
    <w:rsid w:val="007C1898"/>
    <w:rsid w:val="007C2ADA"/>
    <w:rsid w:val="007C3A13"/>
    <w:rsid w:val="007C501F"/>
    <w:rsid w:val="007C5161"/>
    <w:rsid w:val="007C622F"/>
    <w:rsid w:val="007C67CA"/>
    <w:rsid w:val="007C7503"/>
    <w:rsid w:val="007D1D15"/>
    <w:rsid w:val="007D1E4C"/>
    <w:rsid w:val="007D2188"/>
    <w:rsid w:val="007D21C0"/>
    <w:rsid w:val="007D22A3"/>
    <w:rsid w:val="007D275C"/>
    <w:rsid w:val="007D2E16"/>
    <w:rsid w:val="007D433A"/>
    <w:rsid w:val="007D493B"/>
    <w:rsid w:val="007D4F42"/>
    <w:rsid w:val="007D52D2"/>
    <w:rsid w:val="007D566A"/>
    <w:rsid w:val="007D59C8"/>
    <w:rsid w:val="007D60C1"/>
    <w:rsid w:val="007D6C49"/>
    <w:rsid w:val="007D76DD"/>
    <w:rsid w:val="007E02BC"/>
    <w:rsid w:val="007E22A6"/>
    <w:rsid w:val="007E2E12"/>
    <w:rsid w:val="007E339E"/>
    <w:rsid w:val="007E4E8A"/>
    <w:rsid w:val="007E5B56"/>
    <w:rsid w:val="007E7004"/>
    <w:rsid w:val="007F1DE6"/>
    <w:rsid w:val="007F25B0"/>
    <w:rsid w:val="007F3E6C"/>
    <w:rsid w:val="007F4F5C"/>
    <w:rsid w:val="007F6F89"/>
    <w:rsid w:val="007F75CB"/>
    <w:rsid w:val="007F79FF"/>
    <w:rsid w:val="007F7FFD"/>
    <w:rsid w:val="00800873"/>
    <w:rsid w:val="00801291"/>
    <w:rsid w:val="00802B44"/>
    <w:rsid w:val="00803CB7"/>
    <w:rsid w:val="00804875"/>
    <w:rsid w:val="008049D9"/>
    <w:rsid w:val="00806B3E"/>
    <w:rsid w:val="00806BCA"/>
    <w:rsid w:val="008107B1"/>
    <w:rsid w:val="008116E0"/>
    <w:rsid w:val="00811CCA"/>
    <w:rsid w:val="00811CF5"/>
    <w:rsid w:val="00812A77"/>
    <w:rsid w:val="00813EFA"/>
    <w:rsid w:val="00813F7A"/>
    <w:rsid w:val="0081400D"/>
    <w:rsid w:val="00814B42"/>
    <w:rsid w:val="00815C98"/>
    <w:rsid w:val="00816DEF"/>
    <w:rsid w:val="00817792"/>
    <w:rsid w:val="0082029B"/>
    <w:rsid w:val="008202B7"/>
    <w:rsid w:val="008211D0"/>
    <w:rsid w:val="008213FF"/>
    <w:rsid w:val="00821AB9"/>
    <w:rsid w:val="00822D1E"/>
    <w:rsid w:val="00823694"/>
    <w:rsid w:val="008245BE"/>
    <w:rsid w:val="0082495C"/>
    <w:rsid w:val="00825B59"/>
    <w:rsid w:val="008264D5"/>
    <w:rsid w:val="00827DD3"/>
    <w:rsid w:val="00830921"/>
    <w:rsid w:val="0083269B"/>
    <w:rsid w:val="008329D2"/>
    <w:rsid w:val="00834478"/>
    <w:rsid w:val="008346E0"/>
    <w:rsid w:val="00834DDF"/>
    <w:rsid w:val="008356D1"/>
    <w:rsid w:val="008404DC"/>
    <w:rsid w:val="00843263"/>
    <w:rsid w:val="00844212"/>
    <w:rsid w:val="00844986"/>
    <w:rsid w:val="008450A1"/>
    <w:rsid w:val="0084653F"/>
    <w:rsid w:val="00846557"/>
    <w:rsid w:val="00850B27"/>
    <w:rsid w:val="0085169F"/>
    <w:rsid w:val="00851863"/>
    <w:rsid w:val="00852632"/>
    <w:rsid w:val="008526DA"/>
    <w:rsid w:val="00853279"/>
    <w:rsid w:val="00854099"/>
    <w:rsid w:val="00855701"/>
    <w:rsid w:val="008567C9"/>
    <w:rsid w:val="008571DE"/>
    <w:rsid w:val="00862C6F"/>
    <w:rsid w:val="0086521C"/>
    <w:rsid w:val="00866535"/>
    <w:rsid w:val="00866AF0"/>
    <w:rsid w:val="00866BF9"/>
    <w:rsid w:val="008675FA"/>
    <w:rsid w:val="008706CF"/>
    <w:rsid w:val="008710E3"/>
    <w:rsid w:val="00872054"/>
    <w:rsid w:val="00875583"/>
    <w:rsid w:val="00876714"/>
    <w:rsid w:val="00876769"/>
    <w:rsid w:val="0087708C"/>
    <w:rsid w:val="0087750C"/>
    <w:rsid w:val="00877AC9"/>
    <w:rsid w:val="00877B78"/>
    <w:rsid w:val="0088032C"/>
    <w:rsid w:val="00881BC7"/>
    <w:rsid w:val="00882D0C"/>
    <w:rsid w:val="00883E1D"/>
    <w:rsid w:val="00884078"/>
    <w:rsid w:val="00884239"/>
    <w:rsid w:val="008845CE"/>
    <w:rsid w:val="0088496F"/>
    <w:rsid w:val="00886D69"/>
    <w:rsid w:val="0088718C"/>
    <w:rsid w:val="00887BA5"/>
    <w:rsid w:val="00892927"/>
    <w:rsid w:val="00892AA9"/>
    <w:rsid w:val="008937FE"/>
    <w:rsid w:val="00894BAB"/>
    <w:rsid w:val="00894C61"/>
    <w:rsid w:val="0089586A"/>
    <w:rsid w:val="00895F81"/>
    <w:rsid w:val="008A06BA"/>
    <w:rsid w:val="008A19BB"/>
    <w:rsid w:val="008A1BA5"/>
    <w:rsid w:val="008A3E01"/>
    <w:rsid w:val="008A3FC8"/>
    <w:rsid w:val="008A4975"/>
    <w:rsid w:val="008A679B"/>
    <w:rsid w:val="008A70A5"/>
    <w:rsid w:val="008B0265"/>
    <w:rsid w:val="008B0478"/>
    <w:rsid w:val="008B120A"/>
    <w:rsid w:val="008B1BD0"/>
    <w:rsid w:val="008B28F0"/>
    <w:rsid w:val="008B306B"/>
    <w:rsid w:val="008B39E9"/>
    <w:rsid w:val="008B51F3"/>
    <w:rsid w:val="008B6212"/>
    <w:rsid w:val="008B63A7"/>
    <w:rsid w:val="008B65CF"/>
    <w:rsid w:val="008B6760"/>
    <w:rsid w:val="008B7927"/>
    <w:rsid w:val="008C0DD6"/>
    <w:rsid w:val="008C2AFE"/>
    <w:rsid w:val="008C511E"/>
    <w:rsid w:val="008C58B7"/>
    <w:rsid w:val="008C6BE7"/>
    <w:rsid w:val="008D1D74"/>
    <w:rsid w:val="008D2B5C"/>
    <w:rsid w:val="008D2C1F"/>
    <w:rsid w:val="008D3677"/>
    <w:rsid w:val="008D4544"/>
    <w:rsid w:val="008D4B48"/>
    <w:rsid w:val="008D50EC"/>
    <w:rsid w:val="008D6AEE"/>
    <w:rsid w:val="008D770E"/>
    <w:rsid w:val="008D7CED"/>
    <w:rsid w:val="008D7D95"/>
    <w:rsid w:val="008E052A"/>
    <w:rsid w:val="008E3826"/>
    <w:rsid w:val="008E3C8F"/>
    <w:rsid w:val="008E3E45"/>
    <w:rsid w:val="008E509B"/>
    <w:rsid w:val="008E55B5"/>
    <w:rsid w:val="008E6513"/>
    <w:rsid w:val="008E7D2B"/>
    <w:rsid w:val="008F17B5"/>
    <w:rsid w:val="008F272B"/>
    <w:rsid w:val="008F2BE3"/>
    <w:rsid w:val="008F2EB9"/>
    <w:rsid w:val="008F4749"/>
    <w:rsid w:val="008F5A44"/>
    <w:rsid w:val="008F5D22"/>
    <w:rsid w:val="008F623A"/>
    <w:rsid w:val="008F64D5"/>
    <w:rsid w:val="008F7807"/>
    <w:rsid w:val="0090076D"/>
    <w:rsid w:val="00900B3A"/>
    <w:rsid w:val="00901A96"/>
    <w:rsid w:val="00901D84"/>
    <w:rsid w:val="009042B7"/>
    <w:rsid w:val="00904723"/>
    <w:rsid w:val="00904A4A"/>
    <w:rsid w:val="0090707B"/>
    <w:rsid w:val="00907D83"/>
    <w:rsid w:val="0091000F"/>
    <w:rsid w:val="009101FB"/>
    <w:rsid w:val="00913B1F"/>
    <w:rsid w:val="00914FDB"/>
    <w:rsid w:val="00915B27"/>
    <w:rsid w:val="009164CE"/>
    <w:rsid w:val="00916B43"/>
    <w:rsid w:val="00917321"/>
    <w:rsid w:val="00921141"/>
    <w:rsid w:val="00921DB6"/>
    <w:rsid w:val="00922541"/>
    <w:rsid w:val="00923506"/>
    <w:rsid w:val="0092396A"/>
    <w:rsid w:val="00925783"/>
    <w:rsid w:val="00926B59"/>
    <w:rsid w:val="009270A1"/>
    <w:rsid w:val="00927A98"/>
    <w:rsid w:val="00930984"/>
    <w:rsid w:val="00930C2B"/>
    <w:rsid w:val="0093213E"/>
    <w:rsid w:val="0093214D"/>
    <w:rsid w:val="0093286B"/>
    <w:rsid w:val="00932915"/>
    <w:rsid w:val="00933AC5"/>
    <w:rsid w:val="009343AD"/>
    <w:rsid w:val="009349C3"/>
    <w:rsid w:val="009352CF"/>
    <w:rsid w:val="009401B9"/>
    <w:rsid w:val="009416FA"/>
    <w:rsid w:val="00942529"/>
    <w:rsid w:val="00942A24"/>
    <w:rsid w:val="0094551D"/>
    <w:rsid w:val="009459C7"/>
    <w:rsid w:val="00946180"/>
    <w:rsid w:val="00946D93"/>
    <w:rsid w:val="00946DD2"/>
    <w:rsid w:val="00951DF9"/>
    <w:rsid w:val="009526E6"/>
    <w:rsid w:val="00952B7B"/>
    <w:rsid w:val="009536BE"/>
    <w:rsid w:val="00953ACC"/>
    <w:rsid w:val="00954633"/>
    <w:rsid w:val="00955020"/>
    <w:rsid w:val="009558DB"/>
    <w:rsid w:val="0095599E"/>
    <w:rsid w:val="009560C7"/>
    <w:rsid w:val="00956AFC"/>
    <w:rsid w:val="0095734D"/>
    <w:rsid w:val="00957C0F"/>
    <w:rsid w:val="009608AB"/>
    <w:rsid w:val="00961128"/>
    <w:rsid w:val="00962A5B"/>
    <w:rsid w:val="00966437"/>
    <w:rsid w:val="00966E8D"/>
    <w:rsid w:val="0097050B"/>
    <w:rsid w:val="00971918"/>
    <w:rsid w:val="00977164"/>
    <w:rsid w:val="00977542"/>
    <w:rsid w:val="00981AE8"/>
    <w:rsid w:val="00982086"/>
    <w:rsid w:val="00983308"/>
    <w:rsid w:val="00983684"/>
    <w:rsid w:val="00983699"/>
    <w:rsid w:val="00984ADB"/>
    <w:rsid w:val="00986993"/>
    <w:rsid w:val="0099004F"/>
    <w:rsid w:val="00991126"/>
    <w:rsid w:val="009953B2"/>
    <w:rsid w:val="00997C89"/>
    <w:rsid w:val="009A1872"/>
    <w:rsid w:val="009A1ACF"/>
    <w:rsid w:val="009A1C3F"/>
    <w:rsid w:val="009A2C3A"/>
    <w:rsid w:val="009A4103"/>
    <w:rsid w:val="009A64C5"/>
    <w:rsid w:val="009A70A7"/>
    <w:rsid w:val="009A7666"/>
    <w:rsid w:val="009B00A4"/>
    <w:rsid w:val="009B20A7"/>
    <w:rsid w:val="009B329F"/>
    <w:rsid w:val="009B4561"/>
    <w:rsid w:val="009B539D"/>
    <w:rsid w:val="009B6102"/>
    <w:rsid w:val="009B63D8"/>
    <w:rsid w:val="009B6978"/>
    <w:rsid w:val="009B7776"/>
    <w:rsid w:val="009C0E1D"/>
    <w:rsid w:val="009C2E73"/>
    <w:rsid w:val="009C32B3"/>
    <w:rsid w:val="009C3373"/>
    <w:rsid w:val="009C392C"/>
    <w:rsid w:val="009C4044"/>
    <w:rsid w:val="009C4B38"/>
    <w:rsid w:val="009C4BDA"/>
    <w:rsid w:val="009D0B64"/>
    <w:rsid w:val="009D3536"/>
    <w:rsid w:val="009D3BC2"/>
    <w:rsid w:val="009D5E05"/>
    <w:rsid w:val="009D6742"/>
    <w:rsid w:val="009D7573"/>
    <w:rsid w:val="009E044F"/>
    <w:rsid w:val="009E0721"/>
    <w:rsid w:val="009E0D37"/>
    <w:rsid w:val="009E1D44"/>
    <w:rsid w:val="009E2228"/>
    <w:rsid w:val="009E4A2A"/>
    <w:rsid w:val="009E6E7A"/>
    <w:rsid w:val="009E7604"/>
    <w:rsid w:val="009F023A"/>
    <w:rsid w:val="009F0A09"/>
    <w:rsid w:val="009F0F4A"/>
    <w:rsid w:val="009F17BB"/>
    <w:rsid w:val="009F1853"/>
    <w:rsid w:val="009F281A"/>
    <w:rsid w:val="009F296E"/>
    <w:rsid w:val="009F4169"/>
    <w:rsid w:val="009F5606"/>
    <w:rsid w:val="009F688B"/>
    <w:rsid w:val="009F7372"/>
    <w:rsid w:val="009F7761"/>
    <w:rsid w:val="00A02D7C"/>
    <w:rsid w:val="00A0392E"/>
    <w:rsid w:val="00A03937"/>
    <w:rsid w:val="00A0415B"/>
    <w:rsid w:val="00A05E51"/>
    <w:rsid w:val="00A06339"/>
    <w:rsid w:val="00A067AA"/>
    <w:rsid w:val="00A07B08"/>
    <w:rsid w:val="00A107EC"/>
    <w:rsid w:val="00A110E9"/>
    <w:rsid w:val="00A111B7"/>
    <w:rsid w:val="00A13092"/>
    <w:rsid w:val="00A1599B"/>
    <w:rsid w:val="00A15E0E"/>
    <w:rsid w:val="00A170A2"/>
    <w:rsid w:val="00A1795D"/>
    <w:rsid w:val="00A17FC4"/>
    <w:rsid w:val="00A20124"/>
    <w:rsid w:val="00A21122"/>
    <w:rsid w:val="00A2138D"/>
    <w:rsid w:val="00A21B97"/>
    <w:rsid w:val="00A22CA8"/>
    <w:rsid w:val="00A23083"/>
    <w:rsid w:val="00A230DA"/>
    <w:rsid w:val="00A2333A"/>
    <w:rsid w:val="00A24D64"/>
    <w:rsid w:val="00A2543D"/>
    <w:rsid w:val="00A277B4"/>
    <w:rsid w:val="00A27DC5"/>
    <w:rsid w:val="00A30B80"/>
    <w:rsid w:val="00A30F53"/>
    <w:rsid w:val="00A31FB9"/>
    <w:rsid w:val="00A32F6F"/>
    <w:rsid w:val="00A37297"/>
    <w:rsid w:val="00A37405"/>
    <w:rsid w:val="00A415C2"/>
    <w:rsid w:val="00A4174E"/>
    <w:rsid w:val="00A41B90"/>
    <w:rsid w:val="00A41C69"/>
    <w:rsid w:val="00A42016"/>
    <w:rsid w:val="00A42F57"/>
    <w:rsid w:val="00A45A7C"/>
    <w:rsid w:val="00A471E7"/>
    <w:rsid w:val="00A47543"/>
    <w:rsid w:val="00A51187"/>
    <w:rsid w:val="00A53EF1"/>
    <w:rsid w:val="00A53EFB"/>
    <w:rsid w:val="00A547D0"/>
    <w:rsid w:val="00A54AFA"/>
    <w:rsid w:val="00A57A43"/>
    <w:rsid w:val="00A60083"/>
    <w:rsid w:val="00A62661"/>
    <w:rsid w:val="00A64BC8"/>
    <w:rsid w:val="00A65206"/>
    <w:rsid w:val="00A65F00"/>
    <w:rsid w:val="00A6692E"/>
    <w:rsid w:val="00A67A28"/>
    <w:rsid w:val="00A713DE"/>
    <w:rsid w:val="00A73CBB"/>
    <w:rsid w:val="00A74C2A"/>
    <w:rsid w:val="00A75C7C"/>
    <w:rsid w:val="00A82012"/>
    <w:rsid w:val="00A82A30"/>
    <w:rsid w:val="00A839DB"/>
    <w:rsid w:val="00A83B39"/>
    <w:rsid w:val="00A83D3F"/>
    <w:rsid w:val="00A846E4"/>
    <w:rsid w:val="00A846EB"/>
    <w:rsid w:val="00A85396"/>
    <w:rsid w:val="00A85C8F"/>
    <w:rsid w:val="00A864E3"/>
    <w:rsid w:val="00A87FAA"/>
    <w:rsid w:val="00A90545"/>
    <w:rsid w:val="00A9063E"/>
    <w:rsid w:val="00A9126B"/>
    <w:rsid w:val="00A927BA"/>
    <w:rsid w:val="00A9314F"/>
    <w:rsid w:val="00A943CD"/>
    <w:rsid w:val="00A95981"/>
    <w:rsid w:val="00A968AB"/>
    <w:rsid w:val="00A970CA"/>
    <w:rsid w:val="00AA229C"/>
    <w:rsid w:val="00AA299E"/>
    <w:rsid w:val="00AA340A"/>
    <w:rsid w:val="00AA347E"/>
    <w:rsid w:val="00AA382D"/>
    <w:rsid w:val="00AA4CD3"/>
    <w:rsid w:val="00AA5265"/>
    <w:rsid w:val="00AA6627"/>
    <w:rsid w:val="00AA6810"/>
    <w:rsid w:val="00AA6B86"/>
    <w:rsid w:val="00AB0AD5"/>
    <w:rsid w:val="00AB0C94"/>
    <w:rsid w:val="00AB182E"/>
    <w:rsid w:val="00AB18C7"/>
    <w:rsid w:val="00AB3C41"/>
    <w:rsid w:val="00AB49D3"/>
    <w:rsid w:val="00AB6684"/>
    <w:rsid w:val="00AB6B8C"/>
    <w:rsid w:val="00AB74D6"/>
    <w:rsid w:val="00AC4798"/>
    <w:rsid w:val="00AC7B8A"/>
    <w:rsid w:val="00AD142C"/>
    <w:rsid w:val="00AD4357"/>
    <w:rsid w:val="00AD4823"/>
    <w:rsid w:val="00AD52CB"/>
    <w:rsid w:val="00AD55A7"/>
    <w:rsid w:val="00AD7841"/>
    <w:rsid w:val="00AD79E3"/>
    <w:rsid w:val="00AE24E8"/>
    <w:rsid w:val="00AE4047"/>
    <w:rsid w:val="00AE4695"/>
    <w:rsid w:val="00AE55C4"/>
    <w:rsid w:val="00AE56C8"/>
    <w:rsid w:val="00AE5F43"/>
    <w:rsid w:val="00AE6B2D"/>
    <w:rsid w:val="00AE6F89"/>
    <w:rsid w:val="00AE7D72"/>
    <w:rsid w:val="00AF02AC"/>
    <w:rsid w:val="00AF1179"/>
    <w:rsid w:val="00AF1887"/>
    <w:rsid w:val="00AF606C"/>
    <w:rsid w:val="00AF6231"/>
    <w:rsid w:val="00AF63B3"/>
    <w:rsid w:val="00AF67D5"/>
    <w:rsid w:val="00AF6868"/>
    <w:rsid w:val="00B00109"/>
    <w:rsid w:val="00B0189E"/>
    <w:rsid w:val="00B02BC9"/>
    <w:rsid w:val="00B0335E"/>
    <w:rsid w:val="00B03697"/>
    <w:rsid w:val="00B05997"/>
    <w:rsid w:val="00B05D47"/>
    <w:rsid w:val="00B05F40"/>
    <w:rsid w:val="00B06F17"/>
    <w:rsid w:val="00B110A1"/>
    <w:rsid w:val="00B12705"/>
    <w:rsid w:val="00B12CEB"/>
    <w:rsid w:val="00B1300E"/>
    <w:rsid w:val="00B136AC"/>
    <w:rsid w:val="00B15867"/>
    <w:rsid w:val="00B1720C"/>
    <w:rsid w:val="00B17927"/>
    <w:rsid w:val="00B20988"/>
    <w:rsid w:val="00B226F4"/>
    <w:rsid w:val="00B22855"/>
    <w:rsid w:val="00B23863"/>
    <w:rsid w:val="00B247E0"/>
    <w:rsid w:val="00B25C5D"/>
    <w:rsid w:val="00B26DFA"/>
    <w:rsid w:val="00B27BD4"/>
    <w:rsid w:val="00B3255C"/>
    <w:rsid w:val="00B32A9F"/>
    <w:rsid w:val="00B33DB2"/>
    <w:rsid w:val="00B378EC"/>
    <w:rsid w:val="00B415FF"/>
    <w:rsid w:val="00B42268"/>
    <w:rsid w:val="00B428C8"/>
    <w:rsid w:val="00B43BB6"/>
    <w:rsid w:val="00B445EE"/>
    <w:rsid w:val="00B452A2"/>
    <w:rsid w:val="00B453BB"/>
    <w:rsid w:val="00B45D99"/>
    <w:rsid w:val="00B4612A"/>
    <w:rsid w:val="00B4716B"/>
    <w:rsid w:val="00B47AAB"/>
    <w:rsid w:val="00B50917"/>
    <w:rsid w:val="00B50A65"/>
    <w:rsid w:val="00B5143A"/>
    <w:rsid w:val="00B52990"/>
    <w:rsid w:val="00B529A8"/>
    <w:rsid w:val="00B53827"/>
    <w:rsid w:val="00B5497D"/>
    <w:rsid w:val="00B57130"/>
    <w:rsid w:val="00B57834"/>
    <w:rsid w:val="00B60658"/>
    <w:rsid w:val="00B620AE"/>
    <w:rsid w:val="00B6218F"/>
    <w:rsid w:val="00B62FC0"/>
    <w:rsid w:val="00B63995"/>
    <w:rsid w:val="00B65798"/>
    <w:rsid w:val="00B671C9"/>
    <w:rsid w:val="00B7010A"/>
    <w:rsid w:val="00B72997"/>
    <w:rsid w:val="00B738A3"/>
    <w:rsid w:val="00B74812"/>
    <w:rsid w:val="00B75202"/>
    <w:rsid w:val="00B75B9C"/>
    <w:rsid w:val="00B76BE5"/>
    <w:rsid w:val="00B800FA"/>
    <w:rsid w:val="00B81D62"/>
    <w:rsid w:val="00B82876"/>
    <w:rsid w:val="00B83061"/>
    <w:rsid w:val="00B83E3E"/>
    <w:rsid w:val="00B845CB"/>
    <w:rsid w:val="00B85FEE"/>
    <w:rsid w:val="00B90CB8"/>
    <w:rsid w:val="00B92B8F"/>
    <w:rsid w:val="00B934F9"/>
    <w:rsid w:val="00B96201"/>
    <w:rsid w:val="00B97A4C"/>
    <w:rsid w:val="00BA005B"/>
    <w:rsid w:val="00BA0106"/>
    <w:rsid w:val="00BA13CD"/>
    <w:rsid w:val="00BA1407"/>
    <w:rsid w:val="00BA14F6"/>
    <w:rsid w:val="00BA163C"/>
    <w:rsid w:val="00BA16B7"/>
    <w:rsid w:val="00BA1E9B"/>
    <w:rsid w:val="00BA3F24"/>
    <w:rsid w:val="00BA43F5"/>
    <w:rsid w:val="00BA5B33"/>
    <w:rsid w:val="00BA6A69"/>
    <w:rsid w:val="00BA782E"/>
    <w:rsid w:val="00BA7850"/>
    <w:rsid w:val="00BB3405"/>
    <w:rsid w:val="00BB5B27"/>
    <w:rsid w:val="00BB5F65"/>
    <w:rsid w:val="00BB5FA0"/>
    <w:rsid w:val="00BB635A"/>
    <w:rsid w:val="00BB67BB"/>
    <w:rsid w:val="00BC029C"/>
    <w:rsid w:val="00BC0DFC"/>
    <w:rsid w:val="00BC24DA"/>
    <w:rsid w:val="00BC443C"/>
    <w:rsid w:val="00BC52AE"/>
    <w:rsid w:val="00BC68A6"/>
    <w:rsid w:val="00BC7E18"/>
    <w:rsid w:val="00BD3080"/>
    <w:rsid w:val="00BD315D"/>
    <w:rsid w:val="00BD4108"/>
    <w:rsid w:val="00BD5AE1"/>
    <w:rsid w:val="00BD649E"/>
    <w:rsid w:val="00BD6551"/>
    <w:rsid w:val="00BD69DE"/>
    <w:rsid w:val="00BD6E7A"/>
    <w:rsid w:val="00BE1250"/>
    <w:rsid w:val="00BE141C"/>
    <w:rsid w:val="00BE1535"/>
    <w:rsid w:val="00BE215B"/>
    <w:rsid w:val="00BE24D0"/>
    <w:rsid w:val="00BE25F6"/>
    <w:rsid w:val="00BE3406"/>
    <w:rsid w:val="00BE3860"/>
    <w:rsid w:val="00BE3FD3"/>
    <w:rsid w:val="00BE5B60"/>
    <w:rsid w:val="00BE5F22"/>
    <w:rsid w:val="00BE7351"/>
    <w:rsid w:val="00BE78FA"/>
    <w:rsid w:val="00BF0FB8"/>
    <w:rsid w:val="00BF134D"/>
    <w:rsid w:val="00BF16F0"/>
    <w:rsid w:val="00BF35AE"/>
    <w:rsid w:val="00BF3ED9"/>
    <w:rsid w:val="00BF708E"/>
    <w:rsid w:val="00C00685"/>
    <w:rsid w:val="00C0086F"/>
    <w:rsid w:val="00C02888"/>
    <w:rsid w:val="00C03D70"/>
    <w:rsid w:val="00C03FD8"/>
    <w:rsid w:val="00C0414E"/>
    <w:rsid w:val="00C04329"/>
    <w:rsid w:val="00C06B66"/>
    <w:rsid w:val="00C0783E"/>
    <w:rsid w:val="00C10603"/>
    <w:rsid w:val="00C1080B"/>
    <w:rsid w:val="00C11560"/>
    <w:rsid w:val="00C11B85"/>
    <w:rsid w:val="00C127C8"/>
    <w:rsid w:val="00C15595"/>
    <w:rsid w:val="00C1568E"/>
    <w:rsid w:val="00C15750"/>
    <w:rsid w:val="00C16281"/>
    <w:rsid w:val="00C17265"/>
    <w:rsid w:val="00C21349"/>
    <w:rsid w:val="00C234D7"/>
    <w:rsid w:val="00C23DBA"/>
    <w:rsid w:val="00C24108"/>
    <w:rsid w:val="00C2418A"/>
    <w:rsid w:val="00C25F2D"/>
    <w:rsid w:val="00C26593"/>
    <w:rsid w:val="00C266B8"/>
    <w:rsid w:val="00C26994"/>
    <w:rsid w:val="00C27671"/>
    <w:rsid w:val="00C27D0F"/>
    <w:rsid w:val="00C3031E"/>
    <w:rsid w:val="00C30FC5"/>
    <w:rsid w:val="00C310B7"/>
    <w:rsid w:val="00C314A6"/>
    <w:rsid w:val="00C345A0"/>
    <w:rsid w:val="00C355DC"/>
    <w:rsid w:val="00C355F6"/>
    <w:rsid w:val="00C41DDB"/>
    <w:rsid w:val="00C42F9F"/>
    <w:rsid w:val="00C4399C"/>
    <w:rsid w:val="00C46873"/>
    <w:rsid w:val="00C50266"/>
    <w:rsid w:val="00C51DAF"/>
    <w:rsid w:val="00C52249"/>
    <w:rsid w:val="00C53D7E"/>
    <w:rsid w:val="00C60267"/>
    <w:rsid w:val="00C62028"/>
    <w:rsid w:val="00C620AD"/>
    <w:rsid w:val="00C62FBC"/>
    <w:rsid w:val="00C6333D"/>
    <w:rsid w:val="00C63D6D"/>
    <w:rsid w:val="00C6412C"/>
    <w:rsid w:val="00C64705"/>
    <w:rsid w:val="00C672F0"/>
    <w:rsid w:val="00C67330"/>
    <w:rsid w:val="00C673F6"/>
    <w:rsid w:val="00C67F90"/>
    <w:rsid w:val="00C708D9"/>
    <w:rsid w:val="00C71B5F"/>
    <w:rsid w:val="00C73E0F"/>
    <w:rsid w:val="00C74FF2"/>
    <w:rsid w:val="00C77E02"/>
    <w:rsid w:val="00C80C97"/>
    <w:rsid w:val="00C837CE"/>
    <w:rsid w:val="00C85C6B"/>
    <w:rsid w:val="00C87BDB"/>
    <w:rsid w:val="00C87D01"/>
    <w:rsid w:val="00C901EF"/>
    <w:rsid w:val="00C90CEC"/>
    <w:rsid w:val="00C914CC"/>
    <w:rsid w:val="00C9181B"/>
    <w:rsid w:val="00C94B00"/>
    <w:rsid w:val="00C94D89"/>
    <w:rsid w:val="00C95AE7"/>
    <w:rsid w:val="00C96142"/>
    <w:rsid w:val="00C96BD9"/>
    <w:rsid w:val="00C9737B"/>
    <w:rsid w:val="00CA1746"/>
    <w:rsid w:val="00CA1C90"/>
    <w:rsid w:val="00CA22D0"/>
    <w:rsid w:val="00CA2B4D"/>
    <w:rsid w:val="00CA350F"/>
    <w:rsid w:val="00CA37D9"/>
    <w:rsid w:val="00CA4BFC"/>
    <w:rsid w:val="00CB169B"/>
    <w:rsid w:val="00CB23CE"/>
    <w:rsid w:val="00CB25E9"/>
    <w:rsid w:val="00CB43CD"/>
    <w:rsid w:val="00CB46F6"/>
    <w:rsid w:val="00CB6263"/>
    <w:rsid w:val="00CB7967"/>
    <w:rsid w:val="00CC1AD6"/>
    <w:rsid w:val="00CC1EDB"/>
    <w:rsid w:val="00CC2C02"/>
    <w:rsid w:val="00CC2D3F"/>
    <w:rsid w:val="00CC3259"/>
    <w:rsid w:val="00CC39EA"/>
    <w:rsid w:val="00CC3EB6"/>
    <w:rsid w:val="00CC45A5"/>
    <w:rsid w:val="00CD20D4"/>
    <w:rsid w:val="00CD2AC9"/>
    <w:rsid w:val="00CD3317"/>
    <w:rsid w:val="00CD3C33"/>
    <w:rsid w:val="00CD44DF"/>
    <w:rsid w:val="00CD4D22"/>
    <w:rsid w:val="00CD55FE"/>
    <w:rsid w:val="00CD5A09"/>
    <w:rsid w:val="00CD5D3B"/>
    <w:rsid w:val="00CD76B9"/>
    <w:rsid w:val="00CE0907"/>
    <w:rsid w:val="00CE3239"/>
    <w:rsid w:val="00CE3D5A"/>
    <w:rsid w:val="00CE52B7"/>
    <w:rsid w:val="00CE5324"/>
    <w:rsid w:val="00CE5441"/>
    <w:rsid w:val="00CF34E4"/>
    <w:rsid w:val="00CF3689"/>
    <w:rsid w:val="00CF3CD8"/>
    <w:rsid w:val="00CF5D25"/>
    <w:rsid w:val="00CF642F"/>
    <w:rsid w:val="00CF6EB8"/>
    <w:rsid w:val="00D011AA"/>
    <w:rsid w:val="00D01403"/>
    <w:rsid w:val="00D02A18"/>
    <w:rsid w:val="00D03E6C"/>
    <w:rsid w:val="00D03FB8"/>
    <w:rsid w:val="00D04279"/>
    <w:rsid w:val="00D0623B"/>
    <w:rsid w:val="00D0677D"/>
    <w:rsid w:val="00D15859"/>
    <w:rsid w:val="00D15EF0"/>
    <w:rsid w:val="00D1621D"/>
    <w:rsid w:val="00D166BA"/>
    <w:rsid w:val="00D16953"/>
    <w:rsid w:val="00D16EF0"/>
    <w:rsid w:val="00D17784"/>
    <w:rsid w:val="00D212C6"/>
    <w:rsid w:val="00D21DA6"/>
    <w:rsid w:val="00D22F26"/>
    <w:rsid w:val="00D23D4C"/>
    <w:rsid w:val="00D25247"/>
    <w:rsid w:val="00D257C6"/>
    <w:rsid w:val="00D26516"/>
    <w:rsid w:val="00D32CA5"/>
    <w:rsid w:val="00D33458"/>
    <w:rsid w:val="00D334E1"/>
    <w:rsid w:val="00D36AA2"/>
    <w:rsid w:val="00D36C91"/>
    <w:rsid w:val="00D4486B"/>
    <w:rsid w:val="00D44BBE"/>
    <w:rsid w:val="00D460F3"/>
    <w:rsid w:val="00D50686"/>
    <w:rsid w:val="00D51CA4"/>
    <w:rsid w:val="00D532E2"/>
    <w:rsid w:val="00D537B7"/>
    <w:rsid w:val="00D55849"/>
    <w:rsid w:val="00D55903"/>
    <w:rsid w:val="00D55F1F"/>
    <w:rsid w:val="00D56DCD"/>
    <w:rsid w:val="00D6152E"/>
    <w:rsid w:val="00D61584"/>
    <w:rsid w:val="00D617EE"/>
    <w:rsid w:val="00D63656"/>
    <w:rsid w:val="00D6398F"/>
    <w:rsid w:val="00D65647"/>
    <w:rsid w:val="00D70596"/>
    <w:rsid w:val="00D722C4"/>
    <w:rsid w:val="00D731DF"/>
    <w:rsid w:val="00D73A1E"/>
    <w:rsid w:val="00D74E23"/>
    <w:rsid w:val="00D77E8C"/>
    <w:rsid w:val="00D81A40"/>
    <w:rsid w:val="00D81F23"/>
    <w:rsid w:val="00D825DA"/>
    <w:rsid w:val="00D829BE"/>
    <w:rsid w:val="00D83E61"/>
    <w:rsid w:val="00D845A2"/>
    <w:rsid w:val="00D859AC"/>
    <w:rsid w:val="00D8603B"/>
    <w:rsid w:val="00D8617F"/>
    <w:rsid w:val="00D86A45"/>
    <w:rsid w:val="00D911ED"/>
    <w:rsid w:val="00D9224E"/>
    <w:rsid w:val="00D93D7F"/>
    <w:rsid w:val="00D96CDF"/>
    <w:rsid w:val="00D97521"/>
    <w:rsid w:val="00D97B9E"/>
    <w:rsid w:val="00DA1B6E"/>
    <w:rsid w:val="00DA3B2C"/>
    <w:rsid w:val="00DA3DD0"/>
    <w:rsid w:val="00DA4AFC"/>
    <w:rsid w:val="00DA4B94"/>
    <w:rsid w:val="00DA4D81"/>
    <w:rsid w:val="00DA5EB8"/>
    <w:rsid w:val="00DA7B3F"/>
    <w:rsid w:val="00DB075C"/>
    <w:rsid w:val="00DB1383"/>
    <w:rsid w:val="00DB27C4"/>
    <w:rsid w:val="00DB2D4A"/>
    <w:rsid w:val="00DB376E"/>
    <w:rsid w:val="00DB52D5"/>
    <w:rsid w:val="00DB5858"/>
    <w:rsid w:val="00DB728D"/>
    <w:rsid w:val="00DC17DE"/>
    <w:rsid w:val="00DC1A7B"/>
    <w:rsid w:val="00DC1CD9"/>
    <w:rsid w:val="00DC569F"/>
    <w:rsid w:val="00DC638B"/>
    <w:rsid w:val="00DC6842"/>
    <w:rsid w:val="00DD00F9"/>
    <w:rsid w:val="00DD0948"/>
    <w:rsid w:val="00DD1F9F"/>
    <w:rsid w:val="00DD2FD2"/>
    <w:rsid w:val="00DD4917"/>
    <w:rsid w:val="00DD57E8"/>
    <w:rsid w:val="00DD58AB"/>
    <w:rsid w:val="00DD60CF"/>
    <w:rsid w:val="00DE2178"/>
    <w:rsid w:val="00DE24EA"/>
    <w:rsid w:val="00DE2682"/>
    <w:rsid w:val="00DE3113"/>
    <w:rsid w:val="00DE34BF"/>
    <w:rsid w:val="00DE41A8"/>
    <w:rsid w:val="00DE43DA"/>
    <w:rsid w:val="00DE44EF"/>
    <w:rsid w:val="00DE5F46"/>
    <w:rsid w:val="00DF0E76"/>
    <w:rsid w:val="00DF2F79"/>
    <w:rsid w:val="00DF3F4C"/>
    <w:rsid w:val="00DF4583"/>
    <w:rsid w:val="00DF476E"/>
    <w:rsid w:val="00DF5BD7"/>
    <w:rsid w:val="00DF64FA"/>
    <w:rsid w:val="00E003D9"/>
    <w:rsid w:val="00E0046D"/>
    <w:rsid w:val="00E01157"/>
    <w:rsid w:val="00E0192F"/>
    <w:rsid w:val="00E04686"/>
    <w:rsid w:val="00E04B87"/>
    <w:rsid w:val="00E112DE"/>
    <w:rsid w:val="00E11FF2"/>
    <w:rsid w:val="00E13B97"/>
    <w:rsid w:val="00E144E7"/>
    <w:rsid w:val="00E1658A"/>
    <w:rsid w:val="00E17A27"/>
    <w:rsid w:val="00E200AC"/>
    <w:rsid w:val="00E22961"/>
    <w:rsid w:val="00E23A06"/>
    <w:rsid w:val="00E24E06"/>
    <w:rsid w:val="00E2567D"/>
    <w:rsid w:val="00E25D91"/>
    <w:rsid w:val="00E25F2E"/>
    <w:rsid w:val="00E26A40"/>
    <w:rsid w:val="00E26D75"/>
    <w:rsid w:val="00E30E08"/>
    <w:rsid w:val="00E31052"/>
    <w:rsid w:val="00E3149D"/>
    <w:rsid w:val="00E33E55"/>
    <w:rsid w:val="00E400AF"/>
    <w:rsid w:val="00E40223"/>
    <w:rsid w:val="00E419E6"/>
    <w:rsid w:val="00E422BB"/>
    <w:rsid w:val="00E426A8"/>
    <w:rsid w:val="00E43340"/>
    <w:rsid w:val="00E43AE6"/>
    <w:rsid w:val="00E46C30"/>
    <w:rsid w:val="00E5066F"/>
    <w:rsid w:val="00E510D0"/>
    <w:rsid w:val="00E52313"/>
    <w:rsid w:val="00E53236"/>
    <w:rsid w:val="00E53AB7"/>
    <w:rsid w:val="00E53EAA"/>
    <w:rsid w:val="00E541D3"/>
    <w:rsid w:val="00E54344"/>
    <w:rsid w:val="00E5506B"/>
    <w:rsid w:val="00E56DC2"/>
    <w:rsid w:val="00E60261"/>
    <w:rsid w:val="00E62A82"/>
    <w:rsid w:val="00E63195"/>
    <w:rsid w:val="00E6392F"/>
    <w:rsid w:val="00E64251"/>
    <w:rsid w:val="00E65600"/>
    <w:rsid w:val="00E662D0"/>
    <w:rsid w:val="00E66325"/>
    <w:rsid w:val="00E67384"/>
    <w:rsid w:val="00E7040E"/>
    <w:rsid w:val="00E71112"/>
    <w:rsid w:val="00E7156B"/>
    <w:rsid w:val="00E719B5"/>
    <w:rsid w:val="00E72641"/>
    <w:rsid w:val="00E7272B"/>
    <w:rsid w:val="00E72B9A"/>
    <w:rsid w:val="00E72BA5"/>
    <w:rsid w:val="00E74027"/>
    <w:rsid w:val="00E74D82"/>
    <w:rsid w:val="00E74EC8"/>
    <w:rsid w:val="00E75EE7"/>
    <w:rsid w:val="00E75FC6"/>
    <w:rsid w:val="00E7631F"/>
    <w:rsid w:val="00E778D6"/>
    <w:rsid w:val="00E77F80"/>
    <w:rsid w:val="00E80CC2"/>
    <w:rsid w:val="00E80CFE"/>
    <w:rsid w:val="00E82990"/>
    <w:rsid w:val="00E838C9"/>
    <w:rsid w:val="00E84071"/>
    <w:rsid w:val="00E8603B"/>
    <w:rsid w:val="00E86336"/>
    <w:rsid w:val="00E87551"/>
    <w:rsid w:val="00E904B7"/>
    <w:rsid w:val="00E90D5B"/>
    <w:rsid w:val="00E916B8"/>
    <w:rsid w:val="00E93B6C"/>
    <w:rsid w:val="00E9433A"/>
    <w:rsid w:val="00E9503E"/>
    <w:rsid w:val="00E9576F"/>
    <w:rsid w:val="00E96C4F"/>
    <w:rsid w:val="00E97466"/>
    <w:rsid w:val="00E97743"/>
    <w:rsid w:val="00E97A36"/>
    <w:rsid w:val="00E97EA7"/>
    <w:rsid w:val="00E97EAE"/>
    <w:rsid w:val="00E97FED"/>
    <w:rsid w:val="00EA0158"/>
    <w:rsid w:val="00EA0192"/>
    <w:rsid w:val="00EA179F"/>
    <w:rsid w:val="00EA17AD"/>
    <w:rsid w:val="00EA1A4E"/>
    <w:rsid w:val="00EA2630"/>
    <w:rsid w:val="00EA2D06"/>
    <w:rsid w:val="00EA536A"/>
    <w:rsid w:val="00EB196F"/>
    <w:rsid w:val="00EB4DBF"/>
    <w:rsid w:val="00EB5026"/>
    <w:rsid w:val="00EB5309"/>
    <w:rsid w:val="00EC0DDE"/>
    <w:rsid w:val="00EC12FF"/>
    <w:rsid w:val="00EC1671"/>
    <w:rsid w:val="00EC2721"/>
    <w:rsid w:val="00EC34D0"/>
    <w:rsid w:val="00EC364E"/>
    <w:rsid w:val="00EC3B75"/>
    <w:rsid w:val="00EC4D28"/>
    <w:rsid w:val="00EC4FB9"/>
    <w:rsid w:val="00EC79A4"/>
    <w:rsid w:val="00ED2A43"/>
    <w:rsid w:val="00ED3A03"/>
    <w:rsid w:val="00ED4B4F"/>
    <w:rsid w:val="00ED5A1D"/>
    <w:rsid w:val="00ED71AF"/>
    <w:rsid w:val="00EE1BC4"/>
    <w:rsid w:val="00EE2178"/>
    <w:rsid w:val="00EE3CE1"/>
    <w:rsid w:val="00EE578A"/>
    <w:rsid w:val="00EE5DE2"/>
    <w:rsid w:val="00EE7098"/>
    <w:rsid w:val="00EF00A5"/>
    <w:rsid w:val="00EF023F"/>
    <w:rsid w:val="00EF0C78"/>
    <w:rsid w:val="00EF1E92"/>
    <w:rsid w:val="00EF3107"/>
    <w:rsid w:val="00EF31BF"/>
    <w:rsid w:val="00EF3B7A"/>
    <w:rsid w:val="00EF4D58"/>
    <w:rsid w:val="00EF6260"/>
    <w:rsid w:val="00EF648A"/>
    <w:rsid w:val="00EF7671"/>
    <w:rsid w:val="00F00F41"/>
    <w:rsid w:val="00F01D37"/>
    <w:rsid w:val="00F04B01"/>
    <w:rsid w:val="00F04C08"/>
    <w:rsid w:val="00F05AE8"/>
    <w:rsid w:val="00F05F16"/>
    <w:rsid w:val="00F05FA5"/>
    <w:rsid w:val="00F0619E"/>
    <w:rsid w:val="00F073BA"/>
    <w:rsid w:val="00F10275"/>
    <w:rsid w:val="00F1203C"/>
    <w:rsid w:val="00F12754"/>
    <w:rsid w:val="00F14499"/>
    <w:rsid w:val="00F15E9E"/>
    <w:rsid w:val="00F166ED"/>
    <w:rsid w:val="00F20081"/>
    <w:rsid w:val="00F201FA"/>
    <w:rsid w:val="00F20CC4"/>
    <w:rsid w:val="00F22B4B"/>
    <w:rsid w:val="00F22B4F"/>
    <w:rsid w:val="00F232A8"/>
    <w:rsid w:val="00F239CB"/>
    <w:rsid w:val="00F2429C"/>
    <w:rsid w:val="00F24E24"/>
    <w:rsid w:val="00F250A4"/>
    <w:rsid w:val="00F25435"/>
    <w:rsid w:val="00F2592F"/>
    <w:rsid w:val="00F35B90"/>
    <w:rsid w:val="00F36488"/>
    <w:rsid w:val="00F3712D"/>
    <w:rsid w:val="00F37CAA"/>
    <w:rsid w:val="00F40C1F"/>
    <w:rsid w:val="00F44508"/>
    <w:rsid w:val="00F4514D"/>
    <w:rsid w:val="00F455BA"/>
    <w:rsid w:val="00F45F7D"/>
    <w:rsid w:val="00F46BA6"/>
    <w:rsid w:val="00F46E93"/>
    <w:rsid w:val="00F475E0"/>
    <w:rsid w:val="00F478D1"/>
    <w:rsid w:val="00F51366"/>
    <w:rsid w:val="00F51995"/>
    <w:rsid w:val="00F51F07"/>
    <w:rsid w:val="00F526DD"/>
    <w:rsid w:val="00F5477A"/>
    <w:rsid w:val="00F54E35"/>
    <w:rsid w:val="00F5577E"/>
    <w:rsid w:val="00F612B9"/>
    <w:rsid w:val="00F61C62"/>
    <w:rsid w:val="00F6360D"/>
    <w:rsid w:val="00F65821"/>
    <w:rsid w:val="00F66F80"/>
    <w:rsid w:val="00F67ADB"/>
    <w:rsid w:val="00F70085"/>
    <w:rsid w:val="00F705B1"/>
    <w:rsid w:val="00F71D12"/>
    <w:rsid w:val="00F72725"/>
    <w:rsid w:val="00F73938"/>
    <w:rsid w:val="00F74423"/>
    <w:rsid w:val="00F76021"/>
    <w:rsid w:val="00F7672B"/>
    <w:rsid w:val="00F76D77"/>
    <w:rsid w:val="00F77FB0"/>
    <w:rsid w:val="00F814CA"/>
    <w:rsid w:val="00F82F01"/>
    <w:rsid w:val="00F8478A"/>
    <w:rsid w:val="00F8494A"/>
    <w:rsid w:val="00F86D61"/>
    <w:rsid w:val="00F87438"/>
    <w:rsid w:val="00F9055D"/>
    <w:rsid w:val="00F91B30"/>
    <w:rsid w:val="00F934D1"/>
    <w:rsid w:val="00F93BBC"/>
    <w:rsid w:val="00F95C2F"/>
    <w:rsid w:val="00F95D99"/>
    <w:rsid w:val="00F970F1"/>
    <w:rsid w:val="00F97EBF"/>
    <w:rsid w:val="00FA0CB9"/>
    <w:rsid w:val="00FA0E1F"/>
    <w:rsid w:val="00FA1FB3"/>
    <w:rsid w:val="00FA3583"/>
    <w:rsid w:val="00FA37EC"/>
    <w:rsid w:val="00FA3CA7"/>
    <w:rsid w:val="00FA5287"/>
    <w:rsid w:val="00FB2B47"/>
    <w:rsid w:val="00FB3814"/>
    <w:rsid w:val="00FB3F58"/>
    <w:rsid w:val="00FC139B"/>
    <w:rsid w:val="00FC362C"/>
    <w:rsid w:val="00FC3DA3"/>
    <w:rsid w:val="00FC47FF"/>
    <w:rsid w:val="00FC48A5"/>
    <w:rsid w:val="00FC4A0A"/>
    <w:rsid w:val="00FC4ACD"/>
    <w:rsid w:val="00FC6408"/>
    <w:rsid w:val="00FC6444"/>
    <w:rsid w:val="00FD01EA"/>
    <w:rsid w:val="00FD0669"/>
    <w:rsid w:val="00FD3B56"/>
    <w:rsid w:val="00FD5112"/>
    <w:rsid w:val="00FD5BE6"/>
    <w:rsid w:val="00FD5EBD"/>
    <w:rsid w:val="00FD5F89"/>
    <w:rsid w:val="00FD5FCB"/>
    <w:rsid w:val="00FE0E12"/>
    <w:rsid w:val="00FE286A"/>
    <w:rsid w:val="00FE2C44"/>
    <w:rsid w:val="00FE4279"/>
    <w:rsid w:val="00FE7B73"/>
    <w:rsid w:val="00FE7D37"/>
    <w:rsid w:val="00FF0A29"/>
    <w:rsid w:val="00FF2373"/>
    <w:rsid w:val="00FF24FD"/>
    <w:rsid w:val="00FF2E24"/>
    <w:rsid w:val="00FF4F9C"/>
    <w:rsid w:val="00FF53F3"/>
    <w:rsid w:val="00FF5C77"/>
    <w:rsid w:val="00FF5D5E"/>
    <w:rsid w:val="00FF5DC7"/>
    <w:rsid w:val="00FF5F9D"/>
    <w:rsid w:val="00FF61F1"/>
    <w:rsid w:val="00FF6CE8"/>
    <w:rsid w:val="01533AEC"/>
    <w:rsid w:val="01E37876"/>
    <w:rsid w:val="020707C6"/>
    <w:rsid w:val="02374E2A"/>
    <w:rsid w:val="0265108B"/>
    <w:rsid w:val="027A79B7"/>
    <w:rsid w:val="03173970"/>
    <w:rsid w:val="03221A28"/>
    <w:rsid w:val="03B345DB"/>
    <w:rsid w:val="04531061"/>
    <w:rsid w:val="0464253F"/>
    <w:rsid w:val="0557337D"/>
    <w:rsid w:val="05592FBE"/>
    <w:rsid w:val="059B0431"/>
    <w:rsid w:val="05BD1637"/>
    <w:rsid w:val="062423C5"/>
    <w:rsid w:val="06614317"/>
    <w:rsid w:val="06800170"/>
    <w:rsid w:val="07B17A96"/>
    <w:rsid w:val="0A6253CB"/>
    <w:rsid w:val="0ABC4E9D"/>
    <w:rsid w:val="0B1D7B15"/>
    <w:rsid w:val="0B9852B8"/>
    <w:rsid w:val="0BCD6441"/>
    <w:rsid w:val="0BDC683A"/>
    <w:rsid w:val="0C755119"/>
    <w:rsid w:val="0EDC27FA"/>
    <w:rsid w:val="10035803"/>
    <w:rsid w:val="1060045A"/>
    <w:rsid w:val="10AB6788"/>
    <w:rsid w:val="117A5940"/>
    <w:rsid w:val="126B0B79"/>
    <w:rsid w:val="12CA0181"/>
    <w:rsid w:val="13896C4F"/>
    <w:rsid w:val="144F076D"/>
    <w:rsid w:val="1527455E"/>
    <w:rsid w:val="158E59FE"/>
    <w:rsid w:val="164D2094"/>
    <w:rsid w:val="167F2DC4"/>
    <w:rsid w:val="169665A5"/>
    <w:rsid w:val="16BF06A2"/>
    <w:rsid w:val="17374246"/>
    <w:rsid w:val="17DD2E9E"/>
    <w:rsid w:val="183154E0"/>
    <w:rsid w:val="183A644A"/>
    <w:rsid w:val="18673A2B"/>
    <w:rsid w:val="18F11D47"/>
    <w:rsid w:val="190B3CAC"/>
    <w:rsid w:val="19AE6301"/>
    <w:rsid w:val="1A870A3F"/>
    <w:rsid w:val="1ABD7BA4"/>
    <w:rsid w:val="1AD34E27"/>
    <w:rsid w:val="1B5F09BF"/>
    <w:rsid w:val="1BD0286E"/>
    <w:rsid w:val="1BD52441"/>
    <w:rsid w:val="1C236F7C"/>
    <w:rsid w:val="1C2A4789"/>
    <w:rsid w:val="1CFA46F7"/>
    <w:rsid w:val="1DBB1719"/>
    <w:rsid w:val="1DEA67C3"/>
    <w:rsid w:val="1E120AC6"/>
    <w:rsid w:val="1F192954"/>
    <w:rsid w:val="1F99330D"/>
    <w:rsid w:val="2009092F"/>
    <w:rsid w:val="209F60C3"/>
    <w:rsid w:val="20E004D6"/>
    <w:rsid w:val="210B64D6"/>
    <w:rsid w:val="214E63CE"/>
    <w:rsid w:val="22101A9E"/>
    <w:rsid w:val="22334F02"/>
    <w:rsid w:val="225273D9"/>
    <w:rsid w:val="23A84389"/>
    <w:rsid w:val="23D72A50"/>
    <w:rsid w:val="23EB162D"/>
    <w:rsid w:val="23FE069F"/>
    <w:rsid w:val="25712928"/>
    <w:rsid w:val="25D311DA"/>
    <w:rsid w:val="26477E1F"/>
    <w:rsid w:val="265956E8"/>
    <w:rsid w:val="266558AF"/>
    <w:rsid w:val="27466A9A"/>
    <w:rsid w:val="278C4C9B"/>
    <w:rsid w:val="279027D0"/>
    <w:rsid w:val="2849313F"/>
    <w:rsid w:val="286F34B4"/>
    <w:rsid w:val="296515AC"/>
    <w:rsid w:val="2A706694"/>
    <w:rsid w:val="2A856DCA"/>
    <w:rsid w:val="2ADA3C94"/>
    <w:rsid w:val="2ADA6C6F"/>
    <w:rsid w:val="2AF232BA"/>
    <w:rsid w:val="2BB86ABA"/>
    <w:rsid w:val="2BBF353B"/>
    <w:rsid w:val="2C150AA3"/>
    <w:rsid w:val="2C3F7FBD"/>
    <w:rsid w:val="2C467982"/>
    <w:rsid w:val="2C997AB3"/>
    <w:rsid w:val="2CA1161E"/>
    <w:rsid w:val="2CBA29E4"/>
    <w:rsid w:val="2D7F2B39"/>
    <w:rsid w:val="2EB753F5"/>
    <w:rsid w:val="2ECA5372"/>
    <w:rsid w:val="2F4E0DB4"/>
    <w:rsid w:val="2FA30666"/>
    <w:rsid w:val="2FF24A08"/>
    <w:rsid w:val="302C5E29"/>
    <w:rsid w:val="303140FB"/>
    <w:rsid w:val="30F37641"/>
    <w:rsid w:val="32677DC5"/>
    <w:rsid w:val="32B31872"/>
    <w:rsid w:val="32FB4D54"/>
    <w:rsid w:val="331873E8"/>
    <w:rsid w:val="336E005C"/>
    <w:rsid w:val="34B95C60"/>
    <w:rsid w:val="34DF104C"/>
    <w:rsid w:val="34F67279"/>
    <w:rsid w:val="354671B0"/>
    <w:rsid w:val="35483EE5"/>
    <w:rsid w:val="35556A1D"/>
    <w:rsid w:val="3668221B"/>
    <w:rsid w:val="3674302F"/>
    <w:rsid w:val="36FC2E06"/>
    <w:rsid w:val="3739442D"/>
    <w:rsid w:val="37AE1649"/>
    <w:rsid w:val="37B81C02"/>
    <w:rsid w:val="380A24A7"/>
    <w:rsid w:val="38997221"/>
    <w:rsid w:val="3AAB13DB"/>
    <w:rsid w:val="3AC00925"/>
    <w:rsid w:val="3ACB5CAE"/>
    <w:rsid w:val="3BB514B0"/>
    <w:rsid w:val="3C2A7FF8"/>
    <w:rsid w:val="3CD215B4"/>
    <w:rsid w:val="3CF63AE1"/>
    <w:rsid w:val="3DD92FFA"/>
    <w:rsid w:val="3EDC0670"/>
    <w:rsid w:val="3F136DA6"/>
    <w:rsid w:val="3F222792"/>
    <w:rsid w:val="3F3775AA"/>
    <w:rsid w:val="3F54590B"/>
    <w:rsid w:val="3FE83522"/>
    <w:rsid w:val="403845ED"/>
    <w:rsid w:val="40761414"/>
    <w:rsid w:val="4077490E"/>
    <w:rsid w:val="40E35E0D"/>
    <w:rsid w:val="4186264F"/>
    <w:rsid w:val="41EC2435"/>
    <w:rsid w:val="41FA2FE3"/>
    <w:rsid w:val="43684F7C"/>
    <w:rsid w:val="43AA3EF2"/>
    <w:rsid w:val="43E925BD"/>
    <w:rsid w:val="44594FFD"/>
    <w:rsid w:val="448A69C3"/>
    <w:rsid w:val="46313F77"/>
    <w:rsid w:val="465C0B52"/>
    <w:rsid w:val="46AE4F8E"/>
    <w:rsid w:val="47005A41"/>
    <w:rsid w:val="477F123E"/>
    <w:rsid w:val="47F61F00"/>
    <w:rsid w:val="482F7714"/>
    <w:rsid w:val="49B97A54"/>
    <w:rsid w:val="49EE04A7"/>
    <w:rsid w:val="4A0528EC"/>
    <w:rsid w:val="4A626995"/>
    <w:rsid w:val="4B16705B"/>
    <w:rsid w:val="4BD466B9"/>
    <w:rsid w:val="4CBA688B"/>
    <w:rsid w:val="4CD825F9"/>
    <w:rsid w:val="4CF74DC0"/>
    <w:rsid w:val="4CF84015"/>
    <w:rsid w:val="4CF959BA"/>
    <w:rsid w:val="4D103BBE"/>
    <w:rsid w:val="4D1A3963"/>
    <w:rsid w:val="4D247FC8"/>
    <w:rsid w:val="4D77764B"/>
    <w:rsid w:val="4E3B02D9"/>
    <w:rsid w:val="4E9804EC"/>
    <w:rsid w:val="4F391E1A"/>
    <w:rsid w:val="4FEF14C1"/>
    <w:rsid w:val="503417B7"/>
    <w:rsid w:val="50511D32"/>
    <w:rsid w:val="50573DEC"/>
    <w:rsid w:val="510E5086"/>
    <w:rsid w:val="510F7C19"/>
    <w:rsid w:val="5123280F"/>
    <w:rsid w:val="51721230"/>
    <w:rsid w:val="524B0C35"/>
    <w:rsid w:val="52830DD5"/>
    <w:rsid w:val="52FB4216"/>
    <w:rsid w:val="538869F1"/>
    <w:rsid w:val="53A6728E"/>
    <w:rsid w:val="53B538BF"/>
    <w:rsid w:val="55530332"/>
    <w:rsid w:val="558153D4"/>
    <w:rsid w:val="55C150B9"/>
    <w:rsid w:val="565265BE"/>
    <w:rsid w:val="56F106EF"/>
    <w:rsid w:val="57112DA6"/>
    <w:rsid w:val="574B0F78"/>
    <w:rsid w:val="577C0CA7"/>
    <w:rsid w:val="579D32BF"/>
    <w:rsid w:val="58D00824"/>
    <w:rsid w:val="58FF064C"/>
    <w:rsid w:val="59B517BE"/>
    <w:rsid w:val="5A1F6BE2"/>
    <w:rsid w:val="5A2E0F2D"/>
    <w:rsid w:val="5A313805"/>
    <w:rsid w:val="5B45101D"/>
    <w:rsid w:val="5B80456D"/>
    <w:rsid w:val="5B97708F"/>
    <w:rsid w:val="5C4203B5"/>
    <w:rsid w:val="5C582BA4"/>
    <w:rsid w:val="5C6931F1"/>
    <w:rsid w:val="5CA06E5D"/>
    <w:rsid w:val="5E474560"/>
    <w:rsid w:val="5E9F2E80"/>
    <w:rsid w:val="5EA63A68"/>
    <w:rsid w:val="5FCA36F1"/>
    <w:rsid w:val="5FF25828"/>
    <w:rsid w:val="6037118D"/>
    <w:rsid w:val="611323DB"/>
    <w:rsid w:val="61FE33ED"/>
    <w:rsid w:val="6207262C"/>
    <w:rsid w:val="625156ED"/>
    <w:rsid w:val="62AA29FF"/>
    <w:rsid w:val="633756BC"/>
    <w:rsid w:val="635D6776"/>
    <w:rsid w:val="63712381"/>
    <w:rsid w:val="63B943E1"/>
    <w:rsid w:val="63D14E8A"/>
    <w:rsid w:val="63D32DC5"/>
    <w:rsid w:val="64775D6D"/>
    <w:rsid w:val="64A363A4"/>
    <w:rsid w:val="64D41B5C"/>
    <w:rsid w:val="653C01B2"/>
    <w:rsid w:val="66081D3A"/>
    <w:rsid w:val="665661E3"/>
    <w:rsid w:val="66BC6BCD"/>
    <w:rsid w:val="66E94E62"/>
    <w:rsid w:val="675D0964"/>
    <w:rsid w:val="67AE487C"/>
    <w:rsid w:val="68973262"/>
    <w:rsid w:val="68C16595"/>
    <w:rsid w:val="68CF7A81"/>
    <w:rsid w:val="69396118"/>
    <w:rsid w:val="69666BB3"/>
    <w:rsid w:val="697C1CC9"/>
    <w:rsid w:val="69F5720E"/>
    <w:rsid w:val="6A280E49"/>
    <w:rsid w:val="6ACC497E"/>
    <w:rsid w:val="6B482466"/>
    <w:rsid w:val="6B8E0039"/>
    <w:rsid w:val="6C4B00CD"/>
    <w:rsid w:val="6C84486D"/>
    <w:rsid w:val="6CAD3272"/>
    <w:rsid w:val="6D055AC4"/>
    <w:rsid w:val="6D49751C"/>
    <w:rsid w:val="6D700752"/>
    <w:rsid w:val="6DA921A2"/>
    <w:rsid w:val="6E0D44D2"/>
    <w:rsid w:val="6E101ECA"/>
    <w:rsid w:val="6E3723C1"/>
    <w:rsid w:val="6E3F633A"/>
    <w:rsid w:val="6FF45544"/>
    <w:rsid w:val="701922FB"/>
    <w:rsid w:val="704E2185"/>
    <w:rsid w:val="70931555"/>
    <w:rsid w:val="7096469E"/>
    <w:rsid w:val="715F304A"/>
    <w:rsid w:val="71F36F8E"/>
    <w:rsid w:val="722773F5"/>
    <w:rsid w:val="73BF5D5E"/>
    <w:rsid w:val="74096D63"/>
    <w:rsid w:val="74400A62"/>
    <w:rsid w:val="74A02217"/>
    <w:rsid w:val="751F2A73"/>
    <w:rsid w:val="75781002"/>
    <w:rsid w:val="75C51F30"/>
    <w:rsid w:val="75DC4E9D"/>
    <w:rsid w:val="75F35E66"/>
    <w:rsid w:val="76020ED2"/>
    <w:rsid w:val="76DD4963"/>
    <w:rsid w:val="76FB5CDC"/>
    <w:rsid w:val="77AF4914"/>
    <w:rsid w:val="77D915D8"/>
    <w:rsid w:val="789F6283"/>
    <w:rsid w:val="78A16B14"/>
    <w:rsid w:val="78F64C4B"/>
    <w:rsid w:val="792F319A"/>
    <w:rsid w:val="7A2717F7"/>
    <w:rsid w:val="7B025C28"/>
    <w:rsid w:val="7B1623D5"/>
    <w:rsid w:val="7B93629F"/>
    <w:rsid w:val="7C177190"/>
    <w:rsid w:val="7C8B6DF3"/>
    <w:rsid w:val="7D4C0A41"/>
    <w:rsid w:val="7E4331B3"/>
    <w:rsid w:val="7E8D6DD4"/>
    <w:rsid w:val="7EEB2375"/>
    <w:rsid w:val="7F5A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FDFD3"/>
  <w15:docId w15:val="{F7DBCED6-1A0D-49FA-A259-9B618A3F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lsdException w:name="index 4" w:semiHidden="1"/>
    <w:lsdException w:name="index 5" w:semiHidden="1"/>
    <w:lsdException w:name="index 6" w:semiHidden="1"/>
    <w:lsdException w:name="index 7" w:semiHidden="1" w:qFormat="1"/>
    <w:lsdException w:name="index 8" w:semiHidden="1"/>
    <w:lsdException w:name="index 9" w:semiHidden="1"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footer" w:uiPriority="99"/>
    <w:lsdException w:name="index heading" w:semiHidden="1"/>
    <w:lsdException w:name="caption" w:qFormat="1"/>
    <w:lsdException w:name="table of figures" w:semiHidden="1"/>
    <w:lsdException w:name="footnote reference" w:semiHidden="1"/>
    <w:lsdException w:name="annotation reference" w:uiPriority="99"/>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Indent 2" w:qFormat="1"/>
    <w:lsdException w:name="Body Text Indent 3" w:qFormat="1"/>
    <w:lsdException w:name="Block Text" w:qFormat="1"/>
    <w:lsdException w:name="Hyperlink" w:uiPriority="99"/>
    <w:lsdException w:name="Followed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eastAsia="楷体_GB2312"/>
      <w:kern w:val="2"/>
      <w:sz w:val="26"/>
    </w:rPr>
  </w:style>
  <w:style w:type="paragraph" w:styleId="1">
    <w:name w:val="heading 1"/>
    <w:basedOn w:val="a"/>
    <w:next w:val="a"/>
    <w:link w:val="10"/>
    <w:qFormat/>
    <w:pPr>
      <w:keepNext/>
      <w:keepLines/>
      <w:spacing w:before="340" w:after="330" w:line="578" w:lineRule="auto"/>
      <w:outlineLvl w:val="0"/>
    </w:pPr>
    <w:rPr>
      <w:b/>
      <w:kern w:val="44"/>
      <w:sz w:val="44"/>
    </w:rPr>
  </w:style>
  <w:style w:type="paragraph" w:styleId="2">
    <w:name w:val="heading 2"/>
    <w:basedOn w:val="a"/>
    <w:next w:val="a"/>
    <w:link w:val="20"/>
    <w:qFormat/>
    <w:pPr>
      <w:keepNext/>
      <w:keepLines/>
      <w:overflowPunct w:val="0"/>
      <w:adjustRightInd w:val="0"/>
      <w:jc w:val="left"/>
      <w:textAlignment w:val="baseline"/>
      <w:outlineLvl w:val="1"/>
    </w:pPr>
    <w:rPr>
      <w:rFonts w:ascii="宋体" w:hAnsi="宋体"/>
      <w:b/>
    </w:rPr>
  </w:style>
  <w:style w:type="paragraph" w:styleId="3">
    <w:name w:val="heading 3"/>
    <w:basedOn w:val="a"/>
    <w:next w:val="a"/>
    <w:link w:val="30"/>
    <w:qFormat/>
    <w:pPr>
      <w:keepNext/>
      <w:keepLines/>
      <w:adjustRightInd w:val="0"/>
      <w:jc w:val="left"/>
      <w:textAlignment w:val="baseline"/>
      <w:outlineLvl w:val="2"/>
    </w:pPr>
    <w:rPr>
      <w:b/>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autoSpaceDE w:val="0"/>
      <w:autoSpaceDN w:val="0"/>
      <w:adjustRightInd w:val="0"/>
      <w:spacing w:before="280" w:after="290" w:line="376" w:lineRule="atLeast"/>
      <w:jc w:val="left"/>
      <w:textAlignment w:val="baseline"/>
      <w:outlineLvl w:val="4"/>
    </w:pPr>
    <w:rPr>
      <w:rFonts w:ascii="宋体" w:eastAsia="宋体" w:hAnsi="Tms Rmn"/>
      <w:b/>
      <w:kern w:val="0"/>
      <w:sz w:val="28"/>
    </w:rPr>
  </w:style>
  <w:style w:type="paragraph" w:styleId="6">
    <w:name w:val="heading 6"/>
    <w:basedOn w:val="a"/>
    <w:next w:val="a"/>
    <w:link w:val="60"/>
    <w:qFormat/>
    <w:pPr>
      <w:keepNext/>
      <w:keepLines/>
      <w:autoSpaceDE w:val="0"/>
      <w:autoSpaceDN w:val="0"/>
      <w:adjustRightInd w:val="0"/>
      <w:spacing w:before="240" w:after="64" w:line="320" w:lineRule="atLeast"/>
      <w:jc w:val="left"/>
      <w:textAlignment w:val="baseline"/>
      <w:outlineLvl w:val="5"/>
    </w:pPr>
    <w:rPr>
      <w:rFonts w:ascii="黑体" w:eastAsia="黑体" w:hAnsi="Tms Rmn"/>
      <w:b/>
      <w:kern w:val="0"/>
      <w:sz w:val="24"/>
    </w:rPr>
  </w:style>
  <w:style w:type="paragraph" w:styleId="7">
    <w:name w:val="heading 7"/>
    <w:basedOn w:val="a"/>
    <w:next w:val="a"/>
    <w:link w:val="70"/>
    <w:qFormat/>
    <w:pPr>
      <w:keepNext/>
      <w:keepLines/>
      <w:autoSpaceDE w:val="0"/>
      <w:autoSpaceDN w:val="0"/>
      <w:adjustRightInd w:val="0"/>
      <w:spacing w:before="240" w:after="64" w:line="320" w:lineRule="atLeast"/>
      <w:jc w:val="left"/>
      <w:textAlignment w:val="baseline"/>
      <w:outlineLvl w:val="6"/>
    </w:pPr>
    <w:rPr>
      <w:rFonts w:ascii="宋体" w:eastAsia="宋体" w:hAnsi="Tms Rmn"/>
      <w:b/>
      <w:kern w:val="0"/>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0"/>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autoRedefine/>
    <w:qFormat/>
    <w:pPr>
      <w:spacing w:line="400" w:lineRule="exact"/>
    </w:pPr>
    <w:rPr>
      <w:rFonts w:ascii="楷体_GB2312"/>
      <w:sz w:val="28"/>
    </w:rPr>
  </w:style>
  <w:style w:type="paragraph" w:styleId="TOC7">
    <w:name w:val="toc 7"/>
    <w:basedOn w:val="a"/>
    <w:next w:val="a"/>
    <w:semiHidden/>
    <w:pPr>
      <w:ind w:left="2520"/>
    </w:pPr>
  </w:style>
  <w:style w:type="paragraph" w:styleId="81">
    <w:name w:val="index 8"/>
    <w:basedOn w:val="a"/>
    <w:next w:val="a"/>
    <w:semiHidden/>
    <w:pPr>
      <w:ind w:left="2940"/>
    </w:pPr>
  </w:style>
  <w:style w:type="paragraph" w:styleId="a5">
    <w:name w:val="List Number"/>
    <w:basedOn w:val="a"/>
    <w:pPr>
      <w:tabs>
        <w:tab w:val="left" w:pos="1125"/>
      </w:tabs>
      <w:ind w:left="1125" w:hanging="555"/>
    </w:pPr>
    <w:rPr>
      <w:rFonts w:eastAsia="宋体"/>
      <w:sz w:val="21"/>
      <w:szCs w:val="24"/>
    </w:rPr>
  </w:style>
  <w:style w:type="paragraph" w:styleId="a6">
    <w:name w:val="Normal Indent"/>
    <w:basedOn w:val="a"/>
    <w:link w:val="a7"/>
    <w:pPr>
      <w:adjustRightInd w:val="0"/>
      <w:ind w:firstLine="420"/>
      <w:jc w:val="left"/>
      <w:textAlignment w:val="baseline"/>
    </w:pPr>
    <w:rPr>
      <w:sz w:val="24"/>
    </w:rPr>
  </w:style>
  <w:style w:type="paragraph" w:styleId="a8">
    <w:name w:val="caption"/>
    <w:basedOn w:val="a"/>
    <w:next w:val="a"/>
    <w:qFormat/>
    <w:rPr>
      <w:rFonts w:ascii="Cambria" w:eastAsia="黑体" w:hAnsi="Cambria"/>
      <w:sz w:val="20"/>
    </w:rPr>
  </w:style>
  <w:style w:type="paragraph" w:styleId="51">
    <w:name w:val="index 5"/>
    <w:basedOn w:val="a"/>
    <w:next w:val="a"/>
    <w:semiHidden/>
    <w:pPr>
      <w:ind w:left="1680"/>
    </w:pPr>
  </w:style>
  <w:style w:type="paragraph" w:styleId="a9">
    <w:name w:val="Document Map"/>
    <w:basedOn w:val="a"/>
    <w:link w:val="aa"/>
    <w:semiHidden/>
    <w:pPr>
      <w:shd w:val="clear" w:color="auto" w:fill="000080"/>
    </w:pPr>
    <w:rPr>
      <w:rFonts w:eastAsia="宋体"/>
      <w:sz w:val="21"/>
    </w:rPr>
  </w:style>
  <w:style w:type="paragraph" w:styleId="ab">
    <w:name w:val="annotation text"/>
    <w:basedOn w:val="a"/>
    <w:link w:val="ac"/>
    <w:uiPriority w:val="99"/>
    <w:qFormat/>
    <w:pPr>
      <w:jc w:val="left"/>
    </w:pPr>
  </w:style>
  <w:style w:type="paragraph" w:styleId="61">
    <w:name w:val="index 6"/>
    <w:basedOn w:val="a"/>
    <w:next w:val="a"/>
    <w:autoRedefine/>
    <w:semiHidden/>
    <w:pPr>
      <w:ind w:left="2100"/>
    </w:pPr>
  </w:style>
  <w:style w:type="paragraph" w:styleId="31">
    <w:name w:val="Body Text 3"/>
    <w:basedOn w:val="a"/>
    <w:link w:val="32"/>
    <w:rPr>
      <w:rFonts w:ascii="宋体" w:eastAsia="宋体"/>
      <w:kern w:val="0"/>
      <w:sz w:val="24"/>
    </w:rPr>
  </w:style>
  <w:style w:type="paragraph" w:styleId="ad">
    <w:name w:val="Body Text Indent"/>
    <w:basedOn w:val="a"/>
    <w:link w:val="ae"/>
    <w:autoRedefine/>
    <w:qFormat/>
    <w:pPr>
      <w:spacing w:line="520" w:lineRule="exact"/>
      <w:ind w:left="570"/>
    </w:pPr>
    <w:rPr>
      <w:rFonts w:ascii="方正仿宋简体" w:eastAsia="方正仿宋简体" w:hAnsi="创艺简仿宋"/>
      <w:sz w:val="24"/>
    </w:rPr>
  </w:style>
  <w:style w:type="paragraph" w:styleId="af">
    <w:name w:val="Block Text"/>
    <w:basedOn w:val="a"/>
    <w:autoRedefine/>
    <w:qFormat/>
    <w:pPr>
      <w:adjustRightInd w:val="0"/>
      <w:spacing w:line="360" w:lineRule="auto"/>
      <w:ind w:left="630" w:right="-609" w:firstLine="420"/>
    </w:pPr>
    <w:rPr>
      <w:rFonts w:ascii="仿宋_GB2312" w:eastAsia="仿宋_GB2312" w:hint="eastAsia"/>
      <w:kern w:val="0"/>
      <w:sz w:val="21"/>
    </w:rPr>
  </w:style>
  <w:style w:type="paragraph" w:styleId="41">
    <w:name w:val="index 4"/>
    <w:basedOn w:val="a"/>
    <w:next w:val="a"/>
    <w:semiHidden/>
    <w:pPr>
      <w:ind w:left="1260"/>
    </w:pPr>
  </w:style>
  <w:style w:type="paragraph" w:styleId="TOC5">
    <w:name w:val="toc 5"/>
    <w:basedOn w:val="a"/>
    <w:next w:val="a"/>
    <w:semiHidden/>
    <w:pPr>
      <w:ind w:left="1680"/>
    </w:pPr>
  </w:style>
  <w:style w:type="paragraph" w:styleId="TOC3">
    <w:name w:val="toc 3"/>
    <w:basedOn w:val="a"/>
    <w:next w:val="a"/>
    <w:uiPriority w:val="39"/>
    <w:pPr>
      <w:ind w:left="840"/>
    </w:pPr>
  </w:style>
  <w:style w:type="paragraph" w:styleId="af0">
    <w:name w:val="Plain Text"/>
    <w:basedOn w:val="a"/>
    <w:link w:val="af1"/>
    <w:autoRedefine/>
    <w:rPr>
      <w:rFonts w:ascii="宋体" w:hAnsi="Courier New"/>
    </w:rPr>
  </w:style>
  <w:style w:type="paragraph" w:styleId="TOC8">
    <w:name w:val="toc 8"/>
    <w:basedOn w:val="a"/>
    <w:next w:val="a"/>
    <w:semiHidden/>
    <w:pPr>
      <w:ind w:left="2940"/>
    </w:pPr>
  </w:style>
  <w:style w:type="paragraph" w:styleId="33">
    <w:name w:val="index 3"/>
    <w:basedOn w:val="a"/>
    <w:next w:val="a"/>
    <w:semiHidden/>
    <w:pPr>
      <w:ind w:left="840"/>
    </w:pPr>
  </w:style>
  <w:style w:type="paragraph" w:styleId="af2">
    <w:name w:val="Date"/>
    <w:basedOn w:val="a"/>
    <w:next w:val="a"/>
    <w:link w:val="af3"/>
    <w:qFormat/>
    <w:rPr>
      <w:rFonts w:ascii="宋体" w:hAnsi="宋体"/>
      <w:sz w:val="24"/>
    </w:rPr>
  </w:style>
  <w:style w:type="paragraph" w:styleId="21">
    <w:name w:val="Body Text Indent 2"/>
    <w:basedOn w:val="a"/>
    <w:link w:val="22"/>
    <w:qFormat/>
    <w:pPr>
      <w:tabs>
        <w:tab w:val="left" w:pos="0"/>
      </w:tabs>
      <w:spacing w:line="360" w:lineRule="auto"/>
      <w:ind w:firstLineChars="209" w:firstLine="502"/>
    </w:pPr>
    <w:rPr>
      <w:rFonts w:ascii="宋体" w:eastAsia="宋体"/>
      <w:b/>
      <w:bCs/>
      <w:sz w:val="24"/>
    </w:rPr>
  </w:style>
  <w:style w:type="paragraph" w:styleId="af4">
    <w:name w:val="endnote text"/>
    <w:basedOn w:val="a"/>
    <w:link w:val="af5"/>
    <w:pPr>
      <w:snapToGrid w:val="0"/>
      <w:jc w:val="left"/>
    </w:pPr>
  </w:style>
  <w:style w:type="paragraph" w:styleId="af6">
    <w:name w:val="Balloon Text"/>
    <w:basedOn w:val="a"/>
    <w:link w:val="af7"/>
    <w:rPr>
      <w:sz w:val="18"/>
      <w:szCs w:val="18"/>
    </w:rPr>
  </w:style>
  <w:style w:type="paragraph" w:styleId="af8">
    <w:name w:val="footer"/>
    <w:basedOn w:val="a"/>
    <w:link w:val="af9"/>
    <w:uiPriority w:val="99"/>
    <w:pPr>
      <w:tabs>
        <w:tab w:val="center" w:pos="4153"/>
        <w:tab w:val="right" w:pos="8306"/>
      </w:tabs>
      <w:snapToGrid w:val="0"/>
      <w:jc w:val="left"/>
    </w:pPr>
    <w:rPr>
      <w:sz w:val="18"/>
    </w:rPr>
  </w:style>
  <w:style w:type="paragraph" w:styleId="afa">
    <w:name w:val="header"/>
    <w:basedOn w:val="a"/>
    <w:link w:val="afb"/>
    <w:pPr>
      <w:pBdr>
        <w:bottom w:val="single" w:sz="6" w:space="1" w:color="auto"/>
      </w:pBdr>
      <w:tabs>
        <w:tab w:val="center" w:pos="4153"/>
        <w:tab w:val="right" w:pos="8306"/>
      </w:tabs>
      <w:snapToGrid w:val="0"/>
      <w:jc w:val="center"/>
    </w:pPr>
    <w:rPr>
      <w:sz w:val="18"/>
    </w:rPr>
  </w:style>
  <w:style w:type="paragraph" w:styleId="TOC1">
    <w:name w:val="toc 1"/>
    <w:basedOn w:val="a"/>
    <w:next w:val="a"/>
    <w:uiPriority w:val="39"/>
    <w:pPr>
      <w:adjustRightInd w:val="0"/>
      <w:jc w:val="left"/>
      <w:textAlignment w:val="baseline"/>
    </w:pPr>
    <w:rPr>
      <w:sz w:val="24"/>
    </w:rPr>
  </w:style>
  <w:style w:type="paragraph" w:styleId="TOC4">
    <w:name w:val="toc 4"/>
    <w:basedOn w:val="a"/>
    <w:next w:val="a"/>
    <w:semiHidden/>
    <w:pPr>
      <w:ind w:left="1260"/>
    </w:pPr>
  </w:style>
  <w:style w:type="paragraph" w:styleId="afc">
    <w:name w:val="index heading"/>
    <w:basedOn w:val="a"/>
    <w:next w:val="11"/>
    <w:semiHidden/>
  </w:style>
  <w:style w:type="paragraph" w:styleId="11">
    <w:name w:val="index 1"/>
    <w:basedOn w:val="a"/>
    <w:next w:val="a"/>
    <w:semiHidden/>
    <w:qFormat/>
  </w:style>
  <w:style w:type="paragraph" w:styleId="afd">
    <w:name w:val="Subtitle"/>
    <w:basedOn w:val="a"/>
    <w:link w:val="afe"/>
    <w:qFormat/>
    <w:pPr>
      <w:spacing w:before="240" w:after="60" w:line="312" w:lineRule="auto"/>
      <w:jc w:val="center"/>
      <w:outlineLvl w:val="1"/>
    </w:pPr>
    <w:rPr>
      <w:rFonts w:ascii="Arial" w:eastAsia="宋体" w:hAnsi="Arial"/>
      <w:b/>
      <w:bCs/>
      <w:kern w:val="28"/>
      <w:sz w:val="32"/>
      <w:szCs w:val="32"/>
    </w:rPr>
  </w:style>
  <w:style w:type="paragraph" w:styleId="aff">
    <w:name w:val="footnote text"/>
    <w:basedOn w:val="a"/>
    <w:semiHidden/>
    <w:pPr>
      <w:snapToGrid w:val="0"/>
      <w:jc w:val="left"/>
    </w:pPr>
    <w:rPr>
      <w:sz w:val="18"/>
    </w:rPr>
  </w:style>
  <w:style w:type="paragraph" w:styleId="TOC6">
    <w:name w:val="toc 6"/>
    <w:basedOn w:val="a"/>
    <w:next w:val="a"/>
    <w:semiHidden/>
    <w:pPr>
      <w:ind w:left="2100"/>
    </w:pPr>
  </w:style>
  <w:style w:type="paragraph" w:styleId="34">
    <w:name w:val="Body Text Indent 3"/>
    <w:basedOn w:val="a"/>
    <w:link w:val="35"/>
    <w:autoRedefine/>
    <w:qFormat/>
    <w:pPr>
      <w:spacing w:line="360" w:lineRule="auto"/>
      <w:ind w:firstLineChars="257" w:firstLine="617"/>
    </w:pPr>
    <w:rPr>
      <w:rFonts w:eastAsia="宋体"/>
      <w:sz w:val="24"/>
      <w:szCs w:val="24"/>
    </w:rPr>
  </w:style>
  <w:style w:type="paragraph" w:styleId="71">
    <w:name w:val="index 7"/>
    <w:basedOn w:val="a"/>
    <w:next w:val="a"/>
    <w:autoRedefine/>
    <w:semiHidden/>
    <w:qFormat/>
    <w:pPr>
      <w:ind w:left="2520"/>
    </w:pPr>
  </w:style>
  <w:style w:type="paragraph" w:styleId="91">
    <w:name w:val="index 9"/>
    <w:basedOn w:val="a"/>
    <w:next w:val="a"/>
    <w:autoRedefine/>
    <w:semiHidden/>
    <w:qFormat/>
    <w:pPr>
      <w:ind w:left="3360"/>
    </w:pPr>
  </w:style>
  <w:style w:type="paragraph" w:styleId="aff0">
    <w:name w:val="table of figures"/>
    <w:basedOn w:val="a"/>
    <w:next w:val="a"/>
    <w:semiHidden/>
    <w:pPr>
      <w:adjustRightInd w:val="0"/>
      <w:ind w:left="420" w:hanging="420"/>
      <w:jc w:val="left"/>
      <w:textAlignment w:val="baseline"/>
    </w:pPr>
    <w:rPr>
      <w:smallCaps/>
      <w:sz w:val="24"/>
    </w:rPr>
  </w:style>
  <w:style w:type="paragraph" w:styleId="TOC2">
    <w:name w:val="toc 2"/>
    <w:basedOn w:val="a"/>
    <w:next w:val="a"/>
    <w:uiPriority w:val="39"/>
    <w:pPr>
      <w:ind w:left="420"/>
    </w:pPr>
  </w:style>
  <w:style w:type="paragraph" w:styleId="TOC9">
    <w:name w:val="toc 9"/>
    <w:basedOn w:val="a"/>
    <w:next w:val="a"/>
    <w:semiHidden/>
    <w:pPr>
      <w:ind w:left="3360"/>
    </w:pPr>
  </w:style>
  <w:style w:type="paragraph" w:styleId="23">
    <w:name w:val="Body Text 2"/>
    <w:basedOn w:val="a"/>
    <w:link w:val="24"/>
    <w:pPr>
      <w:spacing w:after="120" w:line="480" w:lineRule="auto"/>
    </w:p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楷体_GB2312"/>
      <w:kern w:val="0"/>
      <w:sz w:val="20"/>
    </w:rPr>
  </w:style>
  <w:style w:type="paragraph" w:styleId="aff1">
    <w:name w:val="Normal (Web)"/>
    <w:basedOn w:val="a"/>
    <w:uiPriority w:val="99"/>
    <w:pPr>
      <w:widowControl/>
      <w:spacing w:before="100" w:beforeAutospacing="1" w:after="100" w:afterAutospacing="1"/>
      <w:jc w:val="left"/>
    </w:pPr>
    <w:rPr>
      <w:rFonts w:ascii="宋体" w:eastAsia="宋体" w:hAnsi="宋体" w:cs="宋体"/>
      <w:kern w:val="0"/>
      <w:sz w:val="24"/>
      <w:szCs w:val="24"/>
    </w:rPr>
  </w:style>
  <w:style w:type="paragraph" w:styleId="25">
    <w:name w:val="index 2"/>
    <w:basedOn w:val="a"/>
    <w:next w:val="a"/>
    <w:semiHidden/>
    <w:pPr>
      <w:ind w:left="420"/>
    </w:pPr>
  </w:style>
  <w:style w:type="paragraph" w:styleId="aff2">
    <w:name w:val="Title"/>
    <w:basedOn w:val="a"/>
    <w:link w:val="aff3"/>
    <w:qFormat/>
    <w:pPr>
      <w:adjustRightInd w:val="0"/>
      <w:spacing w:before="240" w:after="60" w:line="420" w:lineRule="atLeast"/>
      <w:jc w:val="center"/>
      <w:textAlignment w:val="baseline"/>
      <w:outlineLvl w:val="0"/>
    </w:pPr>
    <w:rPr>
      <w:rFonts w:ascii="Arial" w:eastAsia="宋体" w:hAnsi="Arial"/>
      <w:b/>
      <w:kern w:val="0"/>
      <w:sz w:val="32"/>
    </w:rPr>
  </w:style>
  <w:style w:type="paragraph" w:styleId="aff4">
    <w:name w:val="annotation subject"/>
    <w:basedOn w:val="ab"/>
    <w:next w:val="ab"/>
    <w:link w:val="aff5"/>
    <w:rPr>
      <w:b/>
      <w:bCs/>
    </w:rPr>
  </w:style>
  <w:style w:type="paragraph" w:styleId="aff6">
    <w:name w:val="Body Text First Indent"/>
    <w:basedOn w:val="a0"/>
    <w:pPr>
      <w:spacing w:after="120" w:line="240" w:lineRule="auto"/>
      <w:ind w:firstLineChars="100" w:firstLine="420"/>
    </w:pPr>
    <w:rPr>
      <w:rFonts w:ascii="Times New Roman"/>
      <w:sz w:val="26"/>
    </w:rPr>
  </w:style>
  <w:style w:type="paragraph" w:styleId="26">
    <w:name w:val="Body Text First Indent 2"/>
    <w:basedOn w:val="ad"/>
    <w:link w:val="27"/>
    <w:pPr>
      <w:spacing w:after="120" w:line="240" w:lineRule="auto"/>
      <w:ind w:left="420" w:firstLine="420"/>
    </w:pPr>
  </w:style>
  <w:style w:type="table" w:styleId="aff7">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Pr>
      <w:b/>
    </w:rPr>
  </w:style>
  <w:style w:type="character" w:styleId="aff9">
    <w:name w:val="endnote reference"/>
    <w:rPr>
      <w:vertAlign w:val="superscript"/>
    </w:rPr>
  </w:style>
  <w:style w:type="character" w:styleId="affa">
    <w:name w:val="page number"/>
  </w:style>
  <w:style w:type="character" w:styleId="affb">
    <w:name w:val="FollowedHyperlink"/>
    <w:uiPriority w:val="99"/>
    <w:rPr>
      <w:color w:val="800080"/>
      <w:u w:val="single"/>
    </w:rPr>
  </w:style>
  <w:style w:type="character" w:styleId="affc">
    <w:name w:val="Emphasis"/>
    <w:uiPriority w:val="20"/>
    <w:qFormat/>
    <w:rPr>
      <w:i/>
      <w:iCs/>
    </w:rPr>
  </w:style>
  <w:style w:type="character" w:styleId="affd">
    <w:name w:val="Hyperlink"/>
    <w:uiPriority w:val="99"/>
    <w:rPr>
      <w:color w:val="0000FF"/>
      <w:u w:val="single"/>
    </w:rPr>
  </w:style>
  <w:style w:type="character" w:styleId="affe">
    <w:name w:val="annotation reference"/>
    <w:uiPriority w:val="99"/>
    <w:rPr>
      <w:sz w:val="21"/>
      <w:szCs w:val="21"/>
    </w:rPr>
  </w:style>
  <w:style w:type="character" w:styleId="afff">
    <w:name w:val="footnote reference"/>
    <w:semiHidden/>
    <w:rPr>
      <w:vertAlign w:val="superscript"/>
    </w:rPr>
  </w:style>
  <w:style w:type="character" w:customStyle="1" w:styleId="a4">
    <w:name w:val="正文文本 字符"/>
    <w:link w:val="a0"/>
    <w:autoRedefine/>
    <w:qFormat/>
    <w:rPr>
      <w:rFonts w:ascii="楷体_GB2312" w:eastAsia="楷体_GB2312"/>
      <w:kern w:val="2"/>
      <w:sz w:val="28"/>
    </w:rPr>
  </w:style>
  <w:style w:type="character" w:customStyle="1" w:styleId="10">
    <w:name w:val="标题 1 字符"/>
    <w:link w:val="1"/>
    <w:autoRedefine/>
    <w:qFormat/>
    <w:rPr>
      <w:rFonts w:eastAsia="楷体_GB2312"/>
      <w:b/>
      <w:kern w:val="44"/>
      <w:sz w:val="44"/>
    </w:rPr>
  </w:style>
  <w:style w:type="character" w:customStyle="1" w:styleId="20">
    <w:name w:val="标题 2 字符"/>
    <w:link w:val="2"/>
    <w:autoRedefine/>
    <w:qFormat/>
    <w:rPr>
      <w:rFonts w:ascii="宋体" w:eastAsia="楷体_GB2312" w:hAnsi="宋体"/>
      <w:b/>
      <w:kern w:val="2"/>
      <w:sz w:val="26"/>
    </w:rPr>
  </w:style>
  <w:style w:type="character" w:customStyle="1" w:styleId="30">
    <w:name w:val="标题 3 字符"/>
    <w:link w:val="3"/>
    <w:rPr>
      <w:rFonts w:eastAsia="楷体_GB2312"/>
      <w:b/>
      <w:kern w:val="2"/>
      <w:sz w:val="26"/>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rFonts w:ascii="宋体" w:hAnsi="Tms Rmn"/>
      <w:b/>
      <w:sz w:val="28"/>
    </w:rPr>
  </w:style>
  <w:style w:type="character" w:customStyle="1" w:styleId="60">
    <w:name w:val="标题 6 字符"/>
    <w:link w:val="6"/>
    <w:rPr>
      <w:rFonts w:ascii="黑体" w:eastAsia="黑体" w:hAnsi="Tms Rmn"/>
      <w:b/>
      <w:sz w:val="24"/>
    </w:rPr>
  </w:style>
  <w:style w:type="character" w:customStyle="1" w:styleId="70">
    <w:name w:val="标题 7 字符"/>
    <w:link w:val="7"/>
    <w:qFormat/>
    <w:rPr>
      <w:rFonts w:ascii="宋体" w:hAnsi="Tms Rmn"/>
      <w:b/>
      <w:sz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autoRedefine/>
    <w:rPr>
      <w:rFonts w:ascii="Arial" w:eastAsia="黑体" w:hAnsi="Arial"/>
      <w:kern w:val="2"/>
      <w:sz w:val="21"/>
      <w:szCs w:val="21"/>
    </w:rPr>
  </w:style>
  <w:style w:type="character" w:customStyle="1" w:styleId="a7">
    <w:name w:val="正文缩进 字符"/>
    <w:link w:val="a6"/>
    <w:rPr>
      <w:rFonts w:eastAsia="楷体_GB2312"/>
      <w:kern w:val="2"/>
      <w:sz w:val="24"/>
      <w:lang w:val="en-US" w:eastAsia="zh-CN" w:bidi="ar-SA"/>
    </w:rPr>
  </w:style>
  <w:style w:type="character" w:customStyle="1" w:styleId="aa">
    <w:name w:val="文档结构图 字符"/>
    <w:link w:val="a9"/>
    <w:semiHidden/>
    <w:qFormat/>
    <w:rPr>
      <w:kern w:val="2"/>
      <w:sz w:val="21"/>
      <w:shd w:val="clear" w:color="auto" w:fill="000080"/>
    </w:rPr>
  </w:style>
  <w:style w:type="character" w:customStyle="1" w:styleId="ac">
    <w:name w:val="批注文字 字符"/>
    <w:link w:val="ab"/>
    <w:uiPriority w:val="99"/>
    <w:rPr>
      <w:rFonts w:eastAsia="楷体_GB2312"/>
      <w:kern w:val="2"/>
      <w:sz w:val="26"/>
    </w:rPr>
  </w:style>
  <w:style w:type="character" w:customStyle="1" w:styleId="32">
    <w:name w:val="正文文本 3 字符"/>
    <w:link w:val="31"/>
    <w:rPr>
      <w:rFonts w:ascii="宋体"/>
      <w:sz w:val="24"/>
    </w:rPr>
  </w:style>
  <w:style w:type="character" w:customStyle="1" w:styleId="ae">
    <w:name w:val="正文文本缩进 字符"/>
    <w:link w:val="ad"/>
    <w:autoRedefine/>
    <w:qFormat/>
    <w:rPr>
      <w:rFonts w:ascii="方正仿宋简体" w:eastAsia="方正仿宋简体" w:hAnsi="创艺简仿宋"/>
      <w:kern w:val="2"/>
      <w:sz w:val="24"/>
    </w:rPr>
  </w:style>
  <w:style w:type="character" w:customStyle="1" w:styleId="af1">
    <w:name w:val="纯文本 字符"/>
    <w:link w:val="af0"/>
    <w:rPr>
      <w:rFonts w:ascii="宋体" w:eastAsia="楷体_GB2312" w:hAnsi="Courier New"/>
      <w:kern w:val="2"/>
      <w:sz w:val="26"/>
      <w:lang w:val="en-US" w:eastAsia="zh-CN" w:bidi="ar-SA"/>
    </w:rPr>
  </w:style>
  <w:style w:type="character" w:customStyle="1" w:styleId="af3">
    <w:name w:val="日期 字符"/>
    <w:link w:val="af2"/>
    <w:qFormat/>
    <w:rPr>
      <w:rFonts w:ascii="宋体" w:eastAsia="楷体_GB2312" w:hAnsi="宋体"/>
      <w:kern w:val="2"/>
      <w:sz w:val="24"/>
    </w:rPr>
  </w:style>
  <w:style w:type="character" w:customStyle="1" w:styleId="22">
    <w:name w:val="正文文本缩进 2 字符"/>
    <w:link w:val="21"/>
    <w:autoRedefine/>
    <w:rPr>
      <w:rFonts w:ascii="宋体"/>
      <w:b/>
      <w:bCs/>
      <w:kern w:val="2"/>
      <w:sz w:val="24"/>
    </w:rPr>
  </w:style>
  <w:style w:type="character" w:customStyle="1" w:styleId="af5">
    <w:name w:val="尾注文本 字符"/>
    <w:link w:val="af4"/>
    <w:rPr>
      <w:rFonts w:eastAsia="楷体_GB2312"/>
      <w:kern w:val="2"/>
      <w:sz w:val="26"/>
    </w:rPr>
  </w:style>
  <w:style w:type="character" w:customStyle="1" w:styleId="af7">
    <w:name w:val="批注框文本 字符"/>
    <w:link w:val="af6"/>
    <w:rPr>
      <w:rFonts w:eastAsia="楷体_GB2312"/>
      <w:kern w:val="2"/>
      <w:sz w:val="18"/>
      <w:szCs w:val="18"/>
    </w:rPr>
  </w:style>
  <w:style w:type="character" w:customStyle="1" w:styleId="af9">
    <w:name w:val="页脚 字符"/>
    <w:link w:val="af8"/>
    <w:uiPriority w:val="99"/>
    <w:rPr>
      <w:rFonts w:eastAsia="楷体_GB2312"/>
      <w:kern w:val="2"/>
      <w:sz w:val="18"/>
    </w:rPr>
  </w:style>
  <w:style w:type="character" w:customStyle="1" w:styleId="afb">
    <w:name w:val="页眉 字符"/>
    <w:link w:val="afa"/>
    <w:rPr>
      <w:rFonts w:eastAsia="楷体_GB2312"/>
      <w:kern w:val="2"/>
      <w:sz w:val="18"/>
    </w:rPr>
  </w:style>
  <w:style w:type="character" w:customStyle="1" w:styleId="afe">
    <w:name w:val="副标题 字符"/>
    <w:link w:val="afd"/>
    <w:autoRedefine/>
    <w:rPr>
      <w:rFonts w:ascii="Arial" w:hAnsi="Arial" w:cs="Arial"/>
      <w:b/>
      <w:bCs/>
      <w:kern w:val="28"/>
      <w:sz w:val="32"/>
      <w:szCs w:val="32"/>
    </w:rPr>
  </w:style>
  <w:style w:type="character" w:customStyle="1" w:styleId="35">
    <w:name w:val="正文文本缩进 3 字符"/>
    <w:link w:val="34"/>
    <w:autoRedefine/>
    <w:qFormat/>
    <w:rPr>
      <w:kern w:val="2"/>
      <w:sz w:val="24"/>
      <w:szCs w:val="24"/>
    </w:rPr>
  </w:style>
  <w:style w:type="character" w:customStyle="1" w:styleId="24">
    <w:name w:val="正文文本 2 字符"/>
    <w:link w:val="23"/>
    <w:rPr>
      <w:rFonts w:eastAsia="楷体_GB2312"/>
      <w:kern w:val="2"/>
      <w:sz w:val="26"/>
    </w:rPr>
  </w:style>
  <w:style w:type="character" w:customStyle="1" w:styleId="aff3">
    <w:name w:val="标题 字符"/>
    <w:link w:val="aff2"/>
    <w:rPr>
      <w:rFonts w:ascii="Arial" w:hAnsi="Arial"/>
      <w:b/>
      <w:sz w:val="32"/>
    </w:rPr>
  </w:style>
  <w:style w:type="character" w:customStyle="1" w:styleId="aff5">
    <w:name w:val="批注主题 字符"/>
    <w:link w:val="aff4"/>
    <w:rPr>
      <w:rFonts w:eastAsia="楷体_GB2312"/>
      <w:b/>
      <w:bCs/>
      <w:kern w:val="2"/>
      <w:sz w:val="26"/>
    </w:rPr>
  </w:style>
  <w:style w:type="character" w:customStyle="1" w:styleId="27">
    <w:name w:val="正文文本首行缩进 2 字符"/>
    <w:link w:val="26"/>
    <w:rPr>
      <w:rFonts w:ascii="方正仿宋简体" w:eastAsia="方正仿宋简体" w:hAnsi="创艺简仿宋"/>
      <w:kern w:val="2"/>
      <w:sz w:val="24"/>
    </w:rPr>
  </w:style>
  <w:style w:type="character" w:customStyle="1" w:styleId="Char0">
    <w:name w:val="标题 Char_0"/>
    <w:link w:val="0"/>
    <w:locked/>
    <w:rPr>
      <w:rFonts w:ascii="Calibri" w:hAnsi="Calibri"/>
      <w:kern w:val="2"/>
      <w:sz w:val="21"/>
      <w:szCs w:val="22"/>
    </w:rPr>
  </w:style>
  <w:style w:type="paragraph" w:customStyle="1" w:styleId="0">
    <w:name w:val="标题_0"/>
    <w:basedOn w:val="a"/>
    <w:link w:val="Char0"/>
    <w:rPr>
      <w:rFonts w:eastAsia="宋体"/>
      <w:sz w:val="21"/>
      <w:szCs w:val="22"/>
    </w:rPr>
  </w:style>
  <w:style w:type="character" w:customStyle="1" w:styleId="content1">
    <w:name w:val="content1"/>
    <w:rPr>
      <w:rFonts w:ascii="Tahoma" w:hAnsi="Tahoma" w:cs="Tahoma" w:hint="default"/>
      <w:sz w:val="21"/>
      <w:szCs w:val="21"/>
    </w:rPr>
  </w:style>
  <w:style w:type="character" w:customStyle="1" w:styleId="Char2">
    <w:name w:val="文档结构图 Char2"/>
    <w:uiPriority w:val="99"/>
    <w:semiHidden/>
    <w:rPr>
      <w:rFonts w:ascii="宋体" w:eastAsia="宋体" w:hAnsi="Calibri" w:cs="Times New Roman" w:hint="eastAsia"/>
      <w:sz w:val="18"/>
      <w:szCs w:val="18"/>
    </w:rPr>
  </w:style>
  <w:style w:type="character" w:customStyle="1" w:styleId="2Char1">
    <w:name w:val="标题 2 Char_1"/>
    <w:link w:val="210"/>
    <w:semiHidden/>
    <w:rPr>
      <w:rFonts w:ascii="黑体" w:eastAsia="黑体" w:hAnsi="宋体"/>
      <w:b/>
      <w:bCs/>
      <w:sz w:val="30"/>
      <w:szCs w:val="30"/>
    </w:rPr>
  </w:style>
  <w:style w:type="paragraph" w:customStyle="1" w:styleId="210">
    <w:name w:val="标题 2_1"/>
    <w:basedOn w:val="12"/>
    <w:next w:val="28"/>
    <w:link w:val="2Char1"/>
    <w:unhideWhenUsed/>
    <w:qFormat/>
    <w:pPr>
      <w:keepNext/>
      <w:keepLines/>
      <w:spacing w:before="120" w:after="120" w:line="360" w:lineRule="auto"/>
      <w:outlineLvl w:val="1"/>
    </w:pPr>
    <w:rPr>
      <w:rFonts w:ascii="黑体" w:eastAsia="黑体" w:hAnsi="宋体"/>
      <w:sz w:val="30"/>
      <w:szCs w:val="30"/>
    </w:rPr>
  </w:style>
  <w:style w:type="paragraph" w:customStyle="1" w:styleId="12">
    <w:name w:val="标题_1"/>
    <w:basedOn w:val="28"/>
    <w:next w:val="28"/>
    <w:link w:val="Char1"/>
    <w:qFormat/>
    <w:pPr>
      <w:spacing w:before="240" w:after="60"/>
      <w:jc w:val="center"/>
      <w:outlineLvl w:val="0"/>
    </w:pPr>
    <w:rPr>
      <w:rFonts w:ascii="Cambria" w:hAnsi="Cambria"/>
      <w:b/>
      <w:bCs/>
      <w:kern w:val="0"/>
      <w:sz w:val="32"/>
      <w:szCs w:val="32"/>
    </w:rPr>
  </w:style>
  <w:style w:type="paragraph" w:customStyle="1" w:styleId="28">
    <w:name w:val="正文_2"/>
    <w:qFormat/>
    <w:pPr>
      <w:widowControl w:val="0"/>
      <w:jc w:val="both"/>
    </w:pPr>
    <w:rPr>
      <w:kern w:val="2"/>
      <w:sz w:val="21"/>
      <w:szCs w:val="22"/>
    </w:rPr>
  </w:style>
  <w:style w:type="character" w:customStyle="1" w:styleId="Char1">
    <w:name w:val="标题 Char_1"/>
    <w:link w:val="12"/>
    <w:rPr>
      <w:rFonts w:ascii="Cambria" w:hAnsi="Cambria"/>
      <w:b/>
      <w:bCs/>
      <w:sz w:val="32"/>
      <w:szCs w:val="32"/>
    </w:rPr>
  </w:style>
  <w:style w:type="character" w:customStyle="1" w:styleId="Definition">
    <w:name w:val="Definition"/>
    <w:rPr>
      <w:i/>
    </w:rPr>
  </w:style>
  <w:style w:type="character" w:customStyle="1" w:styleId="Char10">
    <w:name w:val="正文文本 Char1"/>
    <w:semiHidden/>
    <w:rPr>
      <w:kern w:val="2"/>
      <w:sz w:val="21"/>
      <w:szCs w:val="22"/>
    </w:rPr>
  </w:style>
  <w:style w:type="character" w:customStyle="1" w:styleId="CharChar26">
    <w:name w:val="Char Char26"/>
    <w:rPr>
      <w:rFonts w:ascii="宋体" w:eastAsia="宋体" w:hAnsi="Arial" w:cs="Arial"/>
      <w:b/>
      <w:kern w:val="44"/>
      <w:sz w:val="24"/>
      <w:szCs w:val="44"/>
      <w:lang w:val="en-US" w:eastAsia="zh-CN" w:bidi="ar-SA"/>
    </w:rPr>
  </w:style>
  <w:style w:type="character" w:customStyle="1" w:styleId="Char11">
    <w:name w:val="文档结构图 Char1"/>
    <w:rPr>
      <w:rFonts w:ascii="宋体" w:eastAsia="宋体" w:hAnsi="宋体" w:hint="eastAsia"/>
      <w:kern w:val="2"/>
      <w:sz w:val="18"/>
      <w:szCs w:val="18"/>
    </w:rPr>
  </w:style>
  <w:style w:type="character" w:customStyle="1" w:styleId="CharChar2">
    <w:name w:val="Char Char2"/>
    <w:semiHidden/>
    <w:rPr>
      <w:rFonts w:eastAsia="宋体"/>
      <w:kern w:val="2"/>
      <w:sz w:val="21"/>
      <w:szCs w:val="24"/>
      <w:lang w:val="en-US" w:eastAsia="zh-CN" w:bidi="ar-SA"/>
    </w:rPr>
  </w:style>
  <w:style w:type="character" w:customStyle="1" w:styleId="fc01294d3e-4153-482a-aea1-4b54892b7913-1">
    <w:name w:val="fc01294d3e-4153-482a-aea1-4b54892b7913-1"/>
  </w:style>
  <w:style w:type="character" w:customStyle="1" w:styleId="Char12">
    <w:name w:val="日期 Char1"/>
    <w:rPr>
      <w:kern w:val="2"/>
      <w:sz w:val="21"/>
      <w:szCs w:val="22"/>
    </w:rPr>
  </w:style>
  <w:style w:type="character" w:customStyle="1" w:styleId="HTMLMarkup">
    <w:name w:val="HTML Markup"/>
    <w:rPr>
      <w:vanish/>
      <w:color w:val="FF0000"/>
    </w:rPr>
  </w:style>
  <w:style w:type="character" w:customStyle="1" w:styleId="Char13">
    <w:name w:val="批注主题 Char1"/>
    <w:rPr>
      <w:b/>
      <w:bCs/>
      <w:kern w:val="2"/>
      <w:sz w:val="21"/>
      <w:szCs w:val="22"/>
    </w:rPr>
  </w:style>
  <w:style w:type="character" w:customStyle="1" w:styleId="CharChar">
    <w:name w:val="批注文字 Char Char"/>
    <w:rPr>
      <w:rFonts w:ascii="宋体" w:eastAsia="宋体" w:hAnsi="Times New Roman" w:cs="Times New Roman" w:hint="eastAsia"/>
      <w:sz w:val="28"/>
      <w:szCs w:val="20"/>
    </w:rPr>
  </w:style>
  <w:style w:type="character" w:customStyle="1" w:styleId="CITE">
    <w:name w:val="CITE"/>
    <w:rPr>
      <w:i/>
    </w:rPr>
  </w:style>
  <w:style w:type="character" w:customStyle="1" w:styleId="Char20">
    <w:name w:val="正文文本 Char2"/>
    <w:uiPriority w:val="99"/>
    <w:semiHidden/>
    <w:rPr>
      <w:rFonts w:ascii="Calibri" w:eastAsia="宋体" w:hAnsi="Calibri" w:cs="Times New Roman" w:hint="default"/>
    </w:rPr>
  </w:style>
  <w:style w:type="character" w:customStyle="1" w:styleId="Char14">
    <w:name w:val="标题 Char1"/>
    <w:uiPriority w:val="10"/>
    <w:rPr>
      <w:rFonts w:ascii="Cambria" w:eastAsia="宋体" w:hAnsi="Cambria" w:cs="Times New Roman" w:hint="default"/>
      <w:b/>
      <w:bCs/>
      <w:sz w:val="32"/>
      <w:szCs w:val="32"/>
    </w:rPr>
  </w:style>
  <w:style w:type="character" w:customStyle="1" w:styleId="Char15">
    <w:name w:val="引用 Char1"/>
    <w:uiPriority w:val="29"/>
    <w:rPr>
      <w:i/>
      <w:iCs/>
      <w:color w:val="000000"/>
      <w:kern w:val="2"/>
      <w:sz w:val="21"/>
      <w:szCs w:val="22"/>
    </w:rPr>
  </w:style>
  <w:style w:type="character" w:customStyle="1" w:styleId="2Char0">
    <w:name w:val="标题 2 Char_0"/>
    <w:link w:val="200"/>
    <w:locked/>
    <w:rPr>
      <w:rFonts w:ascii="Calibri" w:hAnsi="Calibri"/>
      <w:kern w:val="2"/>
      <w:sz w:val="21"/>
      <w:szCs w:val="22"/>
    </w:rPr>
  </w:style>
  <w:style w:type="paragraph" w:customStyle="1" w:styleId="200">
    <w:name w:val="标题 2_0"/>
    <w:basedOn w:val="a"/>
    <w:link w:val="2Char0"/>
    <w:rPr>
      <w:rFonts w:eastAsia="宋体"/>
      <w:sz w:val="21"/>
      <w:szCs w:val="22"/>
    </w:rPr>
  </w:style>
  <w:style w:type="character" w:customStyle="1" w:styleId="ca-221">
    <w:name w:val="ca-221"/>
    <w:rPr>
      <w:rFonts w:ascii="宋体" w:eastAsia="宋体" w:hAnsi="宋体" w:hint="eastAsia"/>
      <w:color w:val="FF0000"/>
      <w:sz w:val="24"/>
      <w:szCs w:val="24"/>
    </w:rPr>
  </w:style>
  <w:style w:type="character" w:customStyle="1" w:styleId="afff0">
    <w:name w:val="无间隔 字符"/>
    <w:link w:val="afff1"/>
    <w:rPr>
      <w:kern w:val="2"/>
      <w:sz w:val="22"/>
      <w:lang w:val="en-US" w:eastAsia="zh-CN" w:bidi="ar-SA"/>
    </w:rPr>
  </w:style>
  <w:style w:type="paragraph" w:styleId="afff1">
    <w:name w:val="No Spacing"/>
    <w:link w:val="afff0"/>
    <w:qFormat/>
    <w:rPr>
      <w:kern w:val="2"/>
      <w:sz w:val="22"/>
    </w:rPr>
  </w:style>
  <w:style w:type="character" w:customStyle="1" w:styleId="5CharChar">
    <w:name w:val="标题5 Char Char"/>
    <w:link w:val="52"/>
    <w:locked/>
    <w:rPr>
      <w:rFonts w:ascii="Arial" w:hAnsi="Arial" w:cs="Arial"/>
      <w:b/>
      <w:bCs/>
      <w:sz w:val="24"/>
      <w:szCs w:val="32"/>
    </w:rPr>
  </w:style>
  <w:style w:type="paragraph" w:customStyle="1" w:styleId="52">
    <w:name w:val="标题5"/>
    <w:basedOn w:val="3"/>
    <w:link w:val="5CharChar"/>
    <w:autoRedefine/>
    <w:qFormat/>
    <w:pPr>
      <w:adjustRightInd/>
      <w:spacing w:before="260" w:after="260" w:line="412" w:lineRule="auto"/>
      <w:jc w:val="both"/>
      <w:textAlignment w:val="auto"/>
    </w:pPr>
    <w:rPr>
      <w:rFonts w:ascii="Arial" w:eastAsia="宋体" w:hAnsi="Arial"/>
      <w:bCs/>
      <w:kern w:val="0"/>
      <w:sz w:val="24"/>
      <w:szCs w:val="32"/>
    </w:rPr>
  </w:style>
  <w:style w:type="character" w:customStyle="1" w:styleId="13">
    <w:name w:val="明显参考1"/>
    <w:autoRedefine/>
    <w:qFormat/>
    <w:rPr>
      <w:b/>
      <w:bCs/>
      <w:smallCaps/>
      <w:color w:val="C0504D"/>
      <w:spacing w:val="5"/>
      <w:u w:val="single"/>
    </w:rPr>
  </w:style>
  <w:style w:type="character" w:customStyle="1" w:styleId="Char16">
    <w:name w:val="副标题 Char1"/>
    <w:autoRedefine/>
    <w:uiPriority w:val="11"/>
    <w:qFormat/>
    <w:rPr>
      <w:rFonts w:ascii="Cambria" w:hAnsi="Cambria" w:cs="Times New Roman" w:hint="default"/>
      <w:b/>
      <w:bCs/>
      <w:kern w:val="28"/>
      <w:sz w:val="32"/>
      <w:szCs w:val="32"/>
    </w:rPr>
  </w:style>
  <w:style w:type="character" w:customStyle="1" w:styleId="378020Char">
    <w:name w:val="样式 标题 3 + (中文) 黑体 小四 非加粗 段前: 7.8 磅 段后: 0 磅 行距: 固定值 20 磅 Char"/>
    <w:autoRedefine/>
    <w:qFormat/>
    <w:rPr>
      <w:rFonts w:ascii="黑体" w:eastAsia="黑体" w:hAnsi="宋体" w:cs="宋体"/>
      <w:b/>
      <w:bCs/>
      <w:kern w:val="2"/>
      <w:sz w:val="24"/>
      <w:lang w:val="en-US" w:eastAsia="zh-CN" w:bidi="ar-SA"/>
    </w:rPr>
  </w:style>
  <w:style w:type="character" w:customStyle="1" w:styleId="CODE">
    <w:name w:val="CODE"/>
    <w:rPr>
      <w:rFonts w:ascii="Courier New" w:hAnsi="Courier New"/>
      <w:sz w:val="20"/>
    </w:rPr>
  </w:style>
  <w:style w:type="character" w:customStyle="1" w:styleId="Char21">
    <w:name w:val="批注框文本 Char2"/>
    <w:uiPriority w:val="99"/>
    <w:semiHidden/>
    <w:rPr>
      <w:rFonts w:ascii="Calibri" w:eastAsia="宋体" w:hAnsi="Calibri" w:cs="Times New Roman" w:hint="default"/>
      <w:sz w:val="18"/>
      <w:szCs w:val="18"/>
    </w:rPr>
  </w:style>
  <w:style w:type="character" w:customStyle="1" w:styleId="14">
    <w:name w:val="明显强调1"/>
    <w:qFormat/>
    <w:rPr>
      <w:b/>
      <w:bCs/>
      <w:i/>
      <w:iCs/>
      <w:color w:val="4F81BD"/>
    </w:rPr>
  </w:style>
  <w:style w:type="character" w:customStyle="1" w:styleId="Sample">
    <w:name w:val="Sample"/>
    <w:autoRedefine/>
    <w:rPr>
      <w:rFonts w:ascii="Courier New" w:hAnsi="Courier New"/>
    </w:rPr>
  </w:style>
  <w:style w:type="character" w:customStyle="1" w:styleId="15">
    <w:name w:val="书籍标题1"/>
    <w:qFormat/>
    <w:rPr>
      <w:b/>
      <w:bCs/>
      <w:smallCaps/>
      <w:spacing w:val="5"/>
    </w:rPr>
  </w:style>
  <w:style w:type="character" w:customStyle="1" w:styleId="Char">
    <w:name w:val="正文文本缩进 Char"/>
    <w:rPr>
      <w:rFonts w:ascii="Times New Roman" w:eastAsia="宋体" w:hAnsi="Times New Roman" w:cs="Times New Roman"/>
      <w:szCs w:val="24"/>
    </w:rPr>
  </w:style>
  <w:style w:type="character" w:customStyle="1" w:styleId="CharChar18">
    <w:name w:val="Char Char18"/>
    <w:rPr>
      <w:rFonts w:ascii="Cambria" w:eastAsia="宋体" w:hAnsi="Cambria"/>
      <w:b/>
      <w:bCs/>
      <w:sz w:val="32"/>
      <w:szCs w:val="32"/>
      <w:lang w:val="en-US" w:eastAsia="zh-CN" w:bidi="ar-SA"/>
    </w:rPr>
  </w:style>
  <w:style w:type="character" w:customStyle="1" w:styleId="Char17">
    <w:name w:val="批注文字 Char1"/>
    <w:uiPriority w:val="99"/>
    <w:semiHidden/>
    <w:rPr>
      <w:rFonts w:ascii="Calibri" w:eastAsia="宋体" w:hAnsi="Calibri" w:cs="Times New Roman" w:hint="default"/>
    </w:rPr>
  </w:style>
  <w:style w:type="character" w:customStyle="1" w:styleId="16">
    <w:name w:val="不明显强调1"/>
    <w:qFormat/>
    <w:rPr>
      <w:i/>
      <w:iCs/>
      <w:color w:val="808080"/>
    </w:rPr>
  </w:style>
  <w:style w:type="character" w:customStyle="1" w:styleId="afff2">
    <w:name w:val="引用 字符"/>
    <w:link w:val="afff3"/>
    <w:qFormat/>
    <w:rPr>
      <w:rFonts w:ascii="Calibri" w:hAnsi="Calibri"/>
      <w:i/>
      <w:iCs/>
      <w:color w:val="000000"/>
    </w:rPr>
  </w:style>
  <w:style w:type="paragraph" w:styleId="afff3">
    <w:name w:val="Quote"/>
    <w:basedOn w:val="a"/>
    <w:next w:val="a"/>
    <w:link w:val="afff2"/>
    <w:qFormat/>
    <w:rPr>
      <w:rFonts w:eastAsia="宋体"/>
      <w:i/>
      <w:iCs/>
      <w:color w:val="000000"/>
      <w:kern w:val="0"/>
      <w:sz w:val="20"/>
    </w:rPr>
  </w:style>
  <w:style w:type="character" w:customStyle="1" w:styleId="Char22">
    <w:name w:val="日期 Char2"/>
    <w:uiPriority w:val="99"/>
    <w:semiHidden/>
    <w:rPr>
      <w:rFonts w:ascii="Calibri" w:eastAsia="宋体" w:hAnsi="Calibri" w:cs="Times New Roman" w:hint="default"/>
    </w:rPr>
  </w:style>
  <w:style w:type="character" w:customStyle="1" w:styleId="Char18">
    <w:name w:val="明显引用 Char1"/>
    <w:uiPriority w:val="30"/>
    <w:rPr>
      <w:b/>
      <w:bCs/>
      <w:i/>
      <w:iCs/>
      <w:color w:val="4F81BD"/>
      <w:kern w:val="2"/>
      <w:sz w:val="21"/>
      <w:szCs w:val="22"/>
    </w:rPr>
  </w:style>
  <w:style w:type="character" w:customStyle="1" w:styleId="17">
    <w:name w:val="不明显参考1"/>
    <w:qFormat/>
    <w:rPr>
      <w:smallCaps/>
      <w:color w:val="C0504D"/>
      <w:u w:val="single"/>
    </w:rPr>
  </w:style>
  <w:style w:type="character" w:customStyle="1" w:styleId="Char19">
    <w:name w:val="批注框文本 Char1"/>
    <w:rPr>
      <w:kern w:val="2"/>
      <w:sz w:val="18"/>
      <w:szCs w:val="18"/>
    </w:rPr>
  </w:style>
  <w:style w:type="character" w:customStyle="1" w:styleId="Comment">
    <w:name w:val="Comment"/>
    <w:rPr>
      <w:vanish/>
    </w:rPr>
  </w:style>
  <w:style w:type="character" w:customStyle="1" w:styleId="Char23">
    <w:name w:val="批注主题 Char2"/>
    <w:uiPriority w:val="99"/>
    <w:semiHidden/>
    <w:rPr>
      <w:rFonts w:ascii="Calibri" w:eastAsia="宋体" w:hAnsi="Calibri" w:cs="Times New Roman" w:hint="default"/>
      <w:b/>
      <w:bCs/>
    </w:rPr>
  </w:style>
  <w:style w:type="character" w:customStyle="1" w:styleId="textcontents">
    <w:name w:val="textcontents"/>
    <w:rPr>
      <w:rFonts w:ascii="Times New Roman" w:hAnsi="Times New Roman" w:cs="Times New Roman" w:hint="default"/>
    </w:rPr>
  </w:style>
  <w:style w:type="character" w:customStyle="1" w:styleId="CharChar1">
    <w:name w:val="Char Char1"/>
    <w:rPr>
      <w:rFonts w:ascii="黑体" w:eastAsia="黑体" w:hAnsi="Arial" w:cs="Arial"/>
      <w:b/>
      <w:bCs/>
      <w:kern w:val="2"/>
      <w:sz w:val="32"/>
      <w:szCs w:val="32"/>
      <w:lang w:val="en-US" w:eastAsia="zh-CN" w:bidi="ar-SA"/>
    </w:rPr>
  </w:style>
  <w:style w:type="character" w:customStyle="1" w:styleId="Keyboard">
    <w:name w:val="Keyboard"/>
    <w:rPr>
      <w:rFonts w:ascii="Courier New" w:hAnsi="Courier New"/>
      <w:b/>
      <w:sz w:val="20"/>
    </w:rPr>
  </w:style>
  <w:style w:type="character" w:customStyle="1" w:styleId="CharChar3">
    <w:name w:val="Char Char3"/>
    <w:rPr>
      <w:rFonts w:ascii="黑体" w:eastAsia="黑体" w:hAnsi="宋体" w:cs="Arial"/>
      <w:b/>
      <w:bCs/>
      <w:kern w:val="2"/>
      <w:sz w:val="24"/>
      <w:szCs w:val="24"/>
      <w:lang w:val="en-US" w:eastAsia="zh-CN" w:bidi="ar-SA"/>
    </w:rPr>
  </w:style>
  <w:style w:type="character" w:customStyle="1" w:styleId="Variable">
    <w:name w:val="Variable"/>
    <w:rPr>
      <w:i/>
    </w:rPr>
  </w:style>
  <w:style w:type="character" w:customStyle="1" w:styleId="PlainTextCharChar">
    <w:name w:val="Plain Text Char Char"/>
    <w:link w:val="18"/>
    <w:rPr>
      <w:rFonts w:ascii="宋体" w:eastAsia="楷体_GB2312" w:hAnsi="Courier New"/>
      <w:kern w:val="2"/>
      <w:sz w:val="26"/>
    </w:rPr>
  </w:style>
  <w:style w:type="paragraph" w:customStyle="1" w:styleId="18">
    <w:name w:val="纯文本1"/>
    <w:basedOn w:val="a"/>
    <w:link w:val="PlainTextCharChar"/>
    <w:pPr>
      <w:adjustRightInd w:val="0"/>
      <w:textAlignment w:val="baseline"/>
    </w:pPr>
    <w:rPr>
      <w:rFonts w:ascii="宋体" w:hAnsi="Courier New"/>
    </w:rPr>
  </w:style>
  <w:style w:type="character" w:customStyle="1" w:styleId="CharChar4">
    <w:name w:val="Char Char4"/>
    <w:rPr>
      <w:rFonts w:ascii="宋体" w:eastAsia="黑体" w:hAnsi="宋体" w:cs="Arial"/>
      <w:b/>
      <w:kern w:val="2"/>
      <w:sz w:val="28"/>
      <w:szCs w:val="32"/>
      <w:lang w:val="en-US" w:eastAsia="zh-CN" w:bidi="ar-SA"/>
    </w:rPr>
  </w:style>
  <w:style w:type="character" w:customStyle="1" w:styleId="CharChar0">
    <w:name w:val="Char Char"/>
    <w:rPr>
      <w:rFonts w:eastAsia="宋体"/>
      <w:b/>
      <w:bCs/>
      <w:kern w:val="2"/>
      <w:sz w:val="21"/>
      <w:szCs w:val="24"/>
      <w:lang w:val="en-US" w:eastAsia="zh-CN" w:bidi="ar-SA"/>
    </w:rPr>
  </w:style>
  <w:style w:type="character" w:customStyle="1" w:styleId="afff4">
    <w:name w:val="明显引用 字符"/>
    <w:link w:val="afff5"/>
    <w:rPr>
      <w:rFonts w:ascii="Calibri" w:hAnsi="Calibri"/>
      <w:b/>
      <w:bCs/>
      <w:i/>
      <w:iCs/>
      <w:color w:val="4F81BD"/>
    </w:rPr>
  </w:style>
  <w:style w:type="paragraph" w:styleId="afff5">
    <w:name w:val="Intense Quote"/>
    <w:basedOn w:val="a"/>
    <w:next w:val="a"/>
    <w:link w:val="afff4"/>
    <w:qFormat/>
    <w:pPr>
      <w:pBdr>
        <w:bottom w:val="single" w:sz="4" w:space="4" w:color="4F81BD"/>
      </w:pBdr>
      <w:spacing w:before="200" w:after="280"/>
      <w:ind w:left="936" w:right="936"/>
    </w:pPr>
    <w:rPr>
      <w:rFonts w:eastAsia="宋体"/>
      <w:b/>
      <w:bCs/>
      <w:i/>
      <w:iCs/>
      <w:color w:val="4F81BD"/>
      <w:kern w:val="0"/>
      <w:sz w:val="20"/>
    </w:rPr>
  </w:style>
  <w:style w:type="character" w:customStyle="1" w:styleId="Typewriter">
    <w:name w:val="Typewriter"/>
    <w:rPr>
      <w:rFonts w:ascii="Courier New" w:hAnsi="Courier New"/>
      <w:sz w:val="20"/>
    </w:rPr>
  </w:style>
  <w:style w:type="paragraph" w:customStyle="1" w:styleId="xl57">
    <w:name w:val="xl5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kern w:val="0"/>
      <w:sz w:val="18"/>
      <w:szCs w:val="18"/>
    </w:rPr>
  </w:style>
  <w:style w:type="paragraph" w:customStyle="1" w:styleId="xl54">
    <w:name w:val="xl5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H6">
    <w:name w:val="H6"/>
    <w:basedOn w:val="a"/>
    <w:next w:val="a"/>
    <w:pPr>
      <w:keepNext/>
      <w:autoSpaceDE w:val="0"/>
      <w:autoSpaceDN w:val="0"/>
      <w:adjustRightInd w:val="0"/>
      <w:spacing w:before="100" w:after="100"/>
      <w:jc w:val="left"/>
      <w:outlineLvl w:val="6"/>
    </w:pPr>
    <w:rPr>
      <w:rFonts w:ascii="Calibri" w:eastAsia="宋体" w:hAnsi="Calibri"/>
      <w:b/>
      <w:kern w:val="0"/>
      <w:sz w:val="16"/>
    </w:rPr>
  </w:style>
  <w:style w:type="paragraph" w:customStyle="1" w:styleId="378020">
    <w:name w:val="样式 标题 3 + (中文) 黑体 小四 非加粗 段前: 7.8 磅 段后: 0 磅 行距: 固定值 20 磅"/>
    <w:basedOn w:val="3"/>
    <w:pPr>
      <w:adjustRightInd/>
      <w:spacing w:line="400" w:lineRule="exact"/>
      <w:jc w:val="both"/>
      <w:textAlignment w:val="auto"/>
    </w:pPr>
    <w:rPr>
      <w:rFonts w:eastAsia="宋体" w:cs="宋体"/>
      <w:sz w:val="32"/>
    </w:rPr>
  </w:style>
  <w:style w:type="paragraph" w:customStyle="1" w:styleId="font5">
    <w:name w:val="font5"/>
    <w:basedOn w:val="a"/>
    <w:pPr>
      <w:widowControl/>
      <w:spacing w:before="100" w:beforeAutospacing="1" w:after="100" w:afterAutospacing="1"/>
      <w:jc w:val="left"/>
    </w:pPr>
    <w:rPr>
      <w:rFonts w:ascii="宋体" w:eastAsia="宋体" w:hAnsi="宋体" w:hint="eastAsia"/>
      <w:kern w:val="0"/>
      <w:sz w:val="18"/>
      <w:szCs w:val="18"/>
    </w:rPr>
  </w:style>
  <w:style w:type="paragraph" w:customStyle="1" w:styleId="Address">
    <w:name w:val="Address"/>
    <w:basedOn w:val="a"/>
    <w:next w:val="a"/>
    <w:pPr>
      <w:autoSpaceDE w:val="0"/>
      <w:autoSpaceDN w:val="0"/>
      <w:adjustRightInd w:val="0"/>
      <w:jc w:val="left"/>
    </w:pPr>
    <w:rPr>
      <w:rFonts w:ascii="Calibri" w:eastAsia="宋体" w:hAnsi="Calibri"/>
      <w:i/>
      <w:kern w:val="0"/>
      <w:sz w:val="24"/>
    </w:rPr>
  </w:style>
  <w:style w:type="paragraph" w:customStyle="1" w:styleId="Char3">
    <w:name w:val="小四 段落 宋体 Char"/>
    <w:basedOn w:val="a5"/>
    <w:pPr>
      <w:tabs>
        <w:tab w:val="clear" w:pos="1125"/>
      </w:tabs>
      <w:spacing w:line="360" w:lineRule="auto"/>
      <w:ind w:left="0" w:right="-33" w:firstLineChars="200" w:firstLine="480"/>
      <w:jc w:val="left"/>
    </w:pPr>
    <w:rPr>
      <w:sz w:val="24"/>
    </w:rPr>
  </w:style>
  <w:style w:type="paragraph" w:customStyle="1" w:styleId="Xie">
    <w:name w:val="Xie表标题"/>
    <w:basedOn w:val="a"/>
    <w:next w:val="a"/>
    <w:pPr>
      <w:adjustRightInd w:val="0"/>
      <w:snapToGrid w:val="0"/>
      <w:spacing w:before="60" w:line="240" w:lineRule="atLeast"/>
      <w:jc w:val="center"/>
    </w:pPr>
    <w:rPr>
      <w:rFonts w:eastAsia="宋体"/>
      <w:b/>
      <w:sz w:val="28"/>
      <w:szCs w:val="24"/>
    </w:rPr>
  </w:style>
  <w:style w:type="paragraph" w:customStyle="1" w:styleId="xl47">
    <w:name w:val="xl4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sz w:val="18"/>
      <w:szCs w:val="18"/>
    </w:rPr>
  </w:style>
  <w:style w:type="paragraph" w:customStyle="1" w:styleId="Style30">
    <w:name w:val="_Style 30"/>
    <w:basedOn w:val="a"/>
    <w:next w:val="af0"/>
    <w:rPr>
      <w:rFonts w:ascii="宋体" w:eastAsia="宋体" w:hAnsi="Courier New"/>
      <w:sz w:val="21"/>
    </w:rPr>
  </w:style>
  <w:style w:type="paragraph" w:customStyle="1" w:styleId="afff6">
    <w:name w:val="表格"/>
    <w:basedOn w:val="a"/>
    <w:pPr>
      <w:jc w:val="center"/>
      <w:textAlignment w:val="center"/>
    </w:pPr>
    <w:rPr>
      <w:rFonts w:ascii="华文细黑" w:eastAsia="宋体" w:hAnsi="华文细黑"/>
      <w:kern w:val="0"/>
      <w:sz w:val="21"/>
    </w:rPr>
  </w:style>
  <w:style w:type="paragraph" w:customStyle="1" w:styleId="19">
    <w:name w:val="1"/>
    <w:pPr>
      <w:widowControl w:val="0"/>
      <w:jc w:val="both"/>
    </w:pPr>
    <w:rPr>
      <w:kern w:val="2"/>
      <w:sz w:val="21"/>
      <w:szCs w:val="24"/>
    </w:rPr>
  </w:style>
  <w:style w:type="paragraph" w:customStyle="1" w:styleId="Xie0">
    <w:name w:val="Xie图文中"/>
    <w:pPr>
      <w:widowControl w:val="0"/>
      <w:adjustRightInd w:val="0"/>
      <w:snapToGrid w:val="0"/>
      <w:spacing w:before="40" w:after="40"/>
      <w:jc w:val="center"/>
    </w:pPr>
    <w:rPr>
      <w:snapToGrid w:val="0"/>
      <w:sz w:val="24"/>
      <w:szCs w:val="24"/>
    </w:rPr>
  </w:style>
  <w:style w:type="paragraph" w:customStyle="1" w:styleId="xl45">
    <w:name w:val="xl4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DefinitionList">
    <w:name w:val="Definition List"/>
    <w:basedOn w:val="a"/>
    <w:next w:val="DefinitionTerm"/>
    <w:pPr>
      <w:autoSpaceDE w:val="0"/>
      <w:autoSpaceDN w:val="0"/>
      <w:adjustRightInd w:val="0"/>
      <w:ind w:left="360"/>
      <w:jc w:val="left"/>
    </w:pPr>
    <w:rPr>
      <w:rFonts w:ascii="Calibri" w:eastAsia="宋体" w:hAnsi="Calibri"/>
      <w:kern w:val="0"/>
      <w:sz w:val="24"/>
    </w:rPr>
  </w:style>
  <w:style w:type="paragraph" w:customStyle="1" w:styleId="DefinitionTerm">
    <w:name w:val="Definition Term"/>
    <w:basedOn w:val="a"/>
    <w:next w:val="DefinitionList"/>
    <w:pPr>
      <w:autoSpaceDE w:val="0"/>
      <w:autoSpaceDN w:val="0"/>
      <w:adjustRightInd w:val="0"/>
      <w:jc w:val="left"/>
    </w:pPr>
    <w:rPr>
      <w:rFonts w:ascii="Calibri" w:eastAsia="宋体" w:hAnsi="Calibri"/>
      <w:kern w:val="0"/>
      <w:sz w:val="24"/>
    </w:rPr>
  </w:style>
  <w:style w:type="paragraph" w:customStyle="1" w:styleId="flNote">
    <w:name w:val="flNote"/>
    <w:basedOn w:val="a"/>
    <w:pPr>
      <w:adjustRightInd w:val="0"/>
      <w:spacing w:before="320" w:after="160" w:line="360" w:lineRule="atLeast"/>
      <w:jc w:val="center"/>
    </w:pPr>
    <w:rPr>
      <w:rFonts w:ascii="Arial" w:eastAsia="黑体"/>
      <w:kern w:val="0"/>
      <w:sz w:val="30"/>
    </w:rPr>
  </w:style>
  <w:style w:type="paragraph" w:customStyle="1" w:styleId="H4">
    <w:name w:val="H4"/>
    <w:basedOn w:val="a"/>
    <w:next w:val="a"/>
    <w:pPr>
      <w:keepNext/>
      <w:autoSpaceDE w:val="0"/>
      <w:autoSpaceDN w:val="0"/>
      <w:adjustRightInd w:val="0"/>
      <w:spacing w:before="100" w:after="100"/>
      <w:jc w:val="left"/>
      <w:outlineLvl w:val="4"/>
    </w:pPr>
    <w:rPr>
      <w:rFonts w:ascii="Calibri" w:eastAsia="宋体" w:hAnsi="Calibri"/>
      <w:b/>
      <w:kern w:val="0"/>
      <w:sz w:val="24"/>
    </w:rPr>
  </w:style>
  <w:style w:type="paragraph" w:customStyle="1" w:styleId="Blockquote">
    <w:name w:val="Blockquote"/>
    <w:basedOn w:val="a"/>
    <w:pPr>
      <w:autoSpaceDE w:val="0"/>
      <w:autoSpaceDN w:val="0"/>
      <w:adjustRightInd w:val="0"/>
      <w:spacing w:before="100" w:after="100"/>
      <w:ind w:left="360" w:right="360"/>
      <w:jc w:val="left"/>
    </w:pPr>
    <w:rPr>
      <w:rFonts w:ascii="Calibri" w:eastAsia="宋体" w:hAnsi="Calibri"/>
      <w:kern w:val="0"/>
      <w:sz w:val="24"/>
    </w:rPr>
  </w:style>
  <w:style w:type="paragraph" w:customStyle="1" w:styleId="1a">
    <w:name w:val="样式1"/>
    <w:basedOn w:val="a"/>
    <w:pPr>
      <w:jc w:val="center"/>
    </w:pPr>
    <w:rPr>
      <w:rFonts w:ascii="幼圆" w:eastAsia="幼圆" w:hAnsi="Calibri"/>
      <w:b/>
      <w:sz w:val="32"/>
      <w:szCs w:val="28"/>
    </w:rPr>
  </w:style>
  <w:style w:type="paragraph" w:customStyle="1" w:styleId="ParaCharCharCharCharCharCharChar">
    <w:name w:val="默认段落字体 Para Char Char Char Char Char Char Char"/>
    <w:basedOn w:val="a"/>
    <w:rPr>
      <w:rFonts w:ascii="Tahoma" w:eastAsia="宋体" w:hAnsi="Tahoma"/>
      <w:sz w:val="24"/>
    </w:rPr>
  </w:style>
  <w:style w:type="paragraph" w:customStyle="1" w:styleId="font6">
    <w:name w:val="font6"/>
    <w:basedOn w:val="a"/>
    <w:pPr>
      <w:widowControl/>
      <w:spacing w:before="100" w:beforeAutospacing="1" w:after="100" w:afterAutospacing="1"/>
      <w:jc w:val="left"/>
    </w:pPr>
    <w:rPr>
      <w:rFonts w:ascii="宋体" w:eastAsia="宋体" w:hAnsi="宋体" w:cs="Arial Unicode MS" w:hint="eastAsia"/>
      <w:b/>
      <w:bCs/>
      <w:kern w:val="0"/>
      <w:sz w:val="18"/>
      <w:szCs w:val="18"/>
    </w:rPr>
  </w:style>
  <w:style w:type="paragraph" w:customStyle="1" w:styleId="2TimesNewRoman5020">
    <w:name w:val="样式 标题 2 + Times New Roman 四号 非加粗 段前: 5 磅 段后: 0 磅 行距: 固定值 20..."/>
    <w:basedOn w:val="2"/>
    <w:pPr>
      <w:overflowPunct/>
      <w:adjustRightInd/>
      <w:spacing w:before="100" w:line="400" w:lineRule="exact"/>
      <w:jc w:val="both"/>
      <w:textAlignment w:val="auto"/>
    </w:pPr>
    <w:rPr>
      <w:rFonts w:ascii="Times New Roman" w:eastAsia="黑体" w:hAnsi="Times New Roman" w:cs="宋体"/>
      <w:b w:val="0"/>
      <w:bCs/>
      <w:sz w:val="32"/>
    </w:rPr>
  </w:style>
  <w:style w:type="paragraph" w:customStyle="1" w:styleId="CharCharCharCharCharChar">
    <w:name w:val="小四 段落 宋体 Char Char Char Char Char Char"/>
    <w:basedOn w:val="CharCharCharCharCharCharChar"/>
    <w:pPr>
      <w:ind w:firstLineChars="200" w:firstLine="480"/>
    </w:pPr>
    <w:rPr>
      <w:rFonts w:ascii="宋体" w:hAnsi="宋体"/>
    </w:rPr>
  </w:style>
  <w:style w:type="paragraph" w:customStyle="1" w:styleId="CharCharCharCharCharCharChar">
    <w:name w:val="小四 段落 宋体 Char Char Char Char Char Char Char"/>
    <w:basedOn w:val="a5"/>
    <w:semiHidden/>
    <w:pPr>
      <w:tabs>
        <w:tab w:val="clear" w:pos="1125"/>
      </w:tabs>
      <w:spacing w:line="360" w:lineRule="auto"/>
      <w:ind w:left="0" w:right="-33" w:firstLineChars="227" w:firstLine="545"/>
      <w:jc w:val="left"/>
    </w:pPr>
    <w:rPr>
      <w:sz w:val="24"/>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z-BottomofForm">
    <w:name w:val="z-Bottom of Form"/>
    <w:next w:val="a"/>
    <w:pPr>
      <w:widowControl w:val="0"/>
      <w:pBdr>
        <w:top w:val="double" w:sz="2" w:space="0" w:color="000000"/>
      </w:pBdr>
      <w:autoSpaceDE w:val="0"/>
      <w:autoSpaceDN w:val="0"/>
      <w:adjustRightInd w:val="0"/>
      <w:jc w:val="center"/>
    </w:pPr>
    <w:rPr>
      <w:rFonts w:ascii="Arial" w:hAnsi="Arial"/>
      <w:vanish/>
      <w:sz w:val="16"/>
    </w:rPr>
  </w:style>
  <w:style w:type="paragraph" w:customStyle="1" w:styleId="H3">
    <w:name w:val="H3"/>
    <w:basedOn w:val="a"/>
    <w:next w:val="a"/>
    <w:pPr>
      <w:keepNext/>
      <w:autoSpaceDE w:val="0"/>
      <w:autoSpaceDN w:val="0"/>
      <w:adjustRightInd w:val="0"/>
      <w:spacing w:before="100" w:after="100"/>
      <w:jc w:val="left"/>
      <w:outlineLvl w:val="3"/>
    </w:pPr>
    <w:rPr>
      <w:rFonts w:ascii="Calibri" w:eastAsia="宋体" w:hAnsi="Calibri"/>
      <w:b/>
      <w:kern w:val="0"/>
      <w:sz w:val="28"/>
    </w:rPr>
  </w:style>
  <w:style w:type="paragraph" w:customStyle="1" w:styleId="xl46">
    <w:name w:val="xl4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3">
    <w:name w:val="xl5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48">
    <w:name w:val="xl4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kern w:val="0"/>
      <w:sz w:val="18"/>
      <w:szCs w:val="18"/>
    </w:rPr>
  </w:style>
  <w:style w:type="paragraph" w:customStyle="1" w:styleId="xl59">
    <w:name w:val="xl5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TOC10">
    <w:name w:val="TOC 标题1"/>
    <w:basedOn w:val="1"/>
    <w:next w:val="a"/>
    <w:qFormat/>
    <w:pPr>
      <w:widowControl/>
      <w:spacing w:before="480" w:after="0" w:line="276" w:lineRule="auto"/>
      <w:outlineLvl w:val="9"/>
    </w:pPr>
    <w:rPr>
      <w:rFonts w:ascii="Cambria" w:eastAsia="宋体" w:hAnsi="Cambria"/>
      <w:color w:val="365F91"/>
      <w:kern w:val="0"/>
      <w:sz w:val="28"/>
    </w:rPr>
  </w:style>
  <w:style w:type="paragraph" w:customStyle="1" w:styleId="xl55">
    <w:name w:val="xl5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afff7">
    <w:name w:val="空半行"/>
    <w:basedOn w:val="a"/>
    <w:pPr>
      <w:adjustRightInd w:val="0"/>
      <w:spacing w:line="120" w:lineRule="exact"/>
    </w:pPr>
    <w:rPr>
      <w:rFonts w:eastAsia="仿宋_GB2312"/>
      <w:color w:val="FFFFFF"/>
      <w:kern w:val="0"/>
      <w:sz w:val="30"/>
    </w:rPr>
  </w:style>
  <w:style w:type="paragraph" w:customStyle="1" w:styleId="xl49">
    <w:name w:val="xl49"/>
    <w:basedOn w:val="a"/>
    <w:pPr>
      <w:widowControl/>
      <w:spacing w:before="100" w:beforeAutospacing="1" w:after="100" w:afterAutospacing="1"/>
      <w:jc w:val="center"/>
      <w:textAlignment w:val="center"/>
    </w:pPr>
    <w:rPr>
      <w:rFonts w:ascii="Arial Unicode MS" w:eastAsia="Arial Unicode MS" w:hAnsi="Arial Unicode MS" w:cs="Arial Unicode MS"/>
      <w:b/>
      <w:bCs/>
      <w:kern w:val="0"/>
      <w:sz w:val="32"/>
      <w:szCs w:val="32"/>
    </w:rPr>
  </w:style>
  <w:style w:type="paragraph" w:customStyle="1" w:styleId="xl51">
    <w:name w:val="xl5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18"/>
      <w:szCs w:val="18"/>
    </w:rPr>
  </w:style>
  <w:style w:type="paragraph" w:customStyle="1" w:styleId="CharChar1CharCharCharCharCharCharChar">
    <w:name w:val="Char Char1 Char Char Char Char Char Char Char"/>
    <w:basedOn w:val="a"/>
    <w:rPr>
      <w:rFonts w:eastAsia="宋体"/>
      <w:sz w:val="21"/>
    </w:rPr>
  </w:style>
  <w:style w:type="paragraph" w:customStyle="1" w:styleId="DefaultParagraphFontParaChar">
    <w:name w:val="Default Paragraph Font Para Char"/>
    <w:basedOn w:val="a"/>
    <w:semiHidden/>
    <w:pPr>
      <w:widowControl/>
      <w:spacing w:after="160" w:line="240" w:lineRule="exact"/>
      <w:jc w:val="left"/>
    </w:pPr>
    <w:rPr>
      <w:rFonts w:ascii="Verdana" w:eastAsia="宋体" w:hAnsi="Verdana"/>
      <w:kern w:val="0"/>
      <w:sz w:val="20"/>
      <w:lang w:eastAsia="en-US"/>
    </w:rPr>
  </w:style>
  <w:style w:type="paragraph" w:customStyle="1" w:styleId="H1">
    <w:name w:val="H1"/>
    <w:basedOn w:val="a"/>
    <w:next w:val="a"/>
    <w:pPr>
      <w:keepNext/>
      <w:autoSpaceDE w:val="0"/>
      <w:autoSpaceDN w:val="0"/>
      <w:adjustRightInd w:val="0"/>
      <w:spacing w:before="100" w:after="100"/>
      <w:jc w:val="left"/>
      <w:outlineLvl w:val="1"/>
    </w:pPr>
    <w:rPr>
      <w:rFonts w:ascii="Calibri" w:eastAsia="宋体" w:hAnsi="Calibri"/>
      <w:b/>
      <w:kern w:val="36"/>
      <w:sz w:val="48"/>
    </w:rPr>
  </w:style>
  <w:style w:type="paragraph" w:customStyle="1" w:styleId="1b">
    <w:name w:val="正文_1"/>
    <w:qFormat/>
    <w:pPr>
      <w:widowControl w:val="0"/>
      <w:jc w:val="both"/>
    </w:pPr>
    <w:rPr>
      <w:kern w:val="2"/>
      <w:sz w:val="21"/>
      <w:szCs w:val="22"/>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H5">
    <w:name w:val="H5"/>
    <w:basedOn w:val="a"/>
    <w:next w:val="a"/>
    <w:pPr>
      <w:keepNext/>
      <w:autoSpaceDE w:val="0"/>
      <w:autoSpaceDN w:val="0"/>
      <w:adjustRightInd w:val="0"/>
      <w:spacing w:before="100" w:after="100"/>
      <w:jc w:val="left"/>
      <w:outlineLvl w:val="5"/>
    </w:pPr>
    <w:rPr>
      <w:rFonts w:ascii="Calibri" w:eastAsia="宋体" w:hAnsi="Calibri"/>
      <w:b/>
      <w:kern w:val="0"/>
      <w:sz w:val="20"/>
    </w:rPr>
  </w:style>
  <w:style w:type="paragraph" w:customStyle="1" w:styleId="xl52">
    <w:name w:val="xl5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6620">
    <w:name w:val="样式 标题 1 + 黑体 三号 非加粗 居中 段前: 6 磅 段后: 6 磅 行距: 固定值 20 磅"/>
    <w:basedOn w:val="1"/>
    <w:pPr>
      <w:spacing w:line="400" w:lineRule="exact"/>
    </w:pPr>
    <w:rPr>
      <w:rFonts w:eastAsia="宋体" w:hAnsi="黑体" w:cs="宋体"/>
      <w:b w:val="0"/>
      <w:bCs/>
      <w:sz w:val="32"/>
    </w:rPr>
  </w:style>
  <w:style w:type="paragraph" w:customStyle="1" w:styleId="Char4">
    <w:name w:val="Char"/>
    <w:basedOn w:val="a"/>
    <w:pPr>
      <w:widowControl/>
      <w:spacing w:after="160" w:line="240" w:lineRule="exact"/>
      <w:jc w:val="left"/>
    </w:pPr>
    <w:rPr>
      <w:rFonts w:ascii="Verdana" w:eastAsia="仿宋_GB2312" w:hAnsi="Verdana"/>
      <w:kern w:val="0"/>
      <w:sz w:val="24"/>
      <w:lang w:eastAsia="en-US"/>
    </w:rPr>
  </w:style>
  <w:style w:type="paragraph" w:styleId="afff8">
    <w:name w:val="List Paragraph"/>
    <w:basedOn w:val="a"/>
    <w:uiPriority w:val="34"/>
    <w:qFormat/>
    <w:pPr>
      <w:ind w:firstLine="420"/>
    </w:pPr>
    <w:rPr>
      <w:rFonts w:ascii="Calibri" w:eastAsia="宋体" w:hAnsi="Calibri"/>
      <w:sz w:val="21"/>
      <w:szCs w:val="22"/>
    </w:rPr>
  </w:style>
  <w:style w:type="paragraph" w:customStyle="1" w:styleId="xl50">
    <w:name w:val="xl5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18"/>
      <w:szCs w:val="18"/>
    </w:rPr>
  </w:style>
  <w:style w:type="paragraph" w:customStyle="1" w:styleId="xl60">
    <w:name w:val="xl6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61">
    <w:name w:val="xl6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18"/>
      <w:szCs w:val="18"/>
    </w:rPr>
  </w:style>
  <w:style w:type="paragraph" w:customStyle="1" w:styleId="xl58">
    <w:name w:val="xl5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Char1a">
    <w:name w:val="Char1"/>
    <w:basedOn w:val="a"/>
    <w:rPr>
      <w:rFonts w:ascii="Tahoma" w:eastAsia="宋体" w:hAnsi="Tahoma"/>
      <w:sz w:val="24"/>
    </w:rPr>
  </w:style>
  <w:style w:type="paragraph" w:customStyle="1" w:styleId="36">
    <w:name w:val="正文_3"/>
    <w:qFormat/>
    <w:pPr>
      <w:widowControl w:val="0"/>
      <w:spacing w:line="480" w:lineRule="auto"/>
      <w:jc w:val="both"/>
    </w:pPr>
    <w:rPr>
      <w:kern w:val="2"/>
      <w:sz w:val="21"/>
      <w:szCs w:val="24"/>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xl62">
    <w:name w:val="xl6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color w:val="FFFF99"/>
      <w:kern w:val="0"/>
      <w:sz w:val="18"/>
      <w:szCs w:val="18"/>
    </w:rPr>
  </w:style>
  <w:style w:type="paragraph" w:customStyle="1" w:styleId="CharCharChar">
    <w:name w:val="Char Char Char"/>
    <w:basedOn w:val="a"/>
    <w:rPr>
      <w:rFonts w:ascii="Tahoma" w:eastAsia="宋体" w:hAnsi="Tahoma"/>
      <w:sz w:val="24"/>
    </w:rPr>
  </w:style>
  <w:style w:type="paragraph" w:customStyle="1" w:styleId="xl64">
    <w:name w:val="xl6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color w:val="FFFF99"/>
      <w:kern w:val="0"/>
      <w:sz w:val="18"/>
      <w:szCs w:val="18"/>
    </w:rPr>
  </w:style>
  <w:style w:type="paragraph" w:customStyle="1" w:styleId="xl63">
    <w:name w:val="xl6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color w:val="FFFF99"/>
      <w:kern w:val="0"/>
      <w:sz w:val="18"/>
      <w:szCs w:val="18"/>
    </w:rPr>
  </w:style>
  <w:style w:type="paragraph" w:customStyle="1" w:styleId="xl56">
    <w:name w:val="xl5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00">
    <w:name w:val="正文_0"/>
    <w:qFormat/>
    <w:pPr>
      <w:widowControl w:val="0"/>
      <w:jc w:val="both"/>
    </w:pPr>
    <w:rPr>
      <w:kern w:val="2"/>
      <w:sz w:val="21"/>
      <w:szCs w:val="22"/>
    </w:rPr>
  </w:style>
  <w:style w:type="paragraph" w:customStyle="1" w:styleId="z-TopofForm">
    <w:name w:val="z-Top of Form"/>
    <w:next w:val="a"/>
    <w:autoRedefine/>
    <w:qFormat/>
    <w:pPr>
      <w:widowControl w:val="0"/>
      <w:pBdr>
        <w:bottom w:val="double" w:sz="2" w:space="0" w:color="000000"/>
      </w:pBdr>
      <w:autoSpaceDE w:val="0"/>
      <w:autoSpaceDN w:val="0"/>
      <w:adjustRightInd w:val="0"/>
      <w:jc w:val="center"/>
    </w:pPr>
    <w:rPr>
      <w:rFonts w:ascii="Arial" w:hAnsi="Arial"/>
      <w:vanish/>
      <w:sz w:val="16"/>
    </w:rPr>
  </w:style>
  <w:style w:type="paragraph" w:customStyle="1" w:styleId="GB231215">
    <w:name w:val="样式 (西文) 仿宋_GB2312 居中 行距: 1.5 倍行距"/>
    <w:basedOn w:val="a"/>
    <w:autoRedefine/>
    <w:qFormat/>
    <w:pPr>
      <w:spacing w:line="360" w:lineRule="auto"/>
      <w:jc w:val="center"/>
    </w:pPr>
    <w:rPr>
      <w:rFonts w:ascii="宋体" w:eastAsia="宋体" w:hAnsi="宋体" w:cs="宋体"/>
      <w:kern w:val="0"/>
      <w:sz w:val="21"/>
    </w:rPr>
  </w:style>
  <w:style w:type="paragraph" w:customStyle="1" w:styleId="H2">
    <w:name w:val="H2"/>
    <w:basedOn w:val="a"/>
    <w:next w:val="a"/>
    <w:autoRedefine/>
    <w:qFormat/>
    <w:pPr>
      <w:keepNext/>
      <w:autoSpaceDE w:val="0"/>
      <w:autoSpaceDN w:val="0"/>
      <w:adjustRightInd w:val="0"/>
      <w:spacing w:before="100" w:after="100"/>
      <w:jc w:val="left"/>
      <w:outlineLvl w:val="2"/>
    </w:pPr>
    <w:rPr>
      <w:rFonts w:ascii="Calibri" w:eastAsia="宋体" w:hAnsi="Calibri"/>
      <w:b/>
      <w:kern w:val="0"/>
      <w:sz w:val="36"/>
    </w:rPr>
  </w:style>
  <w:style w:type="paragraph" w:customStyle="1" w:styleId="1c">
    <w:name w:val="修订1"/>
    <w:autoRedefine/>
    <w:semiHidden/>
    <w:qFormat/>
    <w:rPr>
      <w:kern w:val="2"/>
      <w:sz w:val="21"/>
      <w:szCs w:val="24"/>
    </w:rPr>
  </w:style>
  <w:style w:type="paragraph" w:customStyle="1" w:styleId="TableParagraph">
    <w:name w:val="Table Paragraph"/>
    <w:basedOn w:val="a"/>
    <w:autoRedefine/>
    <w:uiPriority w:val="1"/>
    <w:qFormat/>
  </w:style>
  <w:style w:type="table" w:customStyle="1" w:styleId="TableNormal">
    <w:name w:val="Table Normal"/>
    <w:autoRedefine/>
    <w:uiPriority w:val="2"/>
    <w:unhideWhenUsed/>
    <w:qFormat/>
    <w:tblPr>
      <w:tblCellMar>
        <w:top w:w="0" w:type="dxa"/>
        <w:left w:w="0" w:type="dxa"/>
        <w:bottom w:w="0" w:type="dxa"/>
        <w:right w:w="0" w:type="dxa"/>
      </w:tblCellMar>
    </w:tblPr>
  </w:style>
  <w:style w:type="paragraph" w:styleId="afff9">
    <w:name w:val="Revision"/>
    <w:hidden/>
    <w:uiPriority w:val="99"/>
    <w:unhideWhenUsed/>
    <w:rsid w:val="004E0097"/>
    <w:rPr>
      <w:rFonts w:eastAsia="楷体_GB2312"/>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25307;&#26631;&#25991;&#20214;\&#25307;&#26631;&#25991;&#20214;2002&#24180;&#20462;&#25913;&#264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A6F501-20CB-4555-9BD8-D2519904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招标文件2002年修改本.dot</Template>
  <TotalTime>48</TotalTime>
  <Pages>32</Pages>
  <Words>2636</Words>
  <Characters>15029</Characters>
  <Application>Microsoft Office Word</Application>
  <DocSecurity>0</DocSecurity>
  <Lines>125</Lines>
  <Paragraphs>35</Paragraphs>
  <ScaleCrop>false</ScaleCrop>
  <Company>Lenovo</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 州 市 政 府 采 购</dc:title>
  <dc:creator>user</dc:creator>
  <cp:lastModifiedBy>舒佳 钱</cp:lastModifiedBy>
  <cp:revision>20</cp:revision>
  <cp:lastPrinted>2023-05-29T08:59:00Z</cp:lastPrinted>
  <dcterms:created xsi:type="dcterms:W3CDTF">2023-09-08T03:11:00Z</dcterms:created>
  <dcterms:modified xsi:type="dcterms:W3CDTF">2024-04-30T06:35:00Z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D032A57AEA1A4F3B9AE1DF9D7EFFB78B_13</vt:lpwstr>
  </property>
</Properties>
</file>