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065C4">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w:t>
      </w:r>
      <w:r>
        <w:rPr>
          <w:rFonts w:hint="eastAsia" w:ascii="Times New Roman" w:hAnsi="Times New Roman" w:cs="Times New Roman"/>
          <w:b/>
          <w:bCs/>
          <w:sz w:val="28"/>
          <w:szCs w:val="28"/>
          <w:lang w:val="en-US" w:eastAsia="zh-CN"/>
        </w:rPr>
        <w:t>6</w:t>
      </w:r>
      <w:r>
        <w:rPr>
          <w:rFonts w:hint="eastAsia" w:ascii="Times New Roman" w:hAnsi="Times New Roman" w:cs="Times New Roman"/>
          <w:b/>
          <w:bCs/>
          <w:sz w:val="28"/>
          <w:szCs w:val="28"/>
        </w:rPr>
        <w:t>:水泥混凝土及砂浆</w:t>
      </w:r>
    </w:p>
    <w:p w14:paraId="03716B21">
      <w:pPr>
        <w:pStyle w:val="10"/>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46E0FCE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1、依据《公路工程水泥及水泥混凝土试验规程》（JTG 3420-2020），采用贯入阻力试验方法测定混凝土的凝结时间，通过绘制贯入阻力—时间关系曲线，当贯入阻力为（     ）MPa时，对应确定混凝土的初凝时间；当贯入阻力为28MPa时，对应确定混凝土的终凝时间。</w:t>
      </w:r>
    </w:p>
    <w:p w14:paraId="4E87386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A、2.5                             B、3.0           </w:t>
      </w:r>
    </w:p>
    <w:p w14:paraId="32D57D3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C、3.5                             D、4.0</w:t>
      </w:r>
    </w:p>
    <w:p w14:paraId="77FA364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22E6CD2F">
      <w:pPr>
        <w:pStyle w:val="10"/>
        <w:tabs>
          <w:tab w:val="left" w:pos="337"/>
        </w:tabs>
        <w:spacing w:after="60" w:line="320" w:lineRule="exact"/>
        <w:rPr>
          <w:rFonts w:ascii="Times New Roman" w:hAnsi="Times New Roman" w:cs="Times New Roman"/>
          <w:sz w:val="24"/>
          <w:szCs w:val="24"/>
          <w:lang w:val="en-US" w:eastAsia="zh-CN" w:bidi="ar-SA"/>
        </w:rPr>
      </w:pPr>
    </w:p>
    <w:p w14:paraId="1E7A5E6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2、砂浆立方体抗压强度的取样数量，砌筑砂浆每个台班、同配合比、同一层砌体或（     ） 砌体为一取样单位取一组试块。</w:t>
      </w:r>
    </w:p>
    <w:p w14:paraId="19C9610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A、250m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B、300m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w:t>
      </w:r>
    </w:p>
    <w:p w14:paraId="578566F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C、350m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D、500m</w:t>
      </w:r>
      <w:r>
        <w:rPr>
          <w:rFonts w:hint="eastAsia" w:ascii="Times New Roman" w:hAnsi="Times New Roman" w:cs="Times New Roman"/>
          <w:sz w:val="24"/>
          <w:szCs w:val="24"/>
          <w:vertAlign w:val="superscript"/>
          <w:lang w:val="en-US" w:eastAsia="zh-CN" w:bidi="ar-SA"/>
        </w:rPr>
        <w:t>3</w:t>
      </w:r>
    </w:p>
    <w:p w14:paraId="33CC1D1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8851C3A">
      <w:pPr>
        <w:pStyle w:val="10"/>
        <w:tabs>
          <w:tab w:val="left" w:pos="337"/>
        </w:tabs>
        <w:spacing w:after="60" w:line="320" w:lineRule="exact"/>
        <w:rPr>
          <w:rFonts w:ascii="Times New Roman" w:hAnsi="Times New Roman" w:cs="Times New Roman"/>
          <w:sz w:val="24"/>
          <w:szCs w:val="24"/>
          <w:lang w:val="en-US" w:eastAsia="zh-CN" w:bidi="ar-SA"/>
        </w:rPr>
      </w:pPr>
    </w:p>
    <w:p w14:paraId="7191CFA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3、一组混凝土试件的抗压强度试验结果分别为40.4MPa、48.0MPa、52.2MPa，确定该组混凝土的抗压强度值为（     ）MPa。</w:t>
      </w:r>
    </w:p>
    <w:p w14:paraId="2D3B0FC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A、46.7                           B、46.8        </w:t>
      </w:r>
    </w:p>
    <w:p w14:paraId="01D8EC6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C、46.9                           D、48.0</w:t>
      </w:r>
    </w:p>
    <w:p w14:paraId="79F2DDA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7ADD1453">
      <w:pPr>
        <w:pStyle w:val="10"/>
        <w:tabs>
          <w:tab w:val="left" w:pos="337"/>
        </w:tabs>
        <w:spacing w:after="60" w:line="320" w:lineRule="exact"/>
        <w:rPr>
          <w:rFonts w:ascii="Times New Roman" w:hAnsi="Times New Roman" w:cs="Times New Roman"/>
          <w:sz w:val="24"/>
          <w:szCs w:val="24"/>
          <w:lang w:val="en-US" w:eastAsia="zh-CN" w:bidi="ar-SA"/>
        </w:rPr>
      </w:pPr>
    </w:p>
    <w:p w14:paraId="0E61AFD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4、当混凝土拌合物的坍落度大于220mm时，用钢直尺测量混凝土扩展后最终的最大直径和最小直径，在两者之差小于（     ）mm的条件下，用其算术平均值作为塌落扩展度值。</w:t>
      </w:r>
    </w:p>
    <w:p w14:paraId="59A0C93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                             B、30         </w:t>
      </w:r>
    </w:p>
    <w:p w14:paraId="54A4609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C、40                             D、50</w:t>
      </w:r>
    </w:p>
    <w:p w14:paraId="411965C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0661771B">
      <w:pPr>
        <w:pStyle w:val="10"/>
        <w:tabs>
          <w:tab w:val="left" w:pos="337"/>
        </w:tabs>
        <w:spacing w:after="60" w:line="320" w:lineRule="exact"/>
        <w:rPr>
          <w:rFonts w:ascii="Times New Roman" w:hAnsi="Times New Roman" w:cs="Times New Roman"/>
          <w:sz w:val="24"/>
          <w:szCs w:val="24"/>
          <w:lang w:val="en-US" w:eastAsia="zh-CN" w:bidi="ar-SA"/>
        </w:rPr>
      </w:pPr>
    </w:p>
    <w:p w14:paraId="06300AE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5、表示干硬性混凝土流动性的指标为 （     ）</w:t>
      </w:r>
    </w:p>
    <w:p w14:paraId="7867F69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A、坍落度                         B、分层度           </w:t>
      </w:r>
    </w:p>
    <w:p w14:paraId="7C1E12C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C、沉入度                         D、维勃稠度</w:t>
      </w:r>
    </w:p>
    <w:p w14:paraId="28C27F1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2D236F2F">
      <w:pPr>
        <w:pStyle w:val="10"/>
        <w:tabs>
          <w:tab w:val="left" w:pos="337"/>
        </w:tabs>
        <w:spacing w:after="60" w:line="320" w:lineRule="exact"/>
        <w:rPr>
          <w:rFonts w:ascii="Times New Roman" w:hAnsi="Times New Roman" w:cs="Times New Roman"/>
          <w:sz w:val="24"/>
          <w:szCs w:val="24"/>
          <w:lang w:val="en-US" w:eastAsia="zh-CN" w:bidi="ar-SA"/>
        </w:rPr>
      </w:pPr>
    </w:p>
    <w:p w14:paraId="145EF32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6、硬化混凝土的变形有（     ）</w:t>
      </w:r>
    </w:p>
    <w:p w14:paraId="19A34E9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A、弹性、收缩、温度、塑性        B、弹性、收缩、温度   </w:t>
      </w:r>
    </w:p>
    <w:p w14:paraId="290A4B3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C、弹性、收缩、温度、徐变        D、弹性、收缩、徐变</w:t>
      </w:r>
    </w:p>
    <w:p w14:paraId="0AF424B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6E280B7B">
      <w:pPr>
        <w:pStyle w:val="10"/>
        <w:tabs>
          <w:tab w:val="left" w:pos="337"/>
        </w:tabs>
        <w:spacing w:after="60" w:line="320" w:lineRule="exact"/>
        <w:rPr>
          <w:rFonts w:ascii="Times New Roman" w:hAnsi="Times New Roman" w:cs="Times New Roman"/>
          <w:sz w:val="24"/>
          <w:szCs w:val="24"/>
          <w:lang w:val="en-US" w:eastAsia="zh-CN" w:bidi="ar-SA"/>
        </w:rPr>
      </w:pPr>
    </w:p>
    <w:p w14:paraId="114D637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7、混凝土的抗冻性能试验是测定以一定试验条件下混凝土试件所能经受的（     ）为指针的抗冻标号。</w:t>
      </w:r>
    </w:p>
    <w:p w14:paraId="3555EE4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A、冷冻时间                     B、耐低温度数    </w:t>
      </w:r>
    </w:p>
    <w:p w14:paraId="60EDE11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C、冻融循环次数                 D、冻融温度</w:t>
      </w:r>
    </w:p>
    <w:p w14:paraId="20E1EC4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2B0D9B5C">
      <w:pPr>
        <w:pStyle w:val="10"/>
        <w:tabs>
          <w:tab w:val="left" w:pos="337"/>
        </w:tabs>
        <w:spacing w:after="60" w:line="320" w:lineRule="exact"/>
        <w:rPr>
          <w:rFonts w:ascii="Times New Roman" w:hAnsi="Times New Roman" w:cs="Times New Roman"/>
          <w:sz w:val="24"/>
          <w:szCs w:val="24"/>
          <w:lang w:val="en-US" w:eastAsia="zh-CN" w:bidi="ar-SA"/>
        </w:rPr>
      </w:pPr>
    </w:p>
    <w:p w14:paraId="7AD8D59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8、混凝土配合比设计的各项参数中，对混凝土强度影响最大的参数是（     ）。</w:t>
      </w:r>
    </w:p>
    <w:p w14:paraId="6D84AD8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A、水泥用量                     B、用水量      </w:t>
      </w:r>
    </w:p>
    <w:p w14:paraId="4136C32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C、水胶比                       D、砂率</w:t>
      </w:r>
    </w:p>
    <w:p w14:paraId="6CE9429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4BABDCF7">
      <w:pPr>
        <w:pStyle w:val="10"/>
        <w:tabs>
          <w:tab w:val="left" w:pos="337"/>
        </w:tabs>
        <w:spacing w:after="60" w:line="320" w:lineRule="exact"/>
        <w:rPr>
          <w:rFonts w:ascii="Times New Roman" w:hAnsi="Times New Roman" w:cs="Times New Roman"/>
          <w:sz w:val="24"/>
          <w:szCs w:val="24"/>
          <w:lang w:val="en-US" w:eastAsia="zh-CN" w:bidi="ar-SA"/>
        </w:rPr>
      </w:pPr>
    </w:p>
    <w:p w14:paraId="1B48C86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9、试拌调整混凝土时，发现拌和物的保水性较差，正确的处理措施为（     ）。</w:t>
      </w:r>
    </w:p>
    <w:p w14:paraId="43664E2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A、增加砂率                    B、减小砂率    </w:t>
      </w:r>
    </w:p>
    <w:p w14:paraId="523BB9C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C、增加水泥                    D、减小水灰比</w:t>
      </w:r>
    </w:p>
    <w:p w14:paraId="5852FC4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030A001">
      <w:pPr>
        <w:pStyle w:val="10"/>
        <w:tabs>
          <w:tab w:val="left" w:pos="337"/>
        </w:tabs>
        <w:spacing w:after="60" w:line="320" w:lineRule="exact"/>
        <w:rPr>
          <w:rFonts w:ascii="Times New Roman" w:hAnsi="Times New Roman" w:cs="Times New Roman"/>
          <w:sz w:val="24"/>
          <w:szCs w:val="24"/>
          <w:lang w:val="en-US" w:eastAsia="zh-CN" w:bidi="ar-SA"/>
        </w:rPr>
      </w:pPr>
    </w:p>
    <w:p w14:paraId="6476E87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10、标准养护室内的试件应放在支架上，彼此的间隔为（  ），试件表面应保持潮湿，并且不得被水直接冲淋。</w:t>
      </w:r>
    </w:p>
    <w:p w14:paraId="35429D4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A、5～10mm                    B、10～15mm   </w:t>
      </w:r>
    </w:p>
    <w:p w14:paraId="40C09CC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C、10～20mm                   D、15～20mm</w:t>
      </w:r>
    </w:p>
    <w:p w14:paraId="384B897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EDE8803">
      <w:pPr>
        <w:pStyle w:val="10"/>
        <w:tabs>
          <w:tab w:val="left" w:pos="337"/>
        </w:tabs>
        <w:spacing w:after="60" w:line="320" w:lineRule="exact"/>
        <w:rPr>
          <w:rFonts w:ascii="Times New Roman" w:hAnsi="Times New Roman" w:cs="Times New Roman"/>
          <w:sz w:val="24"/>
          <w:szCs w:val="24"/>
          <w:lang w:val="en-US" w:eastAsia="zh-CN" w:bidi="ar-SA"/>
        </w:rPr>
      </w:pPr>
    </w:p>
    <w:p w14:paraId="5837202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11、混凝土拌和物的粘聚性偏低，改善方法可采用（     ）</w:t>
      </w:r>
    </w:p>
    <w:p w14:paraId="3AF9AF2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A、增大砂率                    B、减少砂率      </w:t>
      </w:r>
    </w:p>
    <w:p w14:paraId="55D8638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C、加水泥浆（W/C 不变）       D、增加水泥用量</w:t>
      </w:r>
    </w:p>
    <w:p w14:paraId="696E640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8B52E5E">
      <w:pPr>
        <w:pStyle w:val="10"/>
        <w:tabs>
          <w:tab w:val="left" w:pos="337"/>
        </w:tabs>
        <w:spacing w:after="60" w:line="320" w:lineRule="exact"/>
        <w:rPr>
          <w:rFonts w:ascii="Times New Roman" w:hAnsi="Times New Roman" w:cs="Times New Roman"/>
          <w:sz w:val="24"/>
          <w:szCs w:val="24"/>
          <w:lang w:val="en-US" w:eastAsia="zh-CN" w:bidi="ar-SA"/>
        </w:rPr>
      </w:pPr>
    </w:p>
    <w:p w14:paraId="7A71117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12、同批水泥混凝土试件少于10组时，可用非统计方法进行强度评定，最小值必须大于等于（     ）倍设计强度值。</w:t>
      </w:r>
    </w:p>
    <w:p w14:paraId="080AE5E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A、0.80                         B、0.85         </w:t>
      </w:r>
    </w:p>
    <w:p w14:paraId="5EB78DD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C、0.90                         D、0.95</w:t>
      </w:r>
    </w:p>
    <w:p w14:paraId="42C9774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4D772D4A">
      <w:pPr>
        <w:pStyle w:val="10"/>
        <w:tabs>
          <w:tab w:val="left" w:pos="337"/>
        </w:tabs>
        <w:spacing w:after="60" w:line="320" w:lineRule="exact"/>
        <w:rPr>
          <w:rFonts w:ascii="Times New Roman" w:hAnsi="Times New Roman" w:cs="Times New Roman"/>
          <w:sz w:val="24"/>
          <w:szCs w:val="24"/>
          <w:lang w:val="en-US" w:eastAsia="zh-CN" w:bidi="ar-SA"/>
        </w:rPr>
      </w:pPr>
    </w:p>
    <w:p w14:paraId="0997EE2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13、当采用维勃稠度法进行水泥混凝土拌合物工作性检测时，下列选项正确的是（     ）</w:t>
      </w:r>
    </w:p>
    <w:p w14:paraId="24983A5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A、测得的维勃稠度时间越长，混凝土越干硬</w:t>
      </w:r>
    </w:p>
    <w:p w14:paraId="7F03E6B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B、混凝土拌合物坍落度越大，维勃稠度时间越长</w:t>
      </w:r>
    </w:p>
    <w:p w14:paraId="53B6C7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C、维勃稠度试验装填的密实程度将不影响试验结果</w:t>
      </w:r>
    </w:p>
    <w:p w14:paraId="2616557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D、维勃稠度法更适用于集料粒径偏粗的混凝土拌合物的工作性检测</w:t>
      </w:r>
    </w:p>
    <w:p w14:paraId="41D9A37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56152B7">
      <w:pPr>
        <w:pStyle w:val="10"/>
        <w:tabs>
          <w:tab w:val="left" w:pos="337"/>
        </w:tabs>
        <w:spacing w:after="60" w:line="320" w:lineRule="exact"/>
        <w:rPr>
          <w:rFonts w:ascii="Times New Roman" w:hAnsi="Times New Roman" w:cs="Times New Roman"/>
          <w:sz w:val="24"/>
          <w:szCs w:val="24"/>
          <w:lang w:val="en-US" w:eastAsia="zh-CN" w:bidi="ar-SA"/>
        </w:rPr>
      </w:pPr>
    </w:p>
    <w:p w14:paraId="11AF16B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14、关于新拌水泥混凝土的密度试验操作，描述不正确的是（     ）</w:t>
      </w:r>
    </w:p>
    <w:p w14:paraId="0506407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A、试样筒的尺寸要与混凝土中的粗集料粒径大小相匹配</w:t>
      </w:r>
    </w:p>
    <w:p w14:paraId="5BE40FF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B、根据混凝土拌合物坍落度的不同应采用不同的成型方式</w:t>
      </w:r>
    </w:p>
    <w:p w14:paraId="57453E7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C、当集料公称最大粒径大于31.5mm时，人工插捣必须分为三层</w:t>
      </w:r>
    </w:p>
    <w:p w14:paraId="1679220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D、测得的密度实质上属于毛体积密度</w:t>
      </w:r>
    </w:p>
    <w:p w14:paraId="401A7FF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35BBBE77">
      <w:pPr>
        <w:pStyle w:val="10"/>
        <w:tabs>
          <w:tab w:val="left" w:pos="337"/>
        </w:tabs>
        <w:spacing w:after="60" w:line="320" w:lineRule="exact"/>
        <w:rPr>
          <w:rFonts w:ascii="Times New Roman" w:hAnsi="Times New Roman" w:cs="Times New Roman"/>
          <w:sz w:val="24"/>
          <w:szCs w:val="24"/>
          <w:lang w:val="en-US" w:eastAsia="zh-CN" w:bidi="ar-SA"/>
        </w:rPr>
      </w:pPr>
    </w:p>
    <w:p w14:paraId="0CB1EF5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15、砼抗渗试件加压至0.7MPa时，在8h内有3个试件开始出现渗水，则此组试件的抗渗等级为 （     ）。</w:t>
      </w:r>
    </w:p>
    <w:p w14:paraId="5BA97BF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w:t>
      </w:r>
      <w:r>
        <w:rPr>
          <w:rFonts w:ascii="Times New Roman" w:hAnsi="Times New Roman" w:cs="Times New Roman"/>
          <w:sz w:val="24"/>
          <w:szCs w:val="24"/>
          <w:lang w:val="en-US" w:eastAsia="zh-CN" w:bidi="ar-SA"/>
        </w:rPr>
        <w:t>P4</w:t>
      </w:r>
      <w:r>
        <w:rPr>
          <w:rFonts w:hint="eastAsia" w:ascii="Times New Roman" w:hAnsi="Times New Roman" w:cs="Times New Roman"/>
          <w:sz w:val="24"/>
          <w:szCs w:val="24"/>
          <w:lang w:val="en-US" w:eastAsia="zh-CN" w:bidi="ar-SA"/>
        </w:rPr>
        <w:t xml:space="preserve">                             B、</w:t>
      </w:r>
      <w:r>
        <w:rPr>
          <w:rFonts w:ascii="Times New Roman" w:hAnsi="Times New Roman" w:cs="Times New Roman"/>
          <w:sz w:val="24"/>
          <w:szCs w:val="24"/>
          <w:lang w:val="en-US" w:eastAsia="zh-CN" w:bidi="ar-SA"/>
        </w:rPr>
        <w:t>P6</w:t>
      </w:r>
      <w:r>
        <w:rPr>
          <w:rFonts w:hint="eastAsia" w:ascii="Times New Roman" w:hAnsi="Times New Roman" w:cs="Times New Roman"/>
          <w:sz w:val="24"/>
          <w:szCs w:val="24"/>
          <w:lang w:val="en-US" w:eastAsia="zh-CN" w:bidi="ar-SA"/>
        </w:rPr>
        <w:t xml:space="preserve">      </w:t>
      </w:r>
    </w:p>
    <w:p w14:paraId="02BF762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C、P</w:t>
      </w:r>
      <w:r>
        <w:rPr>
          <w:rFonts w:ascii="Times New Roman" w:hAnsi="Times New Roman" w:cs="Times New Roman"/>
          <w:sz w:val="24"/>
          <w:szCs w:val="24"/>
          <w:lang w:val="en-US" w:eastAsia="zh-CN" w:bidi="ar-SA"/>
        </w:rPr>
        <w:t>7</w:t>
      </w:r>
      <w:r>
        <w:rPr>
          <w:rFonts w:hint="eastAsia"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D、P</w:t>
      </w:r>
      <w:r>
        <w:rPr>
          <w:rFonts w:ascii="Times New Roman" w:hAnsi="Times New Roman" w:cs="Times New Roman"/>
          <w:sz w:val="24"/>
          <w:szCs w:val="24"/>
          <w:lang w:val="en-US" w:eastAsia="zh-CN" w:bidi="ar-SA"/>
        </w:rPr>
        <w:t>8</w:t>
      </w:r>
    </w:p>
    <w:p w14:paraId="51A80A5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r>
        <w:rPr>
          <w:rFonts w:ascii="Times New Roman" w:hAnsi="Times New Roman" w:cs="Times New Roman"/>
          <w:sz w:val="24"/>
          <w:szCs w:val="24"/>
          <w:lang w:val="en-US" w:eastAsia="zh-CN" w:bidi="ar-SA"/>
        </w:rPr>
        <w:t>B</w:t>
      </w:r>
    </w:p>
    <w:p w14:paraId="274E0110">
      <w:pPr>
        <w:pStyle w:val="10"/>
        <w:tabs>
          <w:tab w:val="left" w:pos="337"/>
        </w:tabs>
        <w:spacing w:after="60" w:line="320" w:lineRule="exact"/>
        <w:rPr>
          <w:rFonts w:ascii="Times New Roman" w:hAnsi="Times New Roman" w:cs="Times New Roman"/>
          <w:sz w:val="24"/>
          <w:szCs w:val="24"/>
          <w:lang w:val="en-US" w:eastAsia="zh-CN" w:bidi="ar-SA"/>
        </w:rPr>
      </w:pPr>
    </w:p>
    <w:p w14:paraId="0A96663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16、对混凝土中氯离子含量测定与评定表述不正确的是（     ）。</w:t>
      </w:r>
    </w:p>
    <w:p w14:paraId="46DC29D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A、氯化物浸入混凝土可引起钢筋的锈蚀，其锈蚀危险性受到多种因素的影响，如碳化深度、混凝土含水率、混凝土质量等</w:t>
      </w:r>
    </w:p>
    <w:p w14:paraId="073EF3F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B、根据每一取样层氯离子含量的测定值，做出氯离子含量的深度分布曲线，判断氯化物是混凝土生成时已有的，还是结构使用过程中由外界渗入及浸入的</w:t>
      </w:r>
    </w:p>
    <w:p w14:paraId="15229ED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C、在对已处理的数据进行判读之前，按惯例将这些数据加入负号，绘制等电位图，然后进行判读</w:t>
      </w:r>
    </w:p>
    <w:p w14:paraId="6C34F3A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D、应根据构件工作环境条件及构件本身质量状况确定测区，每一测区取粉钻孔数量不宜少于3个</w:t>
      </w:r>
    </w:p>
    <w:p w14:paraId="46741B1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6F3F4D70">
      <w:pPr>
        <w:pStyle w:val="10"/>
        <w:tabs>
          <w:tab w:val="left" w:pos="337"/>
        </w:tabs>
        <w:spacing w:after="60" w:line="320" w:lineRule="exact"/>
        <w:rPr>
          <w:rFonts w:ascii="Times New Roman" w:hAnsi="Times New Roman" w:cs="Times New Roman"/>
          <w:sz w:val="24"/>
          <w:szCs w:val="24"/>
          <w:lang w:val="en-US" w:eastAsia="zh-CN" w:bidi="ar-SA"/>
        </w:rPr>
      </w:pPr>
    </w:p>
    <w:p w14:paraId="6004E57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17、混凝土含气量测定仪容积为 （     ）。</w:t>
      </w:r>
    </w:p>
    <w:p w14:paraId="5E78B66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A、3L                            B、5L</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w:t>
      </w:r>
    </w:p>
    <w:p w14:paraId="36E2DFE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C、7L</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D、10L</w:t>
      </w:r>
    </w:p>
    <w:p w14:paraId="38B3FE6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6C328CD4">
      <w:pPr>
        <w:pStyle w:val="10"/>
        <w:tabs>
          <w:tab w:val="left" w:pos="337"/>
        </w:tabs>
        <w:spacing w:after="60" w:line="320" w:lineRule="exact"/>
        <w:rPr>
          <w:rFonts w:ascii="Times New Roman" w:hAnsi="Times New Roman" w:cs="Times New Roman"/>
          <w:sz w:val="24"/>
          <w:szCs w:val="24"/>
          <w:lang w:val="en-US" w:eastAsia="zh-CN" w:bidi="ar-SA"/>
        </w:rPr>
      </w:pPr>
    </w:p>
    <w:p w14:paraId="6A5186B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18、提起坍落度筒后，如第二次试验仍出现崩坍或一边剪坏现象，则表示该混凝土 （     ）不好，应予记录备查。</w:t>
      </w:r>
    </w:p>
    <w:p w14:paraId="0D46C71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A、和易性                        B、流动性        </w:t>
      </w:r>
    </w:p>
    <w:p w14:paraId="54A920D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C、抗剪性                        D、泌水性</w:t>
      </w:r>
    </w:p>
    <w:p w14:paraId="775EEC6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99BB36E">
      <w:pPr>
        <w:pStyle w:val="10"/>
        <w:tabs>
          <w:tab w:val="left" w:pos="337"/>
        </w:tabs>
        <w:spacing w:after="60" w:line="320" w:lineRule="exact"/>
        <w:rPr>
          <w:rFonts w:ascii="Times New Roman" w:hAnsi="Times New Roman" w:cs="Times New Roman"/>
          <w:sz w:val="24"/>
          <w:szCs w:val="24"/>
          <w:lang w:val="en-US" w:eastAsia="zh-CN" w:bidi="ar-SA"/>
        </w:rPr>
      </w:pPr>
    </w:p>
    <w:p w14:paraId="753F5C9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19、配制抗渗混凝土要求的抗渗水压值应比设计值提高（     ）。</w:t>
      </w:r>
    </w:p>
    <w:p w14:paraId="295754A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A、0.1MPa                        B、0.2MPa       </w:t>
      </w:r>
    </w:p>
    <w:p w14:paraId="1ACF568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C、0.3MPa                        D、0.5MPa</w:t>
      </w:r>
    </w:p>
    <w:p w14:paraId="1F37853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31D0BFE8">
      <w:pPr>
        <w:pStyle w:val="10"/>
        <w:tabs>
          <w:tab w:val="left" w:pos="337"/>
        </w:tabs>
        <w:spacing w:after="60" w:line="320" w:lineRule="exact"/>
        <w:rPr>
          <w:rFonts w:ascii="Times New Roman" w:hAnsi="Times New Roman" w:cs="Times New Roman"/>
          <w:sz w:val="24"/>
          <w:szCs w:val="24"/>
          <w:lang w:val="en-US" w:eastAsia="zh-CN" w:bidi="ar-SA"/>
        </w:rPr>
      </w:pPr>
    </w:p>
    <w:p w14:paraId="305F01B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20、混凝土结构中氯离子含量偏高，在一定条件下最可能会引起 （     ）。</w:t>
      </w:r>
    </w:p>
    <w:p w14:paraId="47D1D2E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A、混凝土强度降低</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B、混凝土坍落度降低</w:t>
      </w:r>
      <w:r>
        <w:rPr>
          <w:rFonts w:hint="eastAsia" w:ascii="Times New Roman" w:hAnsi="Times New Roman" w:cs="Times New Roman"/>
          <w:sz w:val="24"/>
          <w:szCs w:val="24"/>
          <w:lang w:val="en-US" w:eastAsia="zh-CN" w:bidi="ar-SA"/>
        </w:rPr>
        <w:tab/>
      </w:r>
    </w:p>
    <w:p w14:paraId="5794A05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C、混凝土中钢筋锈蚀              D、碱骨料反应</w:t>
      </w:r>
    </w:p>
    <w:p w14:paraId="7BD7FAD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6DB71F81">
      <w:pPr>
        <w:pStyle w:val="10"/>
        <w:tabs>
          <w:tab w:val="left" w:pos="337"/>
        </w:tabs>
        <w:spacing w:after="60" w:line="320" w:lineRule="exact"/>
        <w:rPr>
          <w:rFonts w:ascii="Times New Roman" w:hAnsi="Times New Roman" w:cs="Times New Roman"/>
          <w:sz w:val="24"/>
          <w:szCs w:val="24"/>
          <w:lang w:val="en-US" w:eastAsia="zh-CN" w:bidi="ar-SA"/>
        </w:rPr>
      </w:pPr>
    </w:p>
    <w:p w14:paraId="254083F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21、具有冻融循环次数要求的砌筑砂浆，经冻融试验后，质量损失率不得大于（     ）%。</w:t>
      </w:r>
    </w:p>
    <w:p w14:paraId="7A4AF36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A、2</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B、3        </w:t>
      </w:r>
      <w:r>
        <w:rPr>
          <w:rFonts w:hint="eastAsia" w:ascii="Times New Roman" w:hAnsi="Times New Roman" w:cs="Times New Roman"/>
          <w:sz w:val="24"/>
          <w:szCs w:val="24"/>
          <w:lang w:val="en-US" w:eastAsia="zh-CN" w:bidi="ar-SA"/>
        </w:rPr>
        <w:tab/>
      </w:r>
    </w:p>
    <w:p w14:paraId="3714389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C、4          </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D、5</w:t>
      </w:r>
    </w:p>
    <w:p w14:paraId="1DCB846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09ABA495">
      <w:pPr>
        <w:pStyle w:val="10"/>
        <w:tabs>
          <w:tab w:val="left" w:pos="337"/>
        </w:tabs>
        <w:spacing w:after="60" w:line="320" w:lineRule="exact"/>
        <w:rPr>
          <w:rFonts w:ascii="Times New Roman" w:hAnsi="Times New Roman" w:cs="Times New Roman"/>
          <w:sz w:val="24"/>
          <w:szCs w:val="24"/>
          <w:lang w:val="en-US" w:eastAsia="zh-CN" w:bidi="ar-SA"/>
        </w:rPr>
      </w:pPr>
    </w:p>
    <w:p w14:paraId="18D5A5F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22、砂浆稠度试验时拧开制动螺丝，同时开始计时（     ）s时立即拧紧螺丝，记下读数。</w:t>
      </w:r>
    </w:p>
    <w:p w14:paraId="3A4B468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                            B、10           </w:t>
      </w:r>
    </w:p>
    <w:p w14:paraId="574C092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C、12                          </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D、15</w:t>
      </w:r>
    </w:p>
    <w:p w14:paraId="1B073D7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FCE999B">
      <w:pPr>
        <w:pStyle w:val="10"/>
        <w:tabs>
          <w:tab w:val="left" w:pos="337"/>
        </w:tabs>
        <w:spacing w:after="60" w:line="320" w:lineRule="exact"/>
        <w:rPr>
          <w:rFonts w:ascii="Times New Roman" w:hAnsi="Times New Roman" w:cs="Times New Roman"/>
          <w:sz w:val="24"/>
          <w:szCs w:val="24"/>
          <w:lang w:val="en-US" w:eastAsia="zh-CN" w:bidi="ar-SA"/>
        </w:rPr>
      </w:pPr>
    </w:p>
    <w:p w14:paraId="33E7CE2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23、砂浆凝结时间试验中所用到的试针截面积为 （     ）mm</w:t>
      </w:r>
      <w:r>
        <w:rPr>
          <w:rFonts w:hint="eastAsia" w:ascii="Times New Roman" w:hAnsi="Times New Roman" w:cs="Times New Roman"/>
          <w:sz w:val="24"/>
          <w:szCs w:val="24"/>
          <w:vertAlign w:val="superscript"/>
          <w:lang w:val="en-US" w:eastAsia="zh-CN" w:bidi="ar-SA"/>
        </w:rPr>
        <w:t>2</w:t>
      </w:r>
      <w:r>
        <w:rPr>
          <w:rFonts w:hint="eastAsia" w:ascii="Times New Roman" w:hAnsi="Times New Roman" w:cs="Times New Roman"/>
          <w:sz w:val="24"/>
          <w:szCs w:val="24"/>
          <w:lang w:val="en-US" w:eastAsia="zh-CN" w:bidi="ar-SA"/>
        </w:rPr>
        <w:t>。</w:t>
      </w:r>
    </w:p>
    <w:p w14:paraId="04398A5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A、30                           B、50        </w:t>
      </w:r>
    </w:p>
    <w:p w14:paraId="5EDCE8A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C、75                           D、100</w:t>
      </w:r>
    </w:p>
    <w:p w14:paraId="5BD69F9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AAC8357">
      <w:pPr>
        <w:pStyle w:val="10"/>
        <w:tabs>
          <w:tab w:val="left" w:pos="337"/>
        </w:tabs>
        <w:spacing w:after="60" w:line="320" w:lineRule="exact"/>
        <w:rPr>
          <w:rFonts w:ascii="Times New Roman" w:hAnsi="Times New Roman" w:cs="Times New Roman"/>
          <w:sz w:val="24"/>
          <w:szCs w:val="24"/>
          <w:lang w:val="en-US" w:eastAsia="zh-CN" w:bidi="ar-SA"/>
        </w:rPr>
      </w:pPr>
    </w:p>
    <w:p w14:paraId="2244FC9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24、防水砂浆的主要技术要求是砂浆的（     ）。</w:t>
      </w:r>
    </w:p>
    <w:p w14:paraId="7D8D68D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A、抗冻性能                     B、抗渗性能       </w:t>
      </w:r>
    </w:p>
    <w:p w14:paraId="4B9C0C1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C、抗冲刷性能                   D、耐久性</w:t>
      </w:r>
    </w:p>
    <w:p w14:paraId="3C89C91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0CF56529">
      <w:pPr>
        <w:pStyle w:val="10"/>
        <w:tabs>
          <w:tab w:val="left" w:pos="337"/>
        </w:tabs>
        <w:spacing w:after="60" w:line="320" w:lineRule="exact"/>
        <w:rPr>
          <w:rFonts w:ascii="Times New Roman" w:hAnsi="Times New Roman" w:cs="Times New Roman"/>
          <w:sz w:val="24"/>
          <w:szCs w:val="24"/>
          <w:lang w:val="en-US" w:eastAsia="zh-CN" w:bidi="ar-SA"/>
        </w:rPr>
      </w:pPr>
    </w:p>
    <w:p w14:paraId="590751B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25、混凝土氯离子扩散系数快速测定的RCM方法，适用于集料最大粒径不大于（     ）mm的试验室制作的或者从实体结构取芯获得的混凝土试件。 </w:t>
      </w:r>
    </w:p>
    <w:p w14:paraId="1A97289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                            B、25         </w:t>
      </w:r>
    </w:p>
    <w:p w14:paraId="08D5A23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C、30                            D、35</w:t>
      </w:r>
    </w:p>
    <w:p w14:paraId="06BC99D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0C672ECB">
      <w:pPr>
        <w:pStyle w:val="10"/>
        <w:tabs>
          <w:tab w:val="left" w:pos="337"/>
        </w:tabs>
        <w:spacing w:after="60" w:line="320" w:lineRule="exact"/>
        <w:rPr>
          <w:rFonts w:ascii="Times New Roman" w:hAnsi="Times New Roman" w:cs="Times New Roman"/>
          <w:sz w:val="24"/>
          <w:szCs w:val="24"/>
          <w:lang w:val="en-US" w:eastAsia="zh-CN" w:bidi="ar-SA"/>
        </w:rPr>
      </w:pPr>
    </w:p>
    <w:p w14:paraId="18ABB42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26、混凝土收缩试验，试件在恒温恒湿养生时，相邻试件之间应至少留有（     ）间隙。 </w:t>
      </w:r>
    </w:p>
    <w:p w14:paraId="0D22710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A、10mm                         B、20mm        </w:t>
      </w:r>
    </w:p>
    <w:p w14:paraId="0E2A49E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C、30mm                         D、40mm</w:t>
      </w:r>
    </w:p>
    <w:p w14:paraId="0761FCB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5279047">
      <w:pPr>
        <w:pStyle w:val="10"/>
        <w:tabs>
          <w:tab w:val="left" w:pos="337"/>
        </w:tabs>
        <w:spacing w:after="60" w:line="320" w:lineRule="exact"/>
        <w:rPr>
          <w:rFonts w:ascii="Times New Roman" w:hAnsi="Times New Roman" w:cs="Times New Roman"/>
          <w:sz w:val="24"/>
          <w:szCs w:val="24"/>
          <w:lang w:val="en-US" w:eastAsia="zh-CN" w:bidi="ar-SA"/>
        </w:rPr>
      </w:pPr>
    </w:p>
    <w:p w14:paraId="6AC530A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27、《公路桥涵施工技术规范》（JTG 3650-2020）中后张法预应力混凝土构件，孔道压浆材料三氧化硫含量不应超过（     ）。</w:t>
      </w:r>
    </w:p>
    <w:p w14:paraId="755BA55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B、4%       </w:t>
      </w:r>
    </w:p>
    <w:p w14:paraId="29E8E57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C、6%                            D、8%</w:t>
      </w:r>
    </w:p>
    <w:p w14:paraId="66B7DBD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367AEB74">
      <w:pPr>
        <w:pStyle w:val="10"/>
        <w:tabs>
          <w:tab w:val="left" w:pos="337"/>
        </w:tabs>
        <w:spacing w:after="60" w:line="320" w:lineRule="exact"/>
        <w:rPr>
          <w:rFonts w:ascii="Times New Roman" w:hAnsi="Times New Roman" w:cs="Times New Roman"/>
          <w:sz w:val="24"/>
          <w:szCs w:val="24"/>
          <w:lang w:val="en-US" w:eastAsia="zh-CN" w:bidi="ar-SA"/>
        </w:rPr>
      </w:pPr>
    </w:p>
    <w:p w14:paraId="1F8DDB5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28、防水混凝土耐侵蚀系数是取（     ）个月侵蚀水养护与饮用水养护混凝土的（     ）之比。</w:t>
      </w:r>
    </w:p>
    <w:p w14:paraId="5B1CA5A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A、3；抗压强度                   B、3；抗拉强度    </w:t>
      </w:r>
    </w:p>
    <w:p w14:paraId="20253AE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C、6；抗剪强度                   D、6；抗折强度</w:t>
      </w:r>
    </w:p>
    <w:p w14:paraId="4F50972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013BE4A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71BED57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29、《公路桥涵施工技术规范》（JTG 3650-2020）中对于特大桥、大桥和重要桥梁，要求混凝土总碱量不宜大于（     ）。</w:t>
      </w:r>
    </w:p>
    <w:p w14:paraId="36A7FB2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A、2.1kg/m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B、2kg/m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w:t>
      </w:r>
    </w:p>
    <w:p w14:paraId="410F51E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C、3kg/m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D、5kg/m</w:t>
      </w:r>
      <w:r>
        <w:rPr>
          <w:rFonts w:hint="eastAsia" w:ascii="Times New Roman" w:hAnsi="Times New Roman" w:cs="Times New Roman"/>
          <w:sz w:val="24"/>
          <w:szCs w:val="24"/>
          <w:vertAlign w:val="superscript"/>
          <w:lang w:val="en-US" w:eastAsia="zh-CN" w:bidi="ar-SA"/>
        </w:rPr>
        <w:t>3</w:t>
      </w:r>
    </w:p>
    <w:p w14:paraId="03C5E80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472F5C52">
      <w:pPr>
        <w:pStyle w:val="10"/>
        <w:tabs>
          <w:tab w:val="left" w:pos="337"/>
        </w:tabs>
        <w:spacing w:after="60" w:line="320" w:lineRule="exact"/>
        <w:rPr>
          <w:rFonts w:ascii="Times New Roman" w:hAnsi="Times New Roman" w:cs="Times New Roman"/>
          <w:sz w:val="24"/>
          <w:szCs w:val="24"/>
          <w:lang w:val="en-US" w:eastAsia="zh-CN" w:bidi="ar-SA"/>
        </w:rPr>
      </w:pPr>
    </w:p>
    <w:p w14:paraId="4BAC94BB">
      <w:pPr>
        <w:pStyle w:val="10"/>
        <w:tabs>
          <w:tab w:val="left" w:pos="337"/>
        </w:tabs>
        <w:spacing w:after="60" w:line="320" w:lineRule="exact"/>
        <w:rPr>
          <w:rFonts w:ascii="Times New Roman" w:hAnsi="Times New Roman" w:cs="Times New Roman"/>
          <w:sz w:val="24"/>
          <w:szCs w:val="24"/>
          <w:lang w:val="en-US" w:eastAsia="zh-CN" w:bidi="ar-SA"/>
        </w:rPr>
      </w:pPr>
    </w:p>
    <w:p w14:paraId="25654E20">
      <w:pPr>
        <w:pStyle w:val="10"/>
        <w:tabs>
          <w:tab w:val="left" w:pos="337"/>
        </w:tabs>
        <w:spacing w:after="60" w:line="320" w:lineRule="exact"/>
        <w:rPr>
          <w:rFonts w:ascii="Times New Roman" w:hAnsi="Times New Roman" w:cs="Times New Roman"/>
          <w:sz w:val="24"/>
          <w:szCs w:val="24"/>
          <w:lang w:val="en-US" w:eastAsia="zh-CN" w:bidi="ar-SA"/>
        </w:rPr>
      </w:pPr>
    </w:p>
    <w:p w14:paraId="20156072">
      <w:pPr>
        <w:pStyle w:val="10"/>
        <w:tabs>
          <w:tab w:val="left" w:pos="337"/>
        </w:tabs>
        <w:spacing w:after="60" w:line="320" w:lineRule="exact"/>
        <w:rPr>
          <w:rFonts w:ascii="Times New Roman" w:hAnsi="Times New Roman" w:cs="Times New Roman"/>
          <w:sz w:val="24"/>
          <w:szCs w:val="24"/>
          <w:lang w:val="en-US" w:eastAsia="zh-CN" w:bidi="ar-SA"/>
        </w:rPr>
      </w:pPr>
    </w:p>
    <w:p w14:paraId="5E06CD8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br w:type="page"/>
      </w:r>
    </w:p>
    <w:p w14:paraId="65F1C245">
      <w:pPr>
        <w:pStyle w:val="10"/>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二、多选题</w:t>
      </w:r>
    </w:p>
    <w:p w14:paraId="0140158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1、为保证水泥混凝土的耐久性，应对混凝土的（     ）进行限定。</w:t>
      </w:r>
    </w:p>
    <w:p w14:paraId="747B3C2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A、最大水灰比                     B、最小水泥用量   </w:t>
      </w:r>
    </w:p>
    <w:p w14:paraId="41DC3B4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C、最小水灰比                     D、最大水泥用量</w:t>
      </w:r>
    </w:p>
    <w:p w14:paraId="04856F0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76DC8052">
      <w:pPr>
        <w:pStyle w:val="10"/>
        <w:tabs>
          <w:tab w:val="left" w:pos="337"/>
        </w:tabs>
        <w:spacing w:after="60" w:line="320" w:lineRule="exact"/>
        <w:rPr>
          <w:rFonts w:ascii="Times New Roman" w:hAnsi="Times New Roman" w:cs="Times New Roman"/>
          <w:sz w:val="24"/>
          <w:szCs w:val="24"/>
          <w:lang w:val="en-US" w:eastAsia="zh-CN" w:bidi="ar-SA"/>
        </w:rPr>
      </w:pPr>
    </w:p>
    <w:p w14:paraId="6F9B97B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2、下列因素中的（     ）会影响新拌混凝土的和易性，因此在混凝土配合比设计时要不断调整，使其和易性满足相关要求。</w:t>
      </w:r>
    </w:p>
    <w:p w14:paraId="42F8D9D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A、水灰比                          B、砂率        </w:t>
      </w:r>
    </w:p>
    <w:p w14:paraId="084A07C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C、用水量                          D、外加剂</w:t>
      </w:r>
    </w:p>
    <w:p w14:paraId="19C9564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7017CC54">
      <w:pPr>
        <w:pStyle w:val="10"/>
        <w:tabs>
          <w:tab w:val="left" w:pos="337"/>
        </w:tabs>
        <w:spacing w:after="60" w:line="320" w:lineRule="exact"/>
        <w:rPr>
          <w:rFonts w:ascii="Times New Roman" w:hAnsi="Times New Roman" w:cs="Times New Roman"/>
          <w:sz w:val="24"/>
          <w:szCs w:val="24"/>
          <w:lang w:val="en-US" w:eastAsia="zh-CN" w:bidi="ar-SA"/>
        </w:rPr>
      </w:pPr>
    </w:p>
    <w:p w14:paraId="1F49E19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3、混凝土的耐久性通常包括（     ）。</w:t>
      </w:r>
    </w:p>
    <w:p w14:paraId="76BF377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A、抗冻性                           B、抗渗性                </w:t>
      </w:r>
    </w:p>
    <w:p w14:paraId="705F81B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C、抗老化性                         D、抗侵蚀性  </w:t>
      </w:r>
    </w:p>
    <w:p w14:paraId="1AFF537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5031F949">
      <w:pPr>
        <w:pStyle w:val="10"/>
        <w:tabs>
          <w:tab w:val="left" w:pos="337"/>
        </w:tabs>
        <w:spacing w:after="60" w:line="320" w:lineRule="exact"/>
        <w:rPr>
          <w:rFonts w:ascii="Times New Roman" w:hAnsi="Times New Roman" w:cs="Times New Roman"/>
          <w:sz w:val="24"/>
          <w:szCs w:val="24"/>
          <w:lang w:val="en-US" w:eastAsia="zh-CN" w:bidi="ar-SA"/>
        </w:rPr>
      </w:pPr>
    </w:p>
    <w:p w14:paraId="2835456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4、有防水、防潮要求的抹灰砂浆，宜选用（     ）砂浆。</w:t>
      </w:r>
    </w:p>
    <w:p w14:paraId="1764CDD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A、石灰                            B、水泥                  </w:t>
      </w:r>
    </w:p>
    <w:p w14:paraId="1EB5539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C、水泥粘土混合                    D、膨胀水泥</w:t>
      </w:r>
    </w:p>
    <w:p w14:paraId="2D55B94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4CB0B8D2">
      <w:pPr>
        <w:pStyle w:val="10"/>
        <w:tabs>
          <w:tab w:val="left" w:pos="337"/>
        </w:tabs>
        <w:spacing w:after="60" w:line="320" w:lineRule="exact"/>
        <w:rPr>
          <w:rFonts w:ascii="Times New Roman" w:hAnsi="Times New Roman" w:cs="Times New Roman"/>
          <w:sz w:val="24"/>
          <w:szCs w:val="24"/>
          <w:lang w:val="en-US" w:eastAsia="zh-CN" w:bidi="ar-SA"/>
        </w:rPr>
      </w:pPr>
    </w:p>
    <w:p w14:paraId="32AF31B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5、碱骨料反应的必要条件是（     ）。</w:t>
      </w:r>
    </w:p>
    <w:p w14:paraId="5248FAA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A、含碱量高                         B、水灰比大         </w:t>
      </w:r>
    </w:p>
    <w:p w14:paraId="0612589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C、有碱活性骨料                     D、坏境有水 </w:t>
      </w:r>
    </w:p>
    <w:p w14:paraId="08DDC4B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3ED17AB9">
      <w:pPr>
        <w:pStyle w:val="10"/>
        <w:tabs>
          <w:tab w:val="left" w:pos="337"/>
        </w:tabs>
        <w:spacing w:after="60" w:line="320" w:lineRule="exact"/>
        <w:rPr>
          <w:rFonts w:ascii="Times New Roman" w:hAnsi="Times New Roman" w:cs="Times New Roman"/>
          <w:sz w:val="24"/>
          <w:szCs w:val="24"/>
          <w:lang w:val="en-US" w:eastAsia="zh-CN" w:bidi="ar-SA"/>
        </w:rPr>
      </w:pPr>
    </w:p>
    <w:p w14:paraId="055DF2E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6、混凝土拌合物坍落度试验过程中，还需目测观察的参数包括（     ）。</w:t>
      </w:r>
    </w:p>
    <w:p w14:paraId="4B6703E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A、流动度                          B、棍度             </w:t>
      </w:r>
    </w:p>
    <w:p w14:paraId="003C971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C、黏聚性                          D、保水性</w:t>
      </w:r>
    </w:p>
    <w:p w14:paraId="2F7DC51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BCD</w:t>
      </w:r>
    </w:p>
    <w:p w14:paraId="06FE0A5A">
      <w:pPr>
        <w:pStyle w:val="10"/>
        <w:tabs>
          <w:tab w:val="left" w:pos="337"/>
        </w:tabs>
        <w:spacing w:after="60" w:line="320" w:lineRule="exact"/>
        <w:rPr>
          <w:rFonts w:ascii="Times New Roman" w:hAnsi="Times New Roman" w:cs="Times New Roman"/>
          <w:sz w:val="24"/>
          <w:szCs w:val="24"/>
          <w:lang w:val="en-US" w:eastAsia="zh-CN" w:bidi="ar-SA"/>
        </w:rPr>
      </w:pPr>
    </w:p>
    <w:p w14:paraId="5ADFD32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7、新拌混凝土的工作性是综合评价混凝土（     ）状况的一项综合性质和指标。</w:t>
      </w:r>
    </w:p>
    <w:p w14:paraId="63586B5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A、流动性                          B、可塑性            </w:t>
      </w:r>
    </w:p>
    <w:p w14:paraId="57B411F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C、稳定性                          D、易密性</w:t>
      </w:r>
    </w:p>
    <w:p w14:paraId="32226E0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232318D6">
      <w:pPr>
        <w:pStyle w:val="10"/>
        <w:tabs>
          <w:tab w:val="left" w:pos="337"/>
        </w:tabs>
        <w:spacing w:after="60" w:line="320" w:lineRule="exact"/>
        <w:rPr>
          <w:rFonts w:ascii="Times New Roman" w:hAnsi="Times New Roman" w:cs="Times New Roman"/>
          <w:sz w:val="24"/>
          <w:szCs w:val="24"/>
          <w:lang w:val="en-US" w:eastAsia="zh-CN" w:bidi="ar-SA"/>
        </w:rPr>
      </w:pPr>
    </w:p>
    <w:p w14:paraId="147C95D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8、混凝土棍度评定，可按插捣混凝土拌和物时的难易程度，分为（     ）级别。</w:t>
      </w:r>
    </w:p>
    <w:p w14:paraId="174A3BE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A、上                              B、中       </w:t>
      </w:r>
    </w:p>
    <w:p w14:paraId="0A8E547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C、下                              D、稍下</w:t>
      </w:r>
    </w:p>
    <w:p w14:paraId="114B4BE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7DF2D691">
      <w:pPr>
        <w:pStyle w:val="10"/>
        <w:tabs>
          <w:tab w:val="left" w:pos="337"/>
        </w:tabs>
        <w:spacing w:after="60" w:line="320" w:lineRule="exact"/>
        <w:rPr>
          <w:rFonts w:ascii="Times New Roman" w:hAnsi="Times New Roman" w:cs="Times New Roman"/>
          <w:sz w:val="24"/>
          <w:szCs w:val="24"/>
          <w:lang w:val="en-US" w:eastAsia="zh-CN" w:bidi="ar-SA"/>
        </w:rPr>
      </w:pPr>
    </w:p>
    <w:p w14:paraId="4BC0D23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9、湿度大于95%，下列针对水泥混凝土工作性检测描述正确得是（     ）</w:t>
      </w:r>
    </w:p>
    <w:p w14:paraId="3F4C4A5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A、当坍落度插捣程度不足时，得到的坍落度值与标准操作相比偏大</w:t>
      </w:r>
    </w:p>
    <w:p w14:paraId="6CCCA95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B、采用捣棒敲击混凝土拌合物的过程用于判断混凝土的保水性</w:t>
      </w:r>
    </w:p>
    <w:p w14:paraId="0289889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C、粘聚性越好的混凝土其坍落度就越小</w:t>
      </w:r>
    </w:p>
    <w:p w14:paraId="7149A07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D、粘聚性或保水性状态只能通过定性而不是定量的方法进行判断</w:t>
      </w:r>
    </w:p>
    <w:p w14:paraId="309D8AA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【答案】：AD </w:t>
      </w:r>
    </w:p>
    <w:p w14:paraId="26DD645D">
      <w:pPr>
        <w:pStyle w:val="10"/>
        <w:tabs>
          <w:tab w:val="left" w:pos="337"/>
        </w:tabs>
        <w:spacing w:after="60" w:line="320" w:lineRule="exact"/>
        <w:rPr>
          <w:rFonts w:ascii="Times New Roman" w:hAnsi="Times New Roman" w:cs="Times New Roman"/>
          <w:sz w:val="24"/>
          <w:szCs w:val="24"/>
          <w:lang w:val="en-US" w:eastAsia="zh-CN" w:bidi="ar-SA"/>
        </w:rPr>
      </w:pPr>
    </w:p>
    <w:p w14:paraId="16601E0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10、掺外加剂的普通混凝土配合比设计中，下列说法正确的是（     ）。</w:t>
      </w:r>
    </w:p>
    <w:p w14:paraId="006BB42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A、以抗弯拉强度作为主要设计指标</w:t>
      </w:r>
    </w:p>
    <w:p w14:paraId="3EEB00F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B、单位用水量可根据外加剂的减水率，通过计算确定</w:t>
      </w:r>
    </w:p>
    <w:p w14:paraId="589060B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C、外加剂掺量按混凝土中胶凝材料用量和外加剂掺量确定。</w:t>
      </w:r>
    </w:p>
    <w:p w14:paraId="35DC1EA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D、砂石用量按质量法计算</w:t>
      </w:r>
    </w:p>
    <w:p w14:paraId="588FFCE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【答案】：BC </w:t>
      </w:r>
    </w:p>
    <w:p w14:paraId="38E14B2C">
      <w:pPr>
        <w:pStyle w:val="10"/>
        <w:tabs>
          <w:tab w:val="left" w:pos="337"/>
        </w:tabs>
        <w:spacing w:after="60" w:line="320" w:lineRule="exact"/>
        <w:rPr>
          <w:rFonts w:ascii="Times New Roman" w:hAnsi="Times New Roman" w:cs="Times New Roman"/>
          <w:sz w:val="24"/>
          <w:szCs w:val="24"/>
          <w:lang w:val="en-US" w:eastAsia="zh-CN" w:bidi="ar-SA"/>
        </w:rPr>
      </w:pPr>
    </w:p>
    <w:p w14:paraId="360D9A7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11、下列有关混凝土坍落度说法正确的是（    ）</w:t>
      </w:r>
    </w:p>
    <w:p w14:paraId="42ECC6D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A、坍落度试验适用于坍落度大于10mm，集料最大粒径不大于31.5mm的混凝土</w:t>
      </w:r>
    </w:p>
    <w:p w14:paraId="1095E62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B、当集料最大粒径为50~80mm时，采用加大坍落筒</w:t>
      </w:r>
    </w:p>
    <w:p w14:paraId="61AA2B4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C、拌和物应分三层装入筒中</w:t>
      </w:r>
    </w:p>
    <w:p w14:paraId="584BDBF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D、坍落度试验还可以评价混凝土的保水性</w:t>
      </w:r>
    </w:p>
    <w:p w14:paraId="7143BA3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【答案】：ACD </w:t>
      </w:r>
    </w:p>
    <w:p w14:paraId="69F389AB">
      <w:pPr>
        <w:pStyle w:val="10"/>
        <w:tabs>
          <w:tab w:val="left" w:pos="337"/>
        </w:tabs>
        <w:spacing w:after="60" w:line="320" w:lineRule="exact"/>
        <w:rPr>
          <w:rFonts w:ascii="Times New Roman" w:hAnsi="Times New Roman" w:cs="Times New Roman"/>
          <w:sz w:val="24"/>
          <w:szCs w:val="24"/>
          <w:lang w:val="en-US" w:eastAsia="zh-CN" w:bidi="ar-SA"/>
        </w:rPr>
      </w:pPr>
    </w:p>
    <w:p w14:paraId="3EF550D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12、关于混凝土贯入阻力试验，下列说法正确的是（     ）。</w:t>
      </w:r>
    </w:p>
    <w:p w14:paraId="642C362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A、混凝土过4.75mm筛，取砂浆进行试验</w:t>
      </w:r>
    </w:p>
    <w:p w14:paraId="0F2575E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B、混凝土从搅拌加水开始计时，至初凝时间后进行贯入阻力测定</w:t>
      </w:r>
    </w:p>
    <w:p w14:paraId="2B2886D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C、每隔0.5h测一次，不少于5次</w:t>
      </w:r>
    </w:p>
    <w:p w14:paraId="4CCAC0B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D、贯入阻力为测针在10s±2s内垂直均匀插入试样25mm±2mm时的压力</w:t>
      </w:r>
    </w:p>
    <w:p w14:paraId="19505D6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【答案】：AD </w:t>
      </w:r>
    </w:p>
    <w:p w14:paraId="3B1B732F">
      <w:pPr>
        <w:pStyle w:val="10"/>
        <w:tabs>
          <w:tab w:val="left" w:pos="337"/>
        </w:tabs>
        <w:spacing w:after="60" w:line="320" w:lineRule="exact"/>
        <w:rPr>
          <w:rFonts w:ascii="Times New Roman" w:hAnsi="Times New Roman" w:cs="Times New Roman"/>
          <w:sz w:val="24"/>
          <w:szCs w:val="24"/>
          <w:lang w:val="en-US" w:eastAsia="zh-CN" w:bidi="ar-SA"/>
        </w:rPr>
      </w:pPr>
    </w:p>
    <w:p w14:paraId="271EB23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13、测得混凝土坍落度值后，应进一步观察其黏聚性。具体做法是用捣棒轻轻敲击拌和物，若混凝土试体出现（     ），说明混凝土黏聚性差。</w:t>
      </w:r>
    </w:p>
    <w:p w14:paraId="3686086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A、突然折断                         B、崩解、石子散落</w:t>
      </w:r>
    </w:p>
    <w:p w14:paraId="769079B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C、底部明显有水流出                 D、表面泌水</w:t>
      </w:r>
    </w:p>
    <w:p w14:paraId="1F9AE8C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14E0FF39">
      <w:pPr>
        <w:pStyle w:val="10"/>
        <w:tabs>
          <w:tab w:val="left" w:pos="337"/>
        </w:tabs>
        <w:spacing w:after="60" w:line="320" w:lineRule="exact"/>
        <w:rPr>
          <w:rFonts w:ascii="Times New Roman" w:hAnsi="Times New Roman" w:cs="Times New Roman"/>
          <w:sz w:val="24"/>
          <w:szCs w:val="24"/>
          <w:lang w:val="en-US" w:eastAsia="zh-CN" w:bidi="ar-SA"/>
        </w:rPr>
      </w:pPr>
    </w:p>
    <w:p w14:paraId="16ABFAE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14、造成水混混凝土抗折强度试验无效的原因包括（     ）等选项</w:t>
      </w:r>
    </w:p>
    <w:p w14:paraId="5EC48D6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A、两个试件抗折结果超过了平均值的±15%</w:t>
      </w:r>
    </w:p>
    <w:p w14:paraId="3570EE4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B、一个试件断面位置超出加荷点之外，且另外两个试件测得的强度值之差大于其中较小强度值的15%</w:t>
      </w:r>
    </w:p>
    <w:p w14:paraId="4871CF1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C、两个试件折断位置于加荷点之外</w:t>
      </w:r>
    </w:p>
    <w:p w14:paraId="51219EA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D、两个试件抗折强度超出中值的±10%</w:t>
      </w:r>
    </w:p>
    <w:p w14:paraId="63CAAAD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【答案】：BC </w:t>
      </w:r>
    </w:p>
    <w:p w14:paraId="7107D7E2">
      <w:pPr>
        <w:pStyle w:val="10"/>
        <w:tabs>
          <w:tab w:val="left" w:pos="337"/>
        </w:tabs>
        <w:spacing w:after="60" w:line="320" w:lineRule="exact"/>
        <w:rPr>
          <w:rFonts w:ascii="Times New Roman" w:hAnsi="Times New Roman" w:cs="Times New Roman"/>
          <w:sz w:val="24"/>
          <w:szCs w:val="24"/>
          <w:lang w:val="en-US" w:eastAsia="zh-CN" w:bidi="ar-SA"/>
        </w:rPr>
      </w:pPr>
    </w:p>
    <w:p w14:paraId="7864FDC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15、水泥混凝土拌合物凝结时间的测定试验中，下列说法中正确的有（     ）</w:t>
      </w:r>
    </w:p>
    <w:p w14:paraId="55687AF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A、混凝土拌合物装入试模前要过4.75mm标准筛</w:t>
      </w:r>
    </w:p>
    <w:p w14:paraId="2442D84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B、测针贯入时应在10s±2s内垂直均匀插入试样内25mm±2mm，记录刻度盘显示的增量</w:t>
      </w:r>
    </w:p>
    <w:p w14:paraId="3371227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C、用于判断混凝土初凝时间和终凝时间的贯入阻力分别是2.8MPa与35MPa</w:t>
      </w:r>
    </w:p>
    <w:p w14:paraId="1644324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D、一组试件的三个测值中，如果有一个与中间值之差超过中间值的15%，应取中间值为试验结果</w:t>
      </w:r>
    </w:p>
    <w:p w14:paraId="5149C21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15A775E0">
      <w:pPr>
        <w:pStyle w:val="10"/>
        <w:tabs>
          <w:tab w:val="left" w:pos="337"/>
        </w:tabs>
        <w:spacing w:after="60" w:line="320" w:lineRule="exact"/>
        <w:rPr>
          <w:rFonts w:ascii="Times New Roman" w:hAnsi="Times New Roman" w:cs="Times New Roman"/>
          <w:sz w:val="24"/>
          <w:szCs w:val="24"/>
          <w:lang w:val="en-US" w:eastAsia="zh-CN" w:bidi="ar-SA"/>
        </w:rPr>
      </w:pPr>
    </w:p>
    <w:p w14:paraId="5461C87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16、混凝土配合比设计需满足的要求是（     ）。</w:t>
      </w:r>
    </w:p>
    <w:p w14:paraId="38F1513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A、满足结构物设计强度的要求        B、满足施工工作性的要求</w:t>
      </w:r>
    </w:p>
    <w:p w14:paraId="5AFEFD9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C、满足耐久性要求                  D、满足经济要求</w:t>
      </w:r>
    </w:p>
    <w:p w14:paraId="03535D8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132CD147">
      <w:pPr>
        <w:pStyle w:val="10"/>
        <w:tabs>
          <w:tab w:val="left" w:pos="337"/>
        </w:tabs>
        <w:spacing w:after="60" w:line="320" w:lineRule="exact"/>
        <w:rPr>
          <w:rFonts w:ascii="Times New Roman" w:hAnsi="Times New Roman" w:cs="Times New Roman"/>
          <w:sz w:val="24"/>
          <w:szCs w:val="24"/>
          <w:lang w:val="en-US" w:eastAsia="zh-CN" w:bidi="ar-SA"/>
        </w:rPr>
      </w:pPr>
    </w:p>
    <w:p w14:paraId="3965480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17、工地现场进行混凝土拌和时，遇有下列（     ）情况之一时，应重新进行配合比设计。</w:t>
      </w:r>
    </w:p>
    <w:p w14:paraId="7D88964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A、对混凝土性能有特殊要求时</w:t>
      </w:r>
    </w:p>
    <w:p w14:paraId="7BF9C69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B、水泥外加剂或矿物掺合料品种质量有显著变化时</w:t>
      </w:r>
    </w:p>
    <w:p w14:paraId="3844232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C、该配合比的混凝土生产间断半年以上时</w:t>
      </w:r>
    </w:p>
    <w:p w14:paraId="2905BE6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D、该配合比的混凝土生产间断三个月以上时</w:t>
      </w:r>
    </w:p>
    <w:p w14:paraId="5C672FF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7DA804CC">
      <w:pPr>
        <w:pStyle w:val="10"/>
        <w:tabs>
          <w:tab w:val="left" w:pos="337"/>
        </w:tabs>
        <w:spacing w:after="60" w:line="320" w:lineRule="exact"/>
        <w:rPr>
          <w:rFonts w:ascii="Times New Roman" w:hAnsi="Times New Roman" w:cs="Times New Roman"/>
          <w:sz w:val="24"/>
          <w:szCs w:val="24"/>
          <w:lang w:val="en-US" w:eastAsia="zh-CN" w:bidi="ar-SA"/>
        </w:rPr>
      </w:pPr>
    </w:p>
    <w:p w14:paraId="797479C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br w:type="page"/>
      </w:r>
    </w:p>
    <w:p w14:paraId="31CCFFCB">
      <w:pPr>
        <w:pStyle w:val="10"/>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三、判断题</w:t>
      </w:r>
    </w:p>
    <w:p w14:paraId="01688C3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1、砂浆分层度试验中需要检测砂浆的稠度值。  （     ）</w:t>
      </w:r>
    </w:p>
    <w:p w14:paraId="779774E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w:t>
      </w:r>
    </w:p>
    <w:p w14:paraId="77493546">
      <w:pPr>
        <w:pStyle w:val="10"/>
        <w:tabs>
          <w:tab w:val="left" w:pos="337"/>
        </w:tabs>
        <w:spacing w:after="60" w:line="320" w:lineRule="exact"/>
        <w:rPr>
          <w:rFonts w:ascii="Times New Roman" w:hAnsi="Times New Roman" w:cs="Times New Roman"/>
          <w:sz w:val="24"/>
          <w:szCs w:val="24"/>
          <w:lang w:val="en-US" w:eastAsia="zh-CN" w:bidi="ar-SA"/>
        </w:rPr>
      </w:pPr>
    </w:p>
    <w:p w14:paraId="086CD03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2、随环境条件苛刻程度的提高，满足耐久性要求的是最小水泥用量要降低，而最大水胶比则要提高。（     ）</w:t>
      </w:r>
    </w:p>
    <w:p w14:paraId="517C58B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CCC5916">
      <w:pPr>
        <w:pStyle w:val="10"/>
        <w:tabs>
          <w:tab w:val="left" w:pos="337"/>
        </w:tabs>
        <w:spacing w:after="60" w:line="320" w:lineRule="exact"/>
        <w:rPr>
          <w:rFonts w:ascii="Times New Roman" w:hAnsi="Times New Roman" w:cs="Times New Roman"/>
          <w:sz w:val="24"/>
          <w:szCs w:val="24"/>
          <w:lang w:val="en-US" w:eastAsia="zh-CN" w:bidi="ar-SA"/>
        </w:rPr>
      </w:pPr>
    </w:p>
    <w:p w14:paraId="2A637D8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3、试拌调整混凝土时，发现拌和物的保水性较差，应采用减小砂率的措施来改善。（     ） </w:t>
      </w:r>
    </w:p>
    <w:p w14:paraId="45D38E3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w:t>
      </w:r>
    </w:p>
    <w:p w14:paraId="6852C0B1">
      <w:pPr>
        <w:pStyle w:val="10"/>
        <w:tabs>
          <w:tab w:val="left" w:pos="337"/>
        </w:tabs>
        <w:spacing w:after="60" w:line="320" w:lineRule="exact"/>
        <w:rPr>
          <w:rFonts w:ascii="Times New Roman" w:hAnsi="Times New Roman" w:cs="Times New Roman"/>
          <w:sz w:val="24"/>
          <w:szCs w:val="24"/>
          <w:lang w:val="en-US" w:eastAsia="zh-CN" w:bidi="ar-SA"/>
        </w:rPr>
      </w:pPr>
    </w:p>
    <w:p w14:paraId="6003BC9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4、当配制水泥混凝土用砂由中砂改为细砂时，其砂率应适当增加。（     ）</w:t>
      </w:r>
    </w:p>
    <w:p w14:paraId="0A66697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0EFD645">
      <w:pPr>
        <w:pStyle w:val="10"/>
        <w:tabs>
          <w:tab w:val="left" w:pos="337"/>
        </w:tabs>
        <w:spacing w:after="60" w:line="320" w:lineRule="exact"/>
        <w:rPr>
          <w:rFonts w:ascii="Times New Roman" w:hAnsi="Times New Roman" w:cs="Times New Roman"/>
          <w:sz w:val="24"/>
          <w:szCs w:val="24"/>
          <w:lang w:val="en-US" w:eastAsia="zh-CN" w:bidi="ar-SA"/>
        </w:rPr>
      </w:pPr>
    </w:p>
    <w:p w14:paraId="74C9858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5、混凝土用砂应尽量采用空隙率小和总表面积小的砂。（     ）</w:t>
      </w:r>
    </w:p>
    <w:p w14:paraId="72158E1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7F6964D">
      <w:pPr>
        <w:pStyle w:val="10"/>
        <w:tabs>
          <w:tab w:val="left" w:pos="337"/>
        </w:tabs>
        <w:spacing w:after="60" w:line="320" w:lineRule="exact"/>
        <w:rPr>
          <w:rFonts w:ascii="Times New Roman" w:hAnsi="Times New Roman" w:cs="Times New Roman"/>
          <w:sz w:val="24"/>
          <w:szCs w:val="24"/>
          <w:lang w:val="en-US" w:eastAsia="zh-CN" w:bidi="ar-SA"/>
        </w:rPr>
      </w:pPr>
    </w:p>
    <w:p w14:paraId="3FFDCAD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6、冻性要求高的混凝土，必须掺引气剂或引气减水剂。（     ） </w:t>
      </w:r>
    </w:p>
    <w:p w14:paraId="0D07B0A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F0435D8">
      <w:pPr>
        <w:pStyle w:val="10"/>
        <w:tabs>
          <w:tab w:val="left" w:pos="337"/>
        </w:tabs>
        <w:spacing w:after="60" w:line="320" w:lineRule="exact"/>
        <w:rPr>
          <w:rFonts w:ascii="Times New Roman" w:hAnsi="Times New Roman" w:cs="Times New Roman"/>
          <w:sz w:val="24"/>
          <w:szCs w:val="24"/>
          <w:lang w:val="en-US" w:eastAsia="zh-CN" w:bidi="ar-SA"/>
        </w:rPr>
      </w:pPr>
    </w:p>
    <w:p w14:paraId="7B11751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7、混凝土中掺入粉煤灰可以节约水泥，但不能改善砼的其他性能。（     ）</w:t>
      </w:r>
    </w:p>
    <w:p w14:paraId="67C720C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AD5041B">
      <w:pPr>
        <w:pStyle w:val="10"/>
        <w:tabs>
          <w:tab w:val="left" w:pos="337"/>
        </w:tabs>
        <w:spacing w:after="60" w:line="320" w:lineRule="exact"/>
        <w:rPr>
          <w:rFonts w:ascii="Times New Roman" w:hAnsi="Times New Roman" w:cs="Times New Roman"/>
          <w:sz w:val="24"/>
          <w:szCs w:val="24"/>
          <w:lang w:val="en-US" w:eastAsia="zh-CN" w:bidi="ar-SA"/>
        </w:rPr>
      </w:pPr>
    </w:p>
    <w:p w14:paraId="2ED18E6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8、混凝土中掺入减水剂，如果保持工作性和强度不变的条件下，可节约水泥的用量。（     ）</w:t>
      </w:r>
    </w:p>
    <w:p w14:paraId="3850F70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F7BB8AF">
      <w:pPr>
        <w:pStyle w:val="10"/>
        <w:tabs>
          <w:tab w:val="left" w:pos="337"/>
        </w:tabs>
        <w:spacing w:after="60" w:line="320" w:lineRule="exact"/>
        <w:rPr>
          <w:rFonts w:ascii="Times New Roman" w:hAnsi="Times New Roman" w:cs="Times New Roman"/>
          <w:sz w:val="24"/>
          <w:szCs w:val="24"/>
          <w:lang w:val="en-US" w:eastAsia="zh-CN" w:bidi="ar-SA"/>
        </w:rPr>
      </w:pPr>
    </w:p>
    <w:p w14:paraId="1520EF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9、计算混凝土的水灰比时，要考虑使用水泥的实际强度。（     ）</w:t>
      </w:r>
    </w:p>
    <w:p w14:paraId="2B96B10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30EBA18">
      <w:pPr>
        <w:pStyle w:val="10"/>
        <w:tabs>
          <w:tab w:val="left" w:pos="337"/>
        </w:tabs>
        <w:spacing w:after="60" w:line="320" w:lineRule="exact"/>
        <w:rPr>
          <w:rFonts w:ascii="Times New Roman" w:hAnsi="Times New Roman" w:cs="Times New Roman"/>
          <w:sz w:val="24"/>
          <w:szCs w:val="24"/>
          <w:lang w:val="en-US" w:eastAsia="zh-CN" w:bidi="ar-SA"/>
        </w:rPr>
      </w:pPr>
    </w:p>
    <w:p w14:paraId="4F12782A">
      <w:pPr>
        <w:pStyle w:val="10"/>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0、水泥混凝土的维勃稠度试验测值越大，说明混凝土的坍落度越大。（     ）</w:t>
      </w:r>
    </w:p>
    <w:p w14:paraId="1298D18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D2BCE14">
      <w:pPr>
        <w:pStyle w:val="10"/>
        <w:tabs>
          <w:tab w:val="left" w:pos="337"/>
        </w:tabs>
        <w:spacing w:after="60" w:line="320" w:lineRule="exact"/>
        <w:rPr>
          <w:rFonts w:ascii="Times New Roman" w:hAnsi="Times New Roman" w:cs="Times New Roman"/>
          <w:sz w:val="24"/>
          <w:szCs w:val="24"/>
          <w:lang w:val="en-US" w:eastAsia="zh-CN" w:bidi="ar-SA"/>
        </w:rPr>
      </w:pPr>
    </w:p>
    <w:p w14:paraId="34319B2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11、如果混凝土拌合物不产生离析现象，证明混合料流动性好。（     ）</w:t>
      </w:r>
    </w:p>
    <w:p w14:paraId="6E1ABBF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23E37EE">
      <w:pPr>
        <w:pStyle w:val="10"/>
        <w:tabs>
          <w:tab w:val="left" w:pos="337"/>
        </w:tabs>
        <w:spacing w:after="60" w:line="320" w:lineRule="exact"/>
        <w:rPr>
          <w:rFonts w:ascii="Times New Roman" w:hAnsi="Times New Roman" w:cs="Times New Roman"/>
          <w:sz w:val="24"/>
          <w:szCs w:val="24"/>
          <w:lang w:val="en-US" w:eastAsia="zh-CN" w:bidi="ar-SA"/>
        </w:rPr>
      </w:pPr>
    </w:p>
    <w:p w14:paraId="357ABFA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12、用高强度等级水泥配制低强度等级混凝土，不但能减少水泥的用量，混凝土的强度能得到保证，而且混凝土的耐久性也会变好。（     ）</w:t>
      </w:r>
    </w:p>
    <w:p w14:paraId="41165A2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669D727">
      <w:pPr>
        <w:pStyle w:val="10"/>
        <w:tabs>
          <w:tab w:val="left" w:pos="337"/>
        </w:tabs>
        <w:spacing w:after="60" w:line="320" w:lineRule="exact"/>
        <w:rPr>
          <w:rFonts w:ascii="Times New Roman" w:hAnsi="Times New Roman" w:cs="Times New Roman"/>
          <w:sz w:val="24"/>
          <w:szCs w:val="24"/>
          <w:lang w:val="en-US" w:eastAsia="zh-CN" w:bidi="ar-SA"/>
        </w:rPr>
      </w:pPr>
    </w:p>
    <w:p w14:paraId="6DEB11B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13、新拌水泥混凝土工作性的评价方法为坍落度法。（     ）</w:t>
      </w:r>
    </w:p>
    <w:p w14:paraId="6E12DEF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DC8BE33">
      <w:pPr>
        <w:pStyle w:val="10"/>
        <w:tabs>
          <w:tab w:val="left" w:pos="337"/>
        </w:tabs>
        <w:spacing w:after="60" w:line="320" w:lineRule="exact"/>
        <w:rPr>
          <w:rFonts w:ascii="Times New Roman" w:hAnsi="Times New Roman" w:cs="Times New Roman"/>
          <w:sz w:val="24"/>
          <w:szCs w:val="24"/>
          <w:lang w:val="en-US" w:eastAsia="zh-CN" w:bidi="ar-SA"/>
        </w:rPr>
      </w:pPr>
    </w:p>
    <w:p w14:paraId="5D2E842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14、适当延长搅拌时间可提高拌合物的和易性。（     ）</w:t>
      </w:r>
    </w:p>
    <w:p w14:paraId="2BDF4A3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4A40D41">
      <w:pPr>
        <w:pStyle w:val="10"/>
        <w:tabs>
          <w:tab w:val="left" w:pos="337"/>
        </w:tabs>
        <w:spacing w:after="60" w:line="320" w:lineRule="exact"/>
        <w:rPr>
          <w:rFonts w:ascii="Times New Roman" w:hAnsi="Times New Roman" w:cs="Times New Roman"/>
          <w:sz w:val="24"/>
          <w:szCs w:val="24"/>
          <w:lang w:val="en-US" w:eastAsia="zh-CN" w:bidi="ar-SA"/>
        </w:rPr>
      </w:pPr>
    </w:p>
    <w:p w14:paraId="7603A18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15、维勃稠度试验适用于测定坍落度大于10mm的新拌砼的和易性。（     ）</w:t>
      </w:r>
    </w:p>
    <w:p w14:paraId="0457E9A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8FDF2BF">
      <w:pPr>
        <w:pStyle w:val="10"/>
        <w:tabs>
          <w:tab w:val="left" w:pos="337"/>
        </w:tabs>
        <w:spacing w:after="60" w:line="320" w:lineRule="exact"/>
        <w:rPr>
          <w:rFonts w:ascii="Times New Roman" w:hAnsi="Times New Roman" w:cs="Times New Roman"/>
          <w:sz w:val="24"/>
          <w:szCs w:val="24"/>
          <w:lang w:val="en-US" w:eastAsia="zh-CN" w:bidi="ar-SA"/>
        </w:rPr>
      </w:pPr>
    </w:p>
    <w:p w14:paraId="2CBDF1C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16、在计算水泥混凝土初步配合比时，混凝土的耐久性通过限制单位用水量来保证。（     ）</w:t>
      </w:r>
    </w:p>
    <w:p w14:paraId="0DF244E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579B266">
      <w:pPr>
        <w:pStyle w:val="10"/>
        <w:tabs>
          <w:tab w:val="left" w:pos="337"/>
        </w:tabs>
        <w:spacing w:after="60" w:line="320" w:lineRule="exact"/>
        <w:rPr>
          <w:rFonts w:ascii="Times New Roman" w:hAnsi="Times New Roman" w:cs="Times New Roman"/>
          <w:sz w:val="24"/>
          <w:szCs w:val="24"/>
          <w:lang w:val="en-US" w:eastAsia="zh-CN" w:bidi="ar-SA"/>
        </w:rPr>
      </w:pPr>
    </w:p>
    <w:p w14:paraId="5F33865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17、用快冻法测定水泥混凝土抗冻性是以强度损失来评定混凝土抗冻性的。（     ）</w:t>
      </w:r>
    </w:p>
    <w:p w14:paraId="56B6943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0A762D2A">
      <w:pPr>
        <w:pStyle w:val="10"/>
        <w:tabs>
          <w:tab w:val="left" w:pos="337"/>
        </w:tabs>
        <w:spacing w:after="60" w:line="320" w:lineRule="exact"/>
        <w:rPr>
          <w:rFonts w:ascii="Times New Roman" w:hAnsi="Times New Roman" w:cs="Times New Roman"/>
          <w:sz w:val="24"/>
          <w:szCs w:val="24"/>
          <w:lang w:val="en-US" w:eastAsia="zh-CN" w:bidi="ar-SA"/>
        </w:rPr>
      </w:pPr>
    </w:p>
    <w:p w14:paraId="2B1FD4A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18、对掺加粉煤灰或粒化高炉矿渣粉混凝土抗氯离子渗透性可按90天龄期的试验结果评定。（     ）</w:t>
      </w:r>
    </w:p>
    <w:p w14:paraId="7F2EA77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17A522CC">
      <w:pPr>
        <w:pStyle w:val="10"/>
        <w:tabs>
          <w:tab w:val="left" w:pos="337"/>
        </w:tabs>
        <w:spacing w:after="60" w:line="320" w:lineRule="exact"/>
        <w:rPr>
          <w:rFonts w:ascii="Times New Roman" w:hAnsi="Times New Roman" w:cs="Times New Roman"/>
          <w:sz w:val="24"/>
          <w:szCs w:val="24"/>
          <w:lang w:val="en-US" w:eastAsia="zh-CN" w:bidi="ar-SA"/>
        </w:rPr>
      </w:pPr>
    </w:p>
    <w:p w14:paraId="7924446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19、在混凝土中掺适量减水剂，在不影响流动性的情况下，可以减少用水量，提高混凝土强度。（     ）</w:t>
      </w:r>
    </w:p>
    <w:p w14:paraId="7F60925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20092A30">
      <w:pPr>
        <w:pStyle w:val="10"/>
        <w:tabs>
          <w:tab w:val="left" w:pos="337"/>
        </w:tabs>
        <w:spacing w:after="60" w:line="320" w:lineRule="exact"/>
        <w:rPr>
          <w:rFonts w:ascii="Times New Roman" w:hAnsi="Times New Roman" w:cs="Times New Roman"/>
          <w:sz w:val="24"/>
          <w:szCs w:val="24"/>
          <w:lang w:val="en-US" w:eastAsia="zh-CN" w:bidi="ar-SA"/>
        </w:rPr>
      </w:pPr>
    </w:p>
    <w:p w14:paraId="7303535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20、混凝土涂层抗氯离子渗透试验时，涂层片涂漆的一面，朝向3%氯化钠溶液，基层面朝向蒸馏水或去离子水，室内常温进行试验 30d。（     ）</w:t>
      </w:r>
    </w:p>
    <w:p w14:paraId="61A169E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1642654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br w:type="page"/>
      </w:r>
      <w:bookmarkStart w:id="0" w:name="_GoBack"/>
      <w:bookmarkEnd w:id="0"/>
    </w:p>
    <w:p w14:paraId="748C024E">
      <w:pPr>
        <w:pStyle w:val="10"/>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四、综合题</w:t>
      </w:r>
    </w:p>
    <w:p w14:paraId="300253B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1、某混凝土的试验室配合比为 C:S:G = 1: 1.95:3.72，W/C = 0.56，混凝土湿表观密度为2400kg/m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，施工现场砂、石的含水率分别为3%和1%。关于配合比设计、试拌和调整回答以下问题。</w:t>
      </w:r>
    </w:p>
    <w:p w14:paraId="6451A2F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（1）用于混凝土配合设计的集料含水率有要求，粗集料不超过（     ），细集料不超过（     ）。</w:t>
      </w:r>
    </w:p>
    <w:p w14:paraId="08D26A7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                            B、2%           </w:t>
      </w:r>
    </w:p>
    <w:p w14:paraId="2AE4B1C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C、0.2%                           D、0.5%</w:t>
      </w:r>
    </w:p>
    <w:p w14:paraId="2284B19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【答案】：CD</w:t>
      </w:r>
    </w:p>
    <w:p w14:paraId="7B205B63">
      <w:pPr>
        <w:pStyle w:val="10"/>
        <w:tabs>
          <w:tab w:val="left" w:pos="337"/>
        </w:tabs>
        <w:spacing w:after="60" w:line="320" w:lineRule="exact"/>
        <w:rPr>
          <w:rFonts w:ascii="Times New Roman" w:hAnsi="Times New Roman" w:cs="Times New Roman"/>
          <w:sz w:val="24"/>
          <w:szCs w:val="24"/>
          <w:lang w:val="en-US" w:eastAsia="zh-CN" w:bidi="ar-SA"/>
        </w:rPr>
      </w:pPr>
    </w:p>
    <w:p w14:paraId="579D3A8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（2）砂率选择和调整原则（     ）</w:t>
      </w:r>
    </w:p>
    <w:p w14:paraId="74ECC7A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A、粗砂减小                       B、粗砂增大     </w:t>
      </w:r>
    </w:p>
    <w:p w14:paraId="45DB3CF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C、细砂减小                       D、细砂增大</w:t>
      </w:r>
    </w:p>
    <w:p w14:paraId="06BF77A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08FAE646">
      <w:pPr>
        <w:pStyle w:val="10"/>
        <w:tabs>
          <w:tab w:val="left" w:pos="337"/>
        </w:tabs>
        <w:spacing w:after="60" w:line="320" w:lineRule="exact"/>
        <w:rPr>
          <w:rFonts w:ascii="Times New Roman" w:hAnsi="Times New Roman" w:cs="Times New Roman"/>
          <w:sz w:val="24"/>
          <w:szCs w:val="24"/>
          <w:lang w:val="en-US" w:eastAsia="zh-CN" w:bidi="ar-SA"/>
        </w:rPr>
      </w:pPr>
    </w:p>
    <w:p w14:paraId="7A5CF41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（3）假定容重法计算各材料用量，实测容重与计算值之差超过（     ）时，计算值需要修正。</w:t>
      </w:r>
    </w:p>
    <w:p w14:paraId="742327E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B、1%           </w:t>
      </w:r>
    </w:p>
    <w:p w14:paraId="5B0BF9D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C、10kg/m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D、20kg/m</w:t>
      </w:r>
      <w:r>
        <w:rPr>
          <w:rFonts w:hint="eastAsia" w:ascii="Times New Roman" w:hAnsi="Times New Roman" w:cs="Times New Roman"/>
          <w:sz w:val="24"/>
          <w:szCs w:val="24"/>
          <w:vertAlign w:val="superscript"/>
          <w:lang w:val="en-US" w:eastAsia="zh-CN" w:bidi="ar-SA"/>
        </w:rPr>
        <w:t>3</w:t>
      </w:r>
    </w:p>
    <w:p w14:paraId="757C292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612C141">
      <w:pPr>
        <w:pStyle w:val="10"/>
        <w:tabs>
          <w:tab w:val="left" w:pos="337"/>
        </w:tabs>
        <w:spacing w:after="60" w:line="320" w:lineRule="exact"/>
        <w:rPr>
          <w:rFonts w:ascii="Times New Roman" w:hAnsi="Times New Roman" w:cs="Times New Roman"/>
          <w:sz w:val="24"/>
          <w:szCs w:val="24"/>
          <w:lang w:val="en-US" w:eastAsia="zh-CN" w:bidi="ar-SA"/>
        </w:rPr>
      </w:pPr>
    </w:p>
    <w:p w14:paraId="3742E58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（4）计算理论配合比1m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混凝土中砂、石用量（     ）kg</w:t>
      </w:r>
    </w:p>
    <w:p w14:paraId="4290C89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A、685                           B、647          </w:t>
      </w:r>
    </w:p>
    <w:p w14:paraId="1C6B4BE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C、1235                          D、1198</w:t>
      </w:r>
    </w:p>
    <w:p w14:paraId="5B4C703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2B355DD2">
      <w:pPr>
        <w:pStyle w:val="10"/>
        <w:tabs>
          <w:tab w:val="left" w:pos="337"/>
        </w:tabs>
        <w:spacing w:after="60" w:line="320" w:lineRule="exact"/>
        <w:rPr>
          <w:rFonts w:ascii="Times New Roman" w:hAnsi="Times New Roman" w:cs="Times New Roman"/>
          <w:sz w:val="24"/>
          <w:szCs w:val="24"/>
          <w:lang w:val="en-US" w:eastAsia="zh-CN" w:bidi="ar-SA"/>
        </w:rPr>
      </w:pPr>
    </w:p>
    <w:p w14:paraId="1E79621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（5）计算施工配合比1m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混凝土中砂、石用量（     ）kg</w:t>
      </w:r>
    </w:p>
    <w:p w14:paraId="7C61530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A、666                          B、703         </w:t>
      </w:r>
    </w:p>
    <w:p w14:paraId="31B4049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C、1247                         D、1215</w:t>
      </w:r>
    </w:p>
    <w:p w14:paraId="6220C33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w:t>
      </w:r>
    </w:p>
    <w:p w14:paraId="1DEEBF59">
      <w:pPr>
        <w:spacing w:line="320" w:lineRule="exact"/>
        <w:rPr>
          <w:rFonts w:ascii="宋体" w:hAnsi="宋体" w:eastAsia="宋体" w:cs="宋体"/>
          <w:color w:val="000000"/>
          <w:sz w:val="24"/>
        </w:rPr>
      </w:pPr>
    </w:p>
    <w:p w14:paraId="6B2F780B">
      <w:pPr>
        <w:spacing w:line="320" w:lineRule="exact"/>
        <w:rPr>
          <w:rFonts w:ascii="宋体" w:hAnsi="宋体" w:eastAsia="宋体" w:cs="宋体"/>
          <w:sz w:val="24"/>
        </w:rPr>
      </w:pPr>
    </w:p>
    <w:p w14:paraId="171D3F7A">
      <w:pPr>
        <w:spacing w:line="320" w:lineRule="exact"/>
        <w:rPr>
          <w:rFonts w:ascii="宋体" w:hAnsi="宋体" w:eastAsia="宋体" w:cs="宋体"/>
          <w:sz w:val="24"/>
        </w:rPr>
      </w:pPr>
    </w:p>
    <w:sectPr>
      <w:pgSz w:w="11906" w:h="16838"/>
      <w:pgMar w:top="1270" w:right="1293"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5ZjUzOGY2MTBhMDZkZTYzMTYzZjJkOGEwMjcyY2UifQ=="/>
  </w:docVars>
  <w:rsids>
    <w:rsidRoot w:val="3BF0404A"/>
    <w:rsid w:val="00013CE6"/>
    <w:rsid w:val="000207B4"/>
    <w:rsid w:val="000362DA"/>
    <w:rsid w:val="0007779C"/>
    <w:rsid w:val="000A002F"/>
    <w:rsid w:val="000C5B65"/>
    <w:rsid w:val="000D5AF5"/>
    <w:rsid w:val="00106903"/>
    <w:rsid w:val="001146D2"/>
    <w:rsid w:val="001D1600"/>
    <w:rsid w:val="001D4B19"/>
    <w:rsid w:val="002042B9"/>
    <w:rsid w:val="0020466E"/>
    <w:rsid w:val="00232850"/>
    <w:rsid w:val="00292311"/>
    <w:rsid w:val="002A134F"/>
    <w:rsid w:val="002A7E8D"/>
    <w:rsid w:val="003577A2"/>
    <w:rsid w:val="00367907"/>
    <w:rsid w:val="00393A2C"/>
    <w:rsid w:val="00426309"/>
    <w:rsid w:val="00443817"/>
    <w:rsid w:val="00455E43"/>
    <w:rsid w:val="00463A73"/>
    <w:rsid w:val="00494FFB"/>
    <w:rsid w:val="004C69EB"/>
    <w:rsid w:val="00525EC9"/>
    <w:rsid w:val="00577718"/>
    <w:rsid w:val="005B1132"/>
    <w:rsid w:val="005B63AA"/>
    <w:rsid w:val="005D330A"/>
    <w:rsid w:val="00640A30"/>
    <w:rsid w:val="00654FB0"/>
    <w:rsid w:val="006835C6"/>
    <w:rsid w:val="006A3391"/>
    <w:rsid w:val="006A4696"/>
    <w:rsid w:val="006D2A98"/>
    <w:rsid w:val="006E6501"/>
    <w:rsid w:val="00762CB5"/>
    <w:rsid w:val="0078094D"/>
    <w:rsid w:val="00783664"/>
    <w:rsid w:val="00795A39"/>
    <w:rsid w:val="00797F71"/>
    <w:rsid w:val="0087647B"/>
    <w:rsid w:val="00896ECB"/>
    <w:rsid w:val="008A6903"/>
    <w:rsid w:val="008D3ABA"/>
    <w:rsid w:val="008F50F0"/>
    <w:rsid w:val="00914FA5"/>
    <w:rsid w:val="00952F9D"/>
    <w:rsid w:val="009B7D20"/>
    <w:rsid w:val="009D4E43"/>
    <w:rsid w:val="00A04C42"/>
    <w:rsid w:val="00A63F0F"/>
    <w:rsid w:val="00A94A59"/>
    <w:rsid w:val="00AA0E9E"/>
    <w:rsid w:val="00AA61E8"/>
    <w:rsid w:val="00AF73E4"/>
    <w:rsid w:val="00B307FD"/>
    <w:rsid w:val="00B424AE"/>
    <w:rsid w:val="00B552B7"/>
    <w:rsid w:val="00B76409"/>
    <w:rsid w:val="00BC4678"/>
    <w:rsid w:val="00C07EC1"/>
    <w:rsid w:val="00C50D95"/>
    <w:rsid w:val="00D31A90"/>
    <w:rsid w:val="00D939FF"/>
    <w:rsid w:val="00D97181"/>
    <w:rsid w:val="00DC0D07"/>
    <w:rsid w:val="00DD6048"/>
    <w:rsid w:val="00E97641"/>
    <w:rsid w:val="00F2085D"/>
    <w:rsid w:val="00F55E49"/>
    <w:rsid w:val="00F9432B"/>
    <w:rsid w:val="00F963E3"/>
    <w:rsid w:val="011B6997"/>
    <w:rsid w:val="01714809"/>
    <w:rsid w:val="01A3073B"/>
    <w:rsid w:val="02027416"/>
    <w:rsid w:val="02533F0F"/>
    <w:rsid w:val="026B74AB"/>
    <w:rsid w:val="02954528"/>
    <w:rsid w:val="02BC1AB4"/>
    <w:rsid w:val="02ED6112"/>
    <w:rsid w:val="031713E0"/>
    <w:rsid w:val="03C83FF9"/>
    <w:rsid w:val="03EA08A3"/>
    <w:rsid w:val="03F37758"/>
    <w:rsid w:val="047021A9"/>
    <w:rsid w:val="049802FF"/>
    <w:rsid w:val="04C26980"/>
    <w:rsid w:val="04D1736D"/>
    <w:rsid w:val="050414F1"/>
    <w:rsid w:val="0506170D"/>
    <w:rsid w:val="050D65F7"/>
    <w:rsid w:val="05171224"/>
    <w:rsid w:val="05526700"/>
    <w:rsid w:val="05A54A82"/>
    <w:rsid w:val="05AA02EA"/>
    <w:rsid w:val="05D67331"/>
    <w:rsid w:val="05E51322"/>
    <w:rsid w:val="06005601"/>
    <w:rsid w:val="06B807E5"/>
    <w:rsid w:val="06BA27AF"/>
    <w:rsid w:val="06C21663"/>
    <w:rsid w:val="072C660D"/>
    <w:rsid w:val="074D3404"/>
    <w:rsid w:val="07506C6F"/>
    <w:rsid w:val="07936D71"/>
    <w:rsid w:val="07CD02C0"/>
    <w:rsid w:val="088376DE"/>
    <w:rsid w:val="08A43644"/>
    <w:rsid w:val="08B5322E"/>
    <w:rsid w:val="08D77648"/>
    <w:rsid w:val="093E76C7"/>
    <w:rsid w:val="09B01C47"/>
    <w:rsid w:val="09CA2D09"/>
    <w:rsid w:val="09ED4C49"/>
    <w:rsid w:val="0A334D52"/>
    <w:rsid w:val="0A981059"/>
    <w:rsid w:val="0A9926DB"/>
    <w:rsid w:val="0A9F23E7"/>
    <w:rsid w:val="0AAC240E"/>
    <w:rsid w:val="0B5D6980"/>
    <w:rsid w:val="0B996E37"/>
    <w:rsid w:val="0C0B6D27"/>
    <w:rsid w:val="0C420130"/>
    <w:rsid w:val="0CA77331"/>
    <w:rsid w:val="0CE00A95"/>
    <w:rsid w:val="0CFC5066"/>
    <w:rsid w:val="0D040760"/>
    <w:rsid w:val="0D4C7ED9"/>
    <w:rsid w:val="0DAB2E51"/>
    <w:rsid w:val="0DB241E0"/>
    <w:rsid w:val="0DE14AC5"/>
    <w:rsid w:val="0E5758F0"/>
    <w:rsid w:val="0EDD34DE"/>
    <w:rsid w:val="0F227143"/>
    <w:rsid w:val="0F36517A"/>
    <w:rsid w:val="0FCB3337"/>
    <w:rsid w:val="10046849"/>
    <w:rsid w:val="100F4162"/>
    <w:rsid w:val="102B0279"/>
    <w:rsid w:val="106519DD"/>
    <w:rsid w:val="10993435"/>
    <w:rsid w:val="11335637"/>
    <w:rsid w:val="116003F7"/>
    <w:rsid w:val="116972AB"/>
    <w:rsid w:val="11AB78C4"/>
    <w:rsid w:val="124C7393"/>
    <w:rsid w:val="125A3098"/>
    <w:rsid w:val="12BB3B36"/>
    <w:rsid w:val="12D544CC"/>
    <w:rsid w:val="12FB03D7"/>
    <w:rsid w:val="130354DD"/>
    <w:rsid w:val="13180F89"/>
    <w:rsid w:val="13515255"/>
    <w:rsid w:val="136917E4"/>
    <w:rsid w:val="13DA623E"/>
    <w:rsid w:val="13E003F8"/>
    <w:rsid w:val="13E1581F"/>
    <w:rsid w:val="143F0797"/>
    <w:rsid w:val="147C5547"/>
    <w:rsid w:val="14A25D60"/>
    <w:rsid w:val="14A826E3"/>
    <w:rsid w:val="14AA20B4"/>
    <w:rsid w:val="14AA60ED"/>
    <w:rsid w:val="14F41582"/>
    <w:rsid w:val="150A4901"/>
    <w:rsid w:val="15F54FC6"/>
    <w:rsid w:val="163D4862"/>
    <w:rsid w:val="16612C47"/>
    <w:rsid w:val="166B13D0"/>
    <w:rsid w:val="166F72E4"/>
    <w:rsid w:val="1674297A"/>
    <w:rsid w:val="1714086C"/>
    <w:rsid w:val="173B6FF4"/>
    <w:rsid w:val="177C13BA"/>
    <w:rsid w:val="17DF02C7"/>
    <w:rsid w:val="181635BD"/>
    <w:rsid w:val="181D2B9D"/>
    <w:rsid w:val="185E2C2C"/>
    <w:rsid w:val="18786026"/>
    <w:rsid w:val="18891FE1"/>
    <w:rsid w:val="18F51424"/>
    <w:rsid w:val="18FF04F5"/>
    <w:rsid w:val="19037FE5"/>
    <w:rsid w:val="191B532F"/>
    <w:rsid w:val="19734BD1"/>
    <w:rsid w:val="19A35324"/>
    <w:rsid w:val="19C86B39"/>
    <w:rsid w:val="19D92AF4"/>
    <w:rsid w:val="1A034EBB"/>
    <w:rsid w:val="1A367F46"/>
    <w:rsid w:val="1A4563DB"/>
    <w:rsid w:val="1A5B79AD"/>
    <w:rsid w:val="1A7D5B75"/>
    <w:rsid w:val="1ADA4D76"/>
    <w:rsid w:val="1B0342CC"/>
    <w:rsid w:val="1B2D759B"/>
    <w:rsid w:val="1B5543FC"/>
    <w:rsid w:val="1B8076CB"/>
    <w:rsid w:val="1BD27A58"/>
    <w:rsid w:val="1BF14125"/>
    <w:rsid w:val="1C6E0228"/>
    <w:rsid w:val="1C8E5E18"/>
    <w:rsid w:val="1DB00010"/>
    <w:rsid w:val="1DBE4A14"/>
    <w:rsid w:val="1DC55869"/>
    <w:rsid w:val="1DD41F50"/>
    <w:rsid w:val="1DD551A9"/>
    <w:rsid w:val="1E2F7187"/>
    <w:rsid w:val="1E3B5B2B"/>
    <w:rsid w:val="1E4F5A7B"/>
    <w:rsid w:val="1E51534F"/>
    <w:rsid w:val="1E693CC8"/>
    <w:rsid w:val="1E951E5D"/>
    <w:rsid w:val="1F4849A4"/>
    <w:rsid w:val="1FB060A5"/>
    <w:rsid w:val="20196340"/>
    <w:rsid w:val="20435D07"/>
    <w:rsid w:val="20C91B14"/>
    <w:rsid w:val="20E56222"/>
    <w:rsid w:val="20E57C46"/>
    <w:rsid w:val="20F52909"/>
    <w:rsid w:val="21130FE1"/>
    <w:rsid w:val="213077CB"/>
    <w:rsid w:val="213845A4"/>
    <w:rsid w:val="21731FC6"/>
    <w:rsid w:val="21C978F2"/>
    <w:rsid w:val="22032E04"/>
    <w:rsid w:val="22603DB2"/>
    <w:rsid w:val="22B1460E"/>
    <w:rsid w:val="22E5075C"/>
    <w:rsid w:val="23B24AE2"/>
    <w:rsid w:val="23D700A4"/>
    <w:rsid w:val="23E66539"/>
    <w:rsid w:val="243601AA"/>
    <w:rsid w:val="244B45EE"/>
    <w:rsid w:val="2455546D"/>
    <w:rsid w:val="2480073C"/>
    <w:rsid w:val="25137802"/>
    <w:rsid w:val="252F5CBE"/>
    <w:rsid w:val="25401C79"/>
    <w:rsid w:val="255045B2"/>
    <w:rsid w:val="2580476C"/>
    <w:rsid w:val="25C40AFC"/>
    <w:rsid w:val="25E35426"/>
    <w:rsid w:val="26163F3B"/>
    <w:rsid w:val="261750D0"/>
    <w:rsid w:val="261C66B1"/>
    <w:rsid w:val="2629095F"/>
    <w:rsid w:val="265D6277"/>
    <w:rsid w:val="268F2EB8"/>
    <w:rsid w:val="26B4291F"/>
    <w:rsid w:val="26DE22A7"/>
    <w:rsid w:val="26EF7DFB"/>
    <w:rsid w:val="27433CA3"/>
    <w:rsid w:val="283A32F8"/>
    <w:rsid w:val="284321AC"/>
    <w:rsid w:val="286640ED"/>
    <w:rsid w:val="28A40771"/>
    <w:rsid w:val="290F6381"/>
    <w:rsid w:val="294F4B81"/>
    <w:rsid w:val="29736AC1"/>
    <w:rsid w:val="29AA0009"/>
    <w:rsid w:val="29EA6657"/>
    <w:rsid w:val="2A0E2346"/>
    <w:rsid w:val="2A186697"/>
    <w:rsid w:val="2A386764"/>
    <w:rsid w:val="2A7A79DB"/>
    <w:rsid w:val="2A946553"/>
    <w:rsid w:val="2AD45CAC"/>
    <w:rsid w:val="2ADB491E"/>
    <w:rsid w:val="2B4104F9"/>
    <w:rsid w:val="2B594C86"/>
    <w:rsid w:val="2B6B2E2F"/>
    <w:rsid w:val="2BB1742D"/>
    <w:rsid w:val="2BCC070B"/>
    <w:rsid w:val="2BEE68D3"/>
    <w:rsid w:val="2BF612E4"/>
    <w:rsid w:val="2BF818DB"/>
    <w:rsid w:val="2C0E0D23"/>
    <w:rsid w:val="2C2C11A9"/>
    <w:rsid w:val="2C5B55EB"/>
    <w:rsid w:val="2C60493C"/>
    <w:rsid w:val="2C680433"/>
    <w:rsid w:val="2C6E6CED"/>
    <w:rsid w:val="2C815051"/>
    <w:rsid w:val="2C820DC9"/>
    <w:rsid w:val="2D0363AE"/>
    <w:rsid w:val="2D3C541C"/>
    <w:rsid w:val="2D4A5D8B"/>
    <w:rsid w:val="2DA134D1"/>
    <w:rsid w:val="2DA37249"/>
    <w:rsid w:val="2DCB7D3D"/>
    <w:rsid w:val="2E1819E5"/>
    <w:rsid w:val="2EC61441"/>
    <w:rsid w:val="2EF96F34"/>
    <w:rsid w:val="2F146650"/>
    <w:rsid w:val="2F3A3BDD"/>
    <w:rsid w:val="2F61116A"/>
    <w:rsid w:val="2F762E67"/>
    <w:rsid w:val="2FE34275"/>
    <w:rsid w:val="30D50061"/>
    <w:rsid w:val="30DA53DA"/>
    <w:rsid w:val="30FD4EC2"/>
    <w:rsid w:val="31344D88"/>
    <w:rsid w:val="31510336"/>
    <w:rsid w:val="317F1D7B"/>
    <w:rsid w:val="31AE5F62"/>
    <w:rsid w:val="31C679AA"/>
    <w:rsid w:val="31C81974"/>
    <w:rsid w:val="31EE13DB"/>
    <w:rsid w:val="31F2079F"/>
    <w:rsid w:val="321B1AA4"/>
    <w:rsid w:val="32405F52"/>
    <w:rsid w:val="32891103"/>
    <w:rsid w:val="3291620A"/>
    <w:rsid w:val="32B1065A"/>
    <w:rsid w:val="33004414"/>
    <w:rsid w:val="330E33B7"/>
    <w:rsid w:val="33557238"/>
    <w:rsid w:val="33664FA1"/>
    <w:rsid w:val="337B4EF0"/>
    <w:rsid w:val="33953AD8"/>
    <w:rsid w:val="33CC574C"/>
    <w:rsid w:val="33DB598F"/>
    <w:rsid w:val="34C74165"/>
    <w:rsid w:val="34D74D9B"/>
    <w:rsid w:val="34DF325D"/>
    <w:rsid w:val="34E46AC5"/>
    <w:rsid w:val="354235BD"/>
    <w:rsid w:val="35571045"/>
    <w:rsid w:val="35727C2D"/>
    <w:rsid w:val="35867B7C"/>
    <w:rsid w:val="358E07DF"/>
    <w:rsid w:val="3608357E"/>
    <w:rsid w:val="36145188"/>
    <w:rsid w:val="36631C6B"/>
    <w:rsid w:val="36736147"/>
    <w:rsid w:val="36794FEB"/>
    <w:rsid w:val="36B204FD"/>
    <w:rsid w:val="36CA1CEB"/>
    <w:rsid w:val="36FD7B8A"/>
    <w:rsid w:val="37695060"/>
    <w:rsid w:val="376D0FF4"/>
    <w:rsid w:val="38543F62"/>
    <w:rsid w:val="38C56C0D"/>
    <w:rsid w:val="38CA7D80"/>
    <w:rsid w:val="38D1516A"/>
    <w:rsid w:val="39475874"/>
    <w:rsid w:val="396E2E01"/>
    <w:rsid w:val="399D5494"/>
    <w:rsid w:val="3A3C6A5B"/>
    <w:rsid w:val="3A4678DA"/>
    <w:rsid w:val="3A6F5083"/>
    <w:rsid w:val="3AD4138A"/>
    <w:rsid w:val="3B070E17"/>
    <w:rsid w:val="3B365BA1"/>
    <w:rsid w:val="3B3B4CAD"/>
    <w:rsid w:val="3B602C1D"/>
    <w:rsid w:val="3BA945C4"/>
    <w:rsid w:val="3BC136BC"/>
    <w:rsid w:val="3BF0404A"/>
    <w:rsid w:val="3C507372"/>
    <w:rsid w:val="3CCF6810"/>
    <w:rsid w:val="3CF25AF7"/>
    <w:rsid w:val="3D141F11"/>
    <w:rsid w:val="3D54230E"/>
    <w:rsid w:val="3D6E2E18"/>
    <w:rsid w:val="3D711112"/>
    <w:rsid w:val="3D931088"/>
    <w:rsid w:val="3DA94A83"/>
    <w:rsid w:val="3DC96858"/>
    <w:rsid w:val="3DD1395F"/>
    <w:rsid w:val="3E152263"/>
    <w:rsid w:val="3E1D6BA4"/>
    <w:rsid w:val="3E285C74"/>
    <w:rsid w:val="3E2D2940"/>
    <w:rsid w:val="3E716A53"/>
    <w:rsid w:val="3E9A01F4"/>
    <w:rsid w:val="3F1528AD"/>
    <w:rsid w:val="3F2006FA"/>
    <w:rsid w:val="3F5E1222"/>
    <w:rsid w:val="3FEB51AC"/>
    <w:rsid w:val="3FF322B2"/>
    <w:rsid w:val="400647A9"/>
    <w:rsid w:val="404228F2"/>
    <w:rsid w:val="405D4129"/>
    <w:rsid w:val="409A44DC"/>
    <w:rsid w:val="40A4535A"/>
    <w:rsid w:val="40B41A41"/>
    <w:rsid w:val="40BF2194"/>
    <w:rsid w:val="40C15040"/>
    <w:rsid w:val="40CF687B"/>
    <w:rsid w:val="40EB11DB"/>
    <w:rsid w:val="40F63E08"/>
    <w:rsid w:val="41004C87"/>
    <w:rsid w:val="4114428E"/>
    <w:rsid w:val="412F2E76"/>
    <w:rsid w:val="413807A8"/>
    <w:rsid w:val="41546D80"/>
    <w:rsid w:val="41656898"/>
    <w:rsid w:val="41894C7C"/>
    <w:rsid w:val="41943621"/>
    <w:rsid w:val="41AF045B"/>
    <w:rsid w:val="41B31CF9"/>
    <w:rsid w:val="41C9151C"/>
    <w:rsid w:val="421A0237"/>
    <w:rsid w:val="42497F67"/>
    <w:rsid w:val="429E0669"/>
    <w:rsid w:val="43853221"/>
    <w:rsid w:val="438A0837"/>
    <w:rsid w:val="44004F9E"/>
    <w:rsid w:val="445826E4"/>
    <w:rsid w:val="450A6807"/>
    <w:rsid w:val="450D4B86"/>
    <w:rsid w:val="45264590"/>
    <w:rsid w:val="45322F35"/>
    <w:rsid w:val="457E261E"/>
    <w:rsid w:val="45A831F7"/>
    <w:rsid w:val="45BC2225"/>
    <w:rsid w:val="45C142B9"/>
    <w:rsid w:val="46222FA9"/>
    <w:rsid w:val="462F56C6"/>
    <w:rsid w:val="463E0F0F"/>
    <w:rsid w:val="46884FCF"/>
    <w:rsid w:val="46AC70E6"/>
    <w:rsid w:val="46B207D1"/>
    <w:rsid w:val="46C44060"/>
    <w:rsid w:val="46E2098A"/>
    <w:rsid w:val="46FF32EA"/>
    <w:rsid w:val="47013507"/>
    <w:rsid w:val="47190850"/>
    <w:rsid w:val="47561677"/>
    <w:rsid w:val="478C7274"/>
    <w:rsid w:val="47E86474"/>
    <w:rsid w:val="481E3C44"/>
    <w:rsid w:val="483376F0"/>
    <w:rsid w:val="484713ED"/>
    <w:rsid w:val="484A4A39"/>
    <w:rsid w:val="48861F15"/>
    <w:rsid w:val="489F6B33"/>
    <w:rsid w:val="48E00EFA"/>
    <w:rsid w:val="492C413F"/>
    <w:rsid w:val="49641B2B"/>
    <w:rsid w:val="49AE1A44"/>
    <w:rsid w:val="4A02381D"/>
    <w:rsid w:val="4A2C089A"/>
    <w:rsid w:val="4AE03433"/>
    <w:rsid w:val="4B490FD8"/>
    <w:rsid w:val="4B766A70"/>
    <w:rsid w:val="4B7936D8"/>
    <w:rsid w:val="4BC20289"/>
    <w:rsid w:val="4BC44B03"/>
    <w:rsid w:val="4BDF36EB"/>
    <w:rsid w:val="4BEC77C6"/>
    <w:rsid w:val="4BEE392E"/>
    <w:rsid w:val="4C021DCA"/>
    <w:rsid w:val="4C175CA1"/>
    <w:rsid w:val="4C5B4984"/>
    <w:rsid w:val="4C6F4A6E"/>
    <w:rsid w:val="4C746529"/>
    <w:rsid w:val="4C9444D5"/>
    <w:rsid w:val="4CA3296A"/>
    <w:rsid w:val="4CD001EF"/>
    <w:rsid w:val="4D333CEE"/>
    <w:rsid w:val="4D42391D"/>
    <w:rsid w:val="4D573466"/>
    <w:rsid w:val="4D6420F9"/>
    <w:rsid w:val="4DE33966"/>
    <w:rsid w:val="4E0B4C6B"/>
    <w:rsid w:val="4E593C28"/>
    <w:rsid w:val="4F813436"/>
    <w:rsid w:val="4FB70C06"/>
    <w:rsid w:val="4FC21359"/>
    <w:rsid w:val="4FCE7CFE"/>
    <w:rsid w:val="4FD03A76"/>
    <w:rsid w:val="4FFC0352"/>
    <w:rsid w:val="500E7377"/>
    <w:rsid w:val="506A3ECB"/>
    <w:rsid w:val="50722D7F"/>
    <w:rsid w:val="50A50FD2"/>
    <w:rsid w:val="50B415EA"/>
    <w:rsid w:val="50C11611"/>
    <w:rsid w:val="50D91050"/>
    <w:rsid w:val="50FE4613"/>
    <w:rsid w:val="510A2FB8"/>
    <w:rsid w:val="512A5408"/>
    <w:rsid w:val="515801C7"/>
    <w:rsid w:val="51A4340C"/>
    <w:rsid w:val="51E47CAD"/>
    <w:rsid w:val="51EB2DE9"/>
    <w:rsid w:val="5217598C"/>
    <w:rsid w:val="521B7236"/>
    <w:rsid w:val="52CD24EF"/>
    <w:rsid w:val="530E6161"/>
    <w:rsid w:val="53162859"/>
    <w:rsid w:val="53A476F3"/>
    <w:rsid w:val="53CD4B93"/>
    <w:rsid w:val="541C1980"/>
    <w:rsid w:val="54464F27"/>
    <w:rsid w:val="54880DC3"/>
    <w:rsid w:val="54972DB4"/>
    <w:rsid w:val="54A51975"/>
    <w:rsid w:val="54D44008"/>
    <w:rsid w:val="557B0928"/>
    <w:rsid w:val="55B7421F"/>
    <w:rsid w:val="5613290E"/>
    <w:rsid w:val="56413588"/>
    <w:rsid w:val="56A812A9"/>
    <w:rsid w:val="56B55774"/>
    <w:rsid w:val="56D227CA"/>
    <w:rsid w:val="572D5C52"/>
    <w:rsid w:val="57315742"/>
    <w:rsid w:val="57517B92"/>
    <w:rsid w:val="576378C6"/>
    <w:rsid w:val="578379EC"/>
    <w:rsid w:val="57917F8F"/>
    <w:rsid w:val="57A44166"/>
    <w:rsid w:val="57A852D8"/>
    <w:rsid w:val="57B63E99"/>
    <w:rsid w:val="57B679F5"/>
    <w:rsid w:val="57C74156"/>
    <w:rsid w:val="57DA7B88"/>
    <w:rsid w:val="580C6C55"/>
    <w:rsid w:val="58407795"/>
    <w:rsid w:val="586639C3"/>
    <w:rsid w:val="589C308F"/>
    <w:rsid w:val="58B87159"/>
    <w:rsid w:val="58FF717A"/>
    <w:rsid w:val="59002D7E"/>
    <w:rsid w:val="59142C25"/>
    <w:rsid w:val="59413C36"/>
    <w:rsid w:val="598558D1"/>
    <w:rsid w:val="599E2E37"/>
    <w:rsid w:val="59F111B9"/>
    <w:rsid w:val="5A2C0443"/>
    <w:rsid w:val="5A6E00BF"/>
    <w:rsid w:val="5A8913F1"/>
    <w:rsid w:val="5A8B33BB"/>
    <w:rsid w:val="5B0B44FC"/>
    <w:rsid w:val="5B242EC8"/>
    <w:rsid w:val="5B85605C"/>
    <w:rsid w:val="5B9C5154"/>
    <w:rsid w:val="5BAD7361"/>
    <w:rsid w:val="5BAF4E87"/>
    <w:rsid w:val="5BC14BBB"/>
    <w:rsid w:val="5C384E7D"/>
    <w:rsid w:val="5C675762"/>
    <w:rsid w:val="5C8E73AF"/>
    <w:rsid w:val="5C9D73D6"/>
    <w:rsid w:val="5CEB0141"/>
    <w:rsid w:val="5CF27722"/>
    <w:rsid w:val="5D1829F1"/>
    <w:rsid w:val="5D211DB5"/>
    <w:rsid w:val="5D573A29"/>
    <w:rsid w:val="5E8048B9"/>
    <w:rsid w:val="5E940365"/>
    <w:rsid w:val="5E9D546B"/>
    <w:rsid w:val="5EBB3B43"/>
    <w:rsid w:val="5F021772"/>
    <w:rsid w:val="5F0C25F1"/>
    <w:rsid w:val="5F1E585D"/>
    <w:rsid w:val="5F2931A3"/>
    <w:rsid w:val="5F3E34D1"/>
    <w:rsid w:val="5F6E5059"/>
    <w:rsid w:val="5FC609F2"/>
    <w:rsid w:val="5FDC48B5"/>
    <w:rsid w:val="601E082E"/>
    <w:rsid w:val="605361DC"/>
    <w:rsid w:val="60545FFD"/>
    <w:rsid w:val="60566219"/>
    <w:rsid w:val="60C82547"/>
    <w:rsid w:val="60D62EB6"/>
    <w:rsid w:val="60DE17B8"/>
    <w:rsid w:val="610026FF"/>
    <w:rsid w:val="612E4AA0"/>
    <w:rsid w:val="61822775"/>
    <w:rsid w:val="61AD3C17"/>
    <w:rsid w:val="61FE0917"/>
    <w:rsid w:val="62595B4D"/>
    <w:rsid w:val="62AF39BF"/>
    <w:rsid w:val="62CE653B"/>
    <w:rsid w:val="62F614A1"/>
    <w:rsid w:val="6300421A"/>
    <w:rsid w:val="631F0B45"/>
    <w:rsid w:val="63534C92"/>
    <w:rsid w:val="635A392B"/>
    <w:rsid w:val="638E7A78"/>
    <w:rsid w:val="63A92B04"/>
    <w:rsid w:val="63E453B4"/>
    <w:rsid w:val="641A0257"/>
    <w:rsid w:val="64202DC6"/>
    <w:rsid w:val="64425B37"/>
    <w:rsid w:val="64436AB5"/>
    <w:rsid w:val="64485E79"/>
    <w:rsid w:val="64616F3B"/>
    <w:rsid w:val="650A5824"/>
    <w:rsid w:val="653463FD"/>
    <w:rsid w:val="655040D5"/>
    <w:rsid w:val="65562818"/>
    <w:rsid w:val="658630FD"/>
    <w:rsid w:val="65EB11B2"/>
    <w:rsid w:val="65EB7404"/>
    <w:rsid w:val="65F81268"/>
    <w:rsid w:val="661B7FD5"/>
    <w:rsid w:val="66524D8D"/>
    <w:rsid w:val="66B172BB"/>
    <w:rsid w:val="66CB7A5C"/>
    <w:rsid w:val="66CD08B8"/>
    <w:rsid w:val="66D32372"/>
    <w:rsid w:val="66F145A6"/>
    <w:rsid w:val="676E209B"/>
    <w:rsid w:val="6773145F"/>
    <w:rsid w:val="6787315C"/>
    <w:rsid w:val="67957627"/>
    <w:rsid w:val="67D16185"/>
    <w:rsid w:val="68420E31"/>
    <w:rsid w:val="688A2F04"/>
    <w:rsid w:val="689F12D1"/>
    <w:rsid w:val="68A613C0"/>
    <w:rsid w:val="68A65864"/>
    <w:rsid w:val="68E32614"/>
    <w:rsid w:val="691E53FA"/>
    <w:rsid w:val="69DC72B1"/>
    <w:rsid w:val="69FD14B4"/>
    <w:rsid w:val="6A722384"/>
    <w:rsid w:val="6AD00976"/>
    <w:rsid w:val="6AD235FF"/>
    <w:rsid w:val="6AF01018"/>
    <w:rsid w:val="6BA22313"/>
    <w:rsid w:val="6BA918F3"/>
    <w:rsid w:val="6C22436F"/>
    <w:rsid w:val="6C3A69EF"/>
    <w:rsid w:val="6C635F46"/>
    <w:rsid w:val="6C700663"/>
    <w:rsid w:val="6D0A1D9C"/>
    <w:rsid w:val="6D162FB8"/>
    <w:rsid w:val="6D512242"/>
    <w:rsid w:val="6D730EC7"/>
    <w:rsid w:val="6D91263F"/>
    <w:rsid w:val="6D967C55"/>
    <w:rsid w:val="6DE2733E"/>
    <w:rsid w:val="6DEE183F"/>
    <w:rsid w:val="6E11552E"/>
    <w:rsid w:val="6E3631E6"/>
    <w:rsid w:val="6EA6036C"/>
    <w:rsid w:val="6F082DD5"/>
    <w:rsid w:val="6F490CF7"/>
    <w:rsid w:val="6F60676D"/>
    <w:rsid w:val="6F651FD5"/>
    <w:rsid w:val="6FB62831"/>
    <w:rsid w:val="700A66D9"/>
    <w:rsid w:val="70113542"/>
    <w:rsid w:val="701632CF"/>
    <w:rsid w:val="703B4AE4"/>
    <w:rsid w:val="70433998"/>
    <w:rsid w:val="70B54896"/>
    <w:rsid w:val="70B86EC7"/>
    <w:rsid w:val="70D80585"/>
    <w:rsid w:val="70E17439"/>
    <w:rsid w:val="714A6178"/>
    <w:rsid w:val="71B20DD6"/>
    <w:rsid w:val="71D60F68"/>
    <w:rsid w:val="73571C35"/>
    <w:rsid w:val="737A7037"/>
    <w:rsid w:val="73852C46"/>
    <w:rsid w:val="73ED07EB"/>
    <w:rsid w:val="7400051E"/>
    <w:rsid w:val="740F0761"/>
    <w:rsid w:val="74624D35"/>
    <w:rsid w:val="7476433D"/>
    <w:rsid w:val="74793E2D"/>
    <w:rsid w:val="752B15CB"/>
    <w:rsid w:val="7535244A"/>
    <w:rsid w:val="755D72AA"/>
    <w:rsid w:val="7589009F"/>
    <w:rsid w:val="75B570E6"/>
    <w:rsid w:val="75DB4D9F"/>
    <w:rsid w:val="760D0CD1"/>
    <w:rsid w:val="768B14F5"/>
    <w:rsid w:val="76935FE7"/>
    <w:rsid w:val="7750356B"/>
    <w:rsid w:val="776E1C43"/>
    <w:rsid w:val="779C59FE"/>
    <w:rsid w:val="779D7E32"/>
    <w:rsid w:val="77D71596"/>
    <w:rsid w:val="77DB1AD4"/>
    <w:rsid w:val="77F24622"/>
    <w:rsid w:val="78034139"/>
    <w:rsid w:val="78454752"/>
    <w:rsid w:val="786A5B4B"/>
    <w:rsid w:val="786B03B2"/>
    <w:rsid w:val="78DF3BAF"/>
    <w:rsid w:val="79053EE1"/>
    <w:rsid w:val="793F3897"/>
    <w:rsid w:val="79F006ED"/>
    <w:rsid w:val="7A522D03"/>
    <w:rsid w:val="7AEA551E"/>
    <w:rsid w:val="7BBF2A6D"/>
    <w:rsid w:val="7BDC53CD"/>
    <w:rsid w:val="7C077F70"/>
    <w:rsid w:val="7CB974BC"/>
    <w:rsid w:val="7CD417CC"/>
    <w:rsid w:val="7CD95DB0"/>
    <w:rsid w:val="7D0270B5"/>
    <w:rsid w:val="7D1B3CD3"/>
    <w:rsid w:val="7D496A92"/>
    <w:rsid w:val="7D664357"/>
    <w:rsid w:val="7D9046C1"/>
    <w:rsid w:val="7D95790D"/>
    <w:rsid w:val="7DFA15BE"/>
    <w:rsid w:val="7E265025"/>
    <w:rsid w:val="7E33329E"/>
    <w:rsid w:val="7E413C0D"/>
    <w:rsid w:val="7E4234E1"/>
    <w:rsid w:val="7EA91BB4"/>
    <w:rsid w:val="7F390D88"/>
    <w:rsid w:val="7F4E65E2"/>
    <w:rsid w:val="7F6C13AD"/>
    <w:rsid w:val="7F6F6558"/>
    <w:rsid w:val="7FB977D3"/>
    <w:rsid w:val="7FE0307A"/>
    <w:rsid w:val="7FFF7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6"/>
    <w:qFormat/>
    <w:uiPriority w:val="0"/>
    <w:pPr>
      <w:tabs>
        <w:tab w:val="center" w:pos="4153"/>
        <w:tab w:val="right" w:pos="8306"/>
      </w:tabs>
      <w:snapToGrid w:val="0"/>
      <w:jc w:val="left"/>
    </w:pPr>
    <w:rPr>
      <w:sz w:val="18"/>
      <w:szCs w:val="18"/>
    </w:rPr>
  </w:style>
  <w:style w:type="paragraph" w:styleId="4">
    <w:name w:val="header"/>
    <w:basedOn w:val="1"/>
    <w:link w:val="15"/>
    <w:qFormat/>
    <w:uiPriority w:val="0"/>
    <w:pP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准正文"/>
    <w:autoRedefine/>
    <w:qFormat/>
    <w:uiPriority w:val="0"/>
    <w:pPr>
      <w:spacing w:line="400" w:lineRule="exact"/>
    </w:pPr>
    <w:rPr>
      <w:rFonts w:asciiTheme="minorHAnsi" w:hAnsiTheme="minorHAnsi" w:eastAsiaTheme="minorEastAsia" w:cstheme="minorBidi"/>
      <w:color w:val="000000"/>
      <w:sz w:val="21"/>
      <w:szCs w:val="22"/>
      <w:lang w:val="en-US" w:eastAsia="zh-CN" w:bidi="ar-SA"/>
    </w:rPr>
  </w:style>
  <w:style w:type="paragraph" w:customStyle="1" w:styleId="9">
    <w:name w:val="Table Paragraph"/>
    <w:basedOn w:val="1"/>
    <w:autoRedefine/>
    <w:qFormat/>
    <w:uiPriority w:val="1"/>
    <w:pPr>
      <w:ind w:left="50"/>
    </w:pPr>
  </w:style>
  <w:style w:type="paragraph" w:customStyle="1" w:styleId="10">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customStyle="1" w:styleId="11">
    <w:name w:val="样式1"/>
    <w:basedOn w:val="1"/>
    <w:autoRedefine/>
    <w:qFormat/>
    <w:uiPriority w:val="0"/>
    <w:pPr>
      <w:spacing w:line="400" w:lineRule="exact"/>
      <w:ind w:firstLine="480"/>
    </w:pPr>
    <w:rPr>
      <w:rFonts w:ascii="仿宋_GB2312" w:eastAsia="仿宋_GB2312"/>
      <w:color w:val="000000"/>
      <w:kern w:val="0"/>
      <w:sz w:val="24"/>
    </w:rPr>
  </w:style>
  <w:style w:type="paragraph" w:customStyle="1" w:styleId="12">
    <w:name w:val="reader-word-layer reader-word-s17-1"/>
    <w:basedOn w:val="1"/>
    <w:autoRedefine/>
    <w:qFormat/>
    <w:uiPriority w:val="0"/>
    <w:pPr>
      <w:widowControl/>
      <w:spacing w:before="100" w:beforeAutospacing="1" w:after="100" w:afterAutospacing="1"/>
      <w:jc w:val="left"/>
    </w:pPr>
    <w:rPr>
      <w:rFonts w:ascii="宋体" w:hAnsi="宋体" w:cs="宋体"/>
      <w:color w:val="000000"/>
      <w:kern w:val="0"/>
      <w:sz w:val="24"/>
      <w:szCs w:val="21"/>
    </w:rPr>
  </w:style>
  <w:style w:type="paragraph" w:customStyle="1" w:styleId="13">
    <w:name w:val="reader-word-layer reader-word-s17-17"/>
    <w:basedOn w:val="1"/>
    <w:autoRedefine/>
    <w:qFormat/>
    <w:uiPriority w:val="0"/>
    <w:pPr>
      <w:widowControl/>
      <w:spacing w:before="100" w:beforeAutospacing="1" w:after="100" w:afterAutospacing="1"/>
      <w:jc w:val="left"/>
    </w:pPr>
    <w:rPr>
      <w:rFonts w:ascii="宋体" w:hAnsi="宋体" w:cs="宋体"/>
      <w:color w:val="000000"/>
      <w:kern w:val="0"/>
      <w:sz w:val="24"/>
      <w:szCs w:val="21"/>
    </w:rPr>
  </w:style>
  <w:style w:type="paragraph" w:styleId="14">
    <w:name w:val="List Paragraph"/>
    <w:basedOn w:val="1"/>
    <w:autoRedefine/>
    <w:qFormat/>
    <w:uiPriority w:val="99"/>
    <w:pPr>
      <w:ind w:firstLine="420" w:firstLineChars="200"/>
    </w:pPr>
  </w:style>
  <w:style w:type="character" w:customStyle="1" w:styleId="15">
    <w:name w:val="页眉 字符"/>
    <w:basedOn w:val="7"/>
    <w:link w:val="4"/>
    <w:qFormat/>
    <w:uiPriority w:val="0"/>
    <w:rPr>
      <w:kern w:val="2"/>
      <w:sz w:val="18"/>
      <w:szCs w:val="18"/>
    </w:rPr>
  </w:style>
  <w:style w:type="character" w:customStyle="1" w:styleId="16">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4D28A-CCEB-43E8-B356-F21789DBC085}">
  <ds:schemaRefs/>
</ds:datastoreItem>
</file>

<file path=docProps/app.xml><?xml version="1.0" encoding="utf-8"?>
<Properties xmlns="http://schemas.openxmlformats.org/officeDocument/2006/extended-properties" xmlns:vt="http://schemas.openxmlformats.org/officeDocument/2006/docPropsVTypes">
  <Template>Normal</Template>
  <Pages>11</Pages>
  <Words>5781</Words>
  <Characters>6308</Characters>
  <Lines>368</Lines>
  <Paragraphs>493</Paragraphs>
  <TotalTime>95</TotalTime>
  <ScaleCrop>false</ScaleCrop>
  <LinksUpToDate>false</LinksUpToDate>
  <CharactersWithSpaces>9466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2024-05-11T08:37:00Z</dcterms:created>
  <dc:creator>mimosa</dc:creator>
  <cp:lastModifiedBy>Administrator</cp:lastModifiedBy>
  <dcterms:modified xsi:type="dcterms:W3CDTF">2025-05-20T09:56:11Z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200391FCFF734FF18CCB7DEC8BBEE542_13</vt:lpwstr>
  </property>
  <property fmtid="{D5CDD505-2E9C-101B-9397-08002B2CF9AE}" pid="4" name="KSOTemplateDocerSaveRecord">
    <vt:lpwstr>eyJoZGlkIjoiNTVkNTgyNzEwNTMwMmNmZTk1NTVlNjgyMjNlYjEyYWYifQ==</vt:lpwstr>
  </property>
</Properties>
</file>