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63BC8B">
      <w:pPr>
        <w:snapToGrid w:val="0"/>
        <w:spacing w:line="360" w:lineRule="auto"/>
        <w:rPr>
          <w:rFonts w:ascii="宋体" w:hAnsi="宋体" w:cs="宋体"/>
          <w:b/>
          <w:color w:val="000000" w:themeColor="text1"/>
          <w:sz w:val="44"/>
          <w:highlight w:val="none"/>
          <w14:textFill>
            <w14:solidFill>
              <w14:schemeClr w14:val="tx1"/>
            </w14:solidFill>
          </w14:textFill>
        </w:rPr>
      </w:pPr>
    </w:p>
    <w:p w14:paraId="07CEF8F2">
      <w:pPr>
        <w:snapToGrid w:val="0"/>
        <w:spacing w:line="360" w:lineRule="auto"/>
        <w:jc w:val="center"/>
        <w:rPr>
          <w:rFonts w:ascii="宋体" w:hAnsi="宋体" w:cs="宋体"/>
          <w:b/>
          <w:color w:val="000000" w:themeColor="text1"/>
          <w:sz w:val="52"/>
          <w:szCs w:val="52"/>
          <w:highlight w:val="none"/>
          <w14:textFill>
            <w14:solidFill>
              <w14:schemeClr w14:val="tx1"/>
            </w14:solidFill>
          </w14:textFill>
        </w:rPr>
      </w:pPr>
    </w:p>
    <w:p w14:paraId="7735F6D8">
      <w:pPr>
        <w:snapToGrid w:val="0"/>
        <w:spacing w:line="360" w:lineRule="auto"/>
        <w:jc w:val="center"/>
        <w:rPr>
          <w:rFonts w:hint="eastAsia" w:ascii="宋体" w:hAnsi="宋体" w:eastAsia="宋体" w:cs="宋体"/>
          <w:b/>
          <w:color w:val="000000" w:themeColor="text1"/>
          <w:sz w:val="52"/>
          <w:szCs w:val="52"/>
          <w:highlight w:val="none"/>
          <w:lang w:eastAsia="zh-CN"/>
          <w14:textFill>
            <w14:solidFill>
              <w14:schemeClr w14:val="tx1"/>
            </w14:solidFill>
          </w14:textFill>
        </w:rPr>
      </w:pPr>
      <w:bookmarkStart w:id="0" w:name="_Hlk108099000"/>
      <w:r>
        <w:rPr>
          <w:rFonts w:hint="eastAsia" w:ascii="宋体" w:hAnsi="宋体" w:cs="宋体"/>
          <w:b/>
          <w:color w:val="000000" w:themeColor="text1"/>
          <w:sz w:val="52"/>
          <w:szCs w:val="52"/>
          <w:highlight w:val="none"/>
          <w:lang w:eastAsia="zh-CN"/>
          <w14:textFill>
            <w14:solidFill>
              <w14:schemeClr w14:val="tx1"/>
            </w14:solidFill>
          </w14:textFill>
        </w:rPr>
        <w:t>南通港鸟类专项保护方案编制项目</w:t>
      </w:r>
    </w:p>
    <w:bookmarkEnd w:id="0"/>
    <w:p w14:paraId="0FBE8B6D">
      <w:pPr>
        <w:snapToGrid w:val="0"/>
        <w:spacing w:line="360" w:lineRule="auto"/>
        <w:jc w:val="center"/>
        <w:rPr>
          <w:rFonts w:ascii="宋体" w:hAnsi="宋体" w:cs="宋体"/>
          <w:b/>
          <w:color w:val="000000" w:themeColor="text1"/>
          <w:sz w:val="36"/>
          <w:szCs w:val="36"/>
          <w:highlight w:val="none"/>
          <w14:textFill>
            <w14:solidFill>
              <w14:schemeClr w14:val="tx1"/>
            </w14:solidFill>
          </w14:textFill>
        </w:rPr>
      </w:pPr>
    </w:p>
    <w:p w14:paraId="144B442A">
      <w:pPr>
        <w:snapToGrid w:val="0"/>
        <w:spacing w:line="360" w:lineRule="auto"/>
        <w:jc w:val="center"/>
        <w:rPr>
          <w:rFonts w:ascii="宋体" w:hAnsi="宋体" w:cs="宋体"/>
          <w:b/>
          <w:color w:val="000000" w:themeColor="text1"/>
          <w:sz w:val="36"/>
          <w:szCs w:val="36"/>
          <w:highlight w:val="none"/>
          <w14:textFill>
            <w14:solidFill>
              <w14:schemeClr w14:val="tx1"/>
            </w14:solidFill>
          </w14:textFill>
        </w:rPr>
      </w:pPr>
    </w:p>
    <w:p w14:paraId="45AFD50C">
      <w:pPr>
        <w:snapToGrid w:val="0"/>
        <w:spacing w:line="360" w:lineRule="auto"/>
        <w:jc w:val="center"/>
        <w:rPr>
          <w:rFonts w:ascii="宋体" w:hAnsi="宋体" w:cs="宋体"/>
          <w:b/>
          <w:color w:val="000000" w:themeColor="text1"/>
          <w:sz w:val="36"/>
          <w:szCs w:val="36"/>
          <w:highlight w:val="none"/>
          <w14:textFill>
            <w14:solidFill>
              <w14:schemeClr w14:val="tx1"/>
            </w14:solidFill>
          </w14:textFill>
        </w:rPr>
      </w:pPr>
    </w:p>
    <w:p w14:paraId="3C6BC022">
      <w:pPr>
        <w:snapToGrid w:val="0"/>
        <w:spacing w:line="360" w:lineRule="auto"/>
        <w:jc w:val="center"/>
        <w:rPr>
          <w:rFonts w:ascii="宋体" w:hAnsi="宋体" w:cs="宋体"/>
          <w:color w:val="000000" w:themeColor="text1"/>
          <w:sz w:val="32"/>
          <w:szCs w:val="32"/>
          <w:highlight w:val="none"/>
          <w14:textFill>
            <w14:solidFill>
              <w14:schemeClr w14:val="tx1"/>
            </w14:solidFill>
          </w14:textFill>
        </w:rPr>
      </w:pPr>
      <w:r>
        <w:rPr>
          <w:rFonts w:hint="eastAsia" w:ascii="宋体" w:hAnsi="宋体" w:cs="宋体"/>
          <w:b/>
          <w:color w:val="000000" w:themeColor="text1"/>
          <w:sz w:val="36"/>
          <w:szCs w:val="36"/>
          <w:highlight w:val="none"/>
          <w14:textFill>
            <w14:solidFill>
              <w14:schemeClr w14:val="tx1"/>
            </w14:solidFill>
          </w14:textFill>
        </w:rPr>
        <w:t>项目编号：</w:t>
      </w:r>
      <w:r>
        <w:rPr>
          <w:rFonts w:hint="eastAsia" w:ascii="宋体" w:hAnsi="宋体" w:cs="宋体"/>
          <w:b/>
          <w:color w:val="000000" w:themeColor="text1"/>
          <w:sz w:val="36"/>
          <w:szCs w:val="36"/>
          <w:highlight w:val="none"/>
          <w:lang w:eastAsia="zh-CN"/>
          <w14:textFill>
            <w14:solidFill>
              <w14:schemeClr w14:val="tx1"/>
            </w14:solidFill>
          </w14:textFill>
        </w:rPr>
        <w:t>JHRA202600</w:t>
      </w:r>
      <w:r>
        <w:rPr>
          <w:rFonts w:hint="eastAsia" w:ascii="宋体" w:hAnsi="宋体" w:cs="宋体"/>
          <w:b/>
          <w:color w:val="000000" w:themeColor="text1"/>
          <w:sz w:val="36"/>
          <w:szCs w:val="36"/>
          <w:highlight w:val="none"/>
          <w:lang w:val="en-US" w:eastAsia="zh-CN"/>
          <w14:textFill>
            <w14:solidFill>
              <w14:schemeClr w14:val="tx1"/>
            </w14:solidFill>
          </w14:textFill>
        </w:rPr>
        <w:t>3</w:t>
      </w:r>
    </w:p>
    <w:p w14:paraId="5279D249">
      <w:pPr>
        <w:snapToGrid w:val="0"/>
        <w:spacing w:line="360" w:lineRule="auto"/>
        <w:jc w:val="center"/>
        <w:rPr>
          <w:rFonts w:ascii="宋体" w:hAnsi="宋体" w:cs="宋体"/>
          <w:color w:val="000000" w:themeColor="text1"/>
          <w:sz w:val="32"/>
          <w:szCs w:val="32"/>
          <w:highlight w:val="none"/>
          <w14:textFill>
            <w14:solidFill>
              <w14:schemeClr w14:val="tx1"/>
            </w14:solidFill>
          </w14:textFill>
        </w:rPr>
      </w:pPr>
    </w:p>
    <w:p w14:paraId="20E7ECA5">
      <w:pPr>
        <w:snapToGrid w:val="0"/>
        <w:spacing w:line="360" w:lineRule="auto"/>
        <w:jc w:val="center"/>
        <w:rPr>
          <w:rFonts w:ascii="宋体" w:hAnsi="宋体" w:cs="宋体"/>
          <w:b/>
          <w:color w:val="000000" w:themeColor="text1"/>
          <w:sz w:val="32"/>
          <w:szCs w:val="32"/>
          <w:highlight w:val="none"/>
          <w14:textFill>
            <w14:solidFill>
              <w14:schemeClr w14:val="tx1"/>
            </w14:solidFill>
          </w14:textFill>
        </w:rPr>
      </w:pPr>
    </w:p>
    <w:p w14:paraId="6CF54DC4">
      <w:pPr>
        <w:snapToGrid w:val="0"/>
        <w:spacing w:line="360" w:lineRule="auto"/>
        <w:jc w:val="center"/>
        <w:rPr>
          <w:rFonts w:ascii="宋体" w:hAnsi="宋体" w:cs="宋体"/>
          <w:b/>
          <w:color w:val="000000" w:themeColor="text1"/>
          <w:sz w:val="72"/>
          <w:szCs w:val="72"/>
          <w:highlight w:val="none"/>
          <w14:textFill>
            <w14:solidFill>
              <w14:schemeClr w14:val="tx1"/>
            </w14:solidFill>
          </w14:textFill>
        </w:rPr>
      </w:pPr>
      <w:r>
        <w:rPr>
          <w:rFonts w:hint="eastAsia" w:ascii="宋体" w:hAnsi="宋体" w:cs="宋体"/>
          <w:b/>
          <w:color w:val="000000" w:themeColor="text1"/>
          <w:sz w:val="72"/>
          <w:szCs w:val="72"/>
          <w:highlight w:val="none"/>
          <w:lang w:val="en-US" w:eastAsia="zh-CN"/>
          <w14:textFill>
            <w14:solidFill>
              <w14:schemeClr w14:val="tx1"/>
            </w14:solidFill>
          </w14:textFill>
        </w:rPr>
        <w:t>公开</w:t>
      </w:r>
      <w:r>
        <w:rPr>
          <w:rFonts w:hint="eastAsia" w:ascii="宋体" w:hAnsi="宋体" w:cs="宋体"/>
          <w:b/>
          <w:color w:val="000000" w:themeColor="text1"/>
          <w:sz w:val="72"/>
          <w:szCs w:val="72"/>
          <w:highlight w:val="none"/>
          <w14:textFill>
            <w14:solidFill>
              <w14:schemeClr w14:val="tx1"/>
            </w14:solidFill>
          </w14:textFill>
        </w:rPr>
        <w:t>招标</w:t>
      </w:r>
    </w:p>
    <w:p w14:paraId="764C37B7">
      <w:pPr>
        <w:snapToGrid w:val="0"/>
        <w:spacing w:line="360" w:lineRule="auto"/>
        <w:rPr>
          <w:rFonts w:ascii="宋体" w:hAnsi="宋体" w:cs="宋体"/>
          <w:color w:val="000000" w:themeColor="text1"/>
          <w:sz w:val="30"/>
          <w:highlight w:val="none"/>
          <w14:textFill>
            <w14:solidFill>
              <w14:schemeClr w14:val="tx1"/>
            </w14:solidFill>
          </w14:textFill>
        </w:rPr>
      </w:pPr>
    </w:p>
    <w:p w14:paraId="20846F11">
      <w:pPr>
        <w:snapToGrid w:val="0"/>
        <w:spacing w:line="360" w:lineRule="auto"/>
        <w:rPr>
          <w:rFonts w:ascii="宋体" w:hAnsi="宋体" w:cs="宋体"/>
          <w:color w:val="000000" w:themeColor="text1"/>
          <w:sz w:val="32"/>
          <w:highlight w:val="none"/>
          <w14:textFill>
            <w14:solidFill>
              <w14:schemeClr w14:val="tx1"/>
            </w14:solidFill>
          </w14:textFill>
        </w:rPr>
      </w:pPr>
    </w:p>
    <w:p w14:paraId="712ACE5A">
      <w:pPr>
        <w:snapToGrid w:val="0"/>
        <w:spacing w:line="360" w:lineRule="auto"/>
        <w:jc w:val="center"/>
        <w:rPr>
          <w:rFonts w:ascii="宋体" w:hAnsi="宋体" w:cs="宋体"/>
          <w:color w:val="000000" w:themeColor="text1"/>
          <w:sz w:val="32"/>
          <w:highlight w:val="none"/>
          <w14:textFill>
            <w14:solidFill>
              <w14:schemeClr w14:val="tx1"/>
            </w14:solidFill>
          </w14:textFill>
        </w:rPr>
      </w:pPr>
      <w:r>
        <w:rPr>
          <w:rFonts w:hint="eastAsia" w:ascii="宋体" w:hAnsi="宋体" w:cs="宋体"/>
          <w:color w:val="000000" w:themeColor="text1"/>
          <w:sz w:val="32"/>
          <w:highlight w:val="none"/>
          <w14:textFill>
            <w14:solidFill>
              <w14:schemeClr w14:val="tx1"/>
            </w14:solidFill>
          </w14:textFill>
        </w:rPr>
        <w:t>招标人：南通市交通运输局</w:t>
      </w:r>
    </w:p>
    <w:p w14:paraId="32B5A6EE">
      <w:pPr>
        <w:snapToGrid w:val="0"/>
        <w:spacing w:line="360" w:lineRule="auto"/>
        <w:jc w:val="center"/>
        <w:rPr>
          <w:rFonts w:ascii="宋体" w:hAnsi="宋体" w:cs="宋体"/>
          <w:color w:val="000000" w:themeColor="text1"/>
          <w:sz w:val="32"/>
          <w:highlight w:val="none"/>
          <w14:textFill>
            <w14:solidFill>
              <w14:schemeClr w14:val="tx1"/>
            </w14:solidFill>
          </w14:textFill>
        </w:rPr>
      </w:pPr>
      <w:r>
        <w:rPr>
          <w:rFonts w:hint="eastAsia" w:ascii="宋体" w:hAnsi="宋体" w:cs="宋体"/>
          <w:color w:val="000000" w:themeColor="text1"/>
          <w:sz w:val="32"/>
          <w:highlight w:val="none"/>
          <w14:textFill>
            <w14:solidFill>
              <w14:schemeClr w14:val="tx1"/>
            </w14:solidFill>
          </w14:textFill>
        </w:rPr>
        <w:t>招标代理：捷宏润安工程顾问（江苏）有限公司</w:t>
      </w:r>
      <w:r>
        <w:rPr>
          <w:rFonts w:ascii="宋体" w:hAnsi="宋体" w:cs="宋体"/>
          <w:color w:val="000000" w:themeColor="text1"/>
          <w:sz w:val="32"/>
          <w:highlight w:val="none"/>
          <w14:textFill>
            <w14:solidFill>
              <w14:schemeClr w14:val="tx1"/>
            </w14:solidFill>
          </w14:textFill>
        </w:rPr>
        <w:t xml:space="preserve"> </w:t>
      </w:r>
    </w:p>
    <w:p w14:paraId="18CE6721">
      <w:pPr>
        <w:snapToGrid w:val="0"/>
        <w:spacing w:line="360" w:lineRule="auto"/>
        <w:jc w:val="center"/>
        <w:rPr>
          <w:rFonts w:ascii="宋体" w:hAnsi="宋体" w:cs="宋体"/>
          <w:color w:val="000000" w:themeColor="text1"/>
          <w:sz w:val="32"/>
          <w:highlight w:val="none"/>
          <w14:textFill>
            <w14:solidFill>
              <w14:schemeClr w14:val="tx1"/>
            </w14:solidFill>
          </w14:textFill>
        </w:rPr>
      </w:pPr>
      <w:r>
        <w:rPr>
          <w:rFonts w:hint="eastAsia" w:ascii="宋体" w:hAnsi="宋体" w:cs="宋体"/>
          <w:color w:val="000000" w:themeColor="text1"/>
          <w:sz w:val="32"/>
          <w:highlight w:val="none"/>
          <w14:textFill>
            <w14:solidFill>
              <w14:schemeClr w14:val="tx1"/>
            </w14:solidFill>
          </w14:textFill>
        </w:rPr>
        <w:t>日  期：</w:t>
      </w:r>
      <w:r>
        <w:rPr>
          <w:rFonts w:hint="eastAsia" w:ascii="宋体" w:hAnsi="宋体" w:cs="宋体"/>
          <w:color w:val="000000" w:themeColor="text1"/>
          <w:sz w:val="32"/>
          <w:highlight w:val="none"/>
          <w:lang w:eastAsia="zh-CN"/>
          <w14:textFill>
            <w14:solidFill>
              <w14:schemeClr w14:val="tx1"/>
            </w14:solidFill>
          </w14:textFill>
        </w:rPr>
        <w:t>2026</w:t>
      </w:r>
      <w:r>
        <w:rPr>
          <w:rFonts w:hint="eastAsia" w:ascii="宋体" w:hAnsi="宋体" w:cs="宋体"/>
          <w:color w:val="000000" w:themeColor="text1"/>
          <w:sz w:val="32"/>
          <w:highlight w:val="none"/>
          <w14:textFill>
            <w14:solidFill>
              <w14:schemeClr w14:val="tx1"/>
            </w14:solidFill>
          </w14:textFill>
        </w:rPr>
        <w:t>年</w:t>
      </w:r>
      <w:r>
        <w:rPr>
          <w:rFonts w:hint="eastAsia" w:ascii="宋体" w:hAnsi="宋体" w:cs="宋体"/>
          <w:color w:val="000000" w:themeColor="text1"/>
          <w:sz w:val="32"/>
          <w:highlight w:val="none"/>
          <w:lang w:val="en-US" w:eastAsia="zh-CN"/>
          <w14:textFill>
            <w14:solidFill>
              <w14:schemeClr w14:val="tx1"/>
            </w14:solidFill>
          </w14:textFill>
        </w:rPr>
        <w:t>3</w:t>
      </w:r>
      <w:r>
        <w:rPr>
          <w:rFonts w:hint="eastAsia" w:ascii="宋体" w:hAnsi="宋体" w:cs="宋体"/>
          <w:color w:val="000000" w:themeColor="text1"/>
          <w:sz w:val="32"/>
          <w:highlight w:val="none"/>
          <w14:textFill>
            <w14:solidFill>
              <w14:schemeClr w14:val="tx1"/>
            </w14:solidFill>
          </w14:textFill>
        </w:rPr>
        <w:t>月</w:t>
      </w:r>
    </w:p>
    <w:p w14:paraId="422CE941">
      <w:pPr>
        <w:snapToGrid w:val="0"/>
        <w:spacing w:line="360" w:lineRule="auto"/>
        <w:jc w:val="center"/>
        <w:rPr>
          <w:rFonts w:ascii="宋体" w:hAnsi="宋体" w:cs="宋体"/>
          <w:b/>
          <w:color w:val="000000" w:themeColor="text1"/>
          <w:sz w:val="48"/>
          <w:szCs w:val="48"/>
          <w:highlight w:val="none"/>
          <w14:textFill>
            <w14:solidFill>
              <w14:schemeClr w14:val="tx1"/>
            </w14:solidFill>
          </w14:textFill>
        </w:rPr>
      </w:pPr>
    </w:p>
    <w:p w14:paraId="4D72ED30">
      <w:pPr>
        <w:snapToGrid w:val="0"/>
        <w:spacing w:line="360" w:lineRule="auto"/>
        <w:jc w:val="center"/>
        <w:rPr>
          <w:rFonts w:ascii="宋体" w:hAnsi="宋体" w:cs="宋体"/>
          <w:b/>
          <w:color w:val="000000" w:themeColor="text1"/>
          <w:sz w:val="48"/>
          <w:szCs w:val="48"/>
          <w:highlight w:val="none"/>
          <w14:textFill>
            <w14:solidFill>
              <w14:schemeClr w14:val="tx1"/>
            </w14:solidFill>
          </w14:textFill>
        </w:rPr>
        <w:sectPr>
          <w:headerReference r:id="rId4" w:type="first"/>
          <w:footerReference r:id="rId6" w:type="first"/>
          <w:headerReference r:id="rId3" w:type="default"/>
          <w:footerReference r:id="rId5" w:type="default"/>
          <w:pgSz w:w="11906" w:h="16838"/>
          <w:pgMar w:top="1049" w:right="1379" w:bottom="1188" w:left="1386" w:header="851" w:footer="663" w:gutter="0"/>
          <w:pgNumType w:start="1"/>
          <w:cols w:space="720" w:num="1"/>
          <w:titlePg/>
          <w:docGrid w:type="lines" w:linePitch="312" w:charSpace="0"/>
        </w:sectPr>
      </w:pPr>
    </w:p>
    <w:p w14:paraId="7787B78C">
      <w:pPr>
        <w:snapToGrid w:val="0"/>
        <w:spacing w:line="360" w:lineRule="auto"/>
        <w:jc w:val="center"/>
        <w:rPr>
          <w:rFonts w:ascii="宋体" w:hAnsi="宋体" w:cs="宋体"/>
          <w:b/>
          <w:color w:val="000000" w:themeColor="text1"/>
          <w:sz w:val="44"/>
          <w:szCs w:val="44"/>
          <w:highlight w:val="none"/>
          <w14:textFill>
            <w14:solidFill>
              <w14:schemeClr w14:val="tx1"/>
            </w14:solidFill>
          </w14:textFill>
        </w:rPr>
      </w:pPr>
      <w:r>
        <w:rPr>
          <w:rFonts w:hint="eastAsia" w:ascii="宋体" w:hAnsi="宋体" w:cs="宋体"/>
          <w:b/>
          <w:color w:val="000000" w:themeColor="text1"/>
          <w:sz w:val="44"/>
          <w:szCs w:val="44"/>
          <w:highlight w:val="none"/>
          <w14:textFill>
            <w14:solidFill>
              <w14:schemeClr w14:val="tx1"/>
            </w14:solidFill>
          </w14:textFill>
        </w:rPr>
        <w:t>目    录</w:t>
      </w:r>
    </w:p>
    <w:p w14:paraId="173A7E9F">
      <w:pPr>
        <w:snapToGrid w:val="0"/>
        <w:spacing w:line="360" w:lineRule="auto"/>
        <w:jc w:val="center"/>
        <w:rPr>
          <w:rFonts w:ascii="宋体" w:hAnsi="宋体" w:cs="宋体"/>
          <w:b/>
          <w:color w:val="000000" w:themeColor="text1"/>
          <w:sz w:val="48"/>
          <w:szCs w:val="48"/>
          <w:highlight w:val="none"/>
          <w14:textFill>
            <w14:solidFill>
              <w14:schemeClr w14:val="tx1"/>
            </w14:solidFill>
          </w14:textFill>
        </w:rPr>
      </w:pPr>
    </w:p>
    <w:p w14:paraId="6EDF6019">
      <w:pPr>
        <w:pStyle w:val="18"/>
        <w:keepNext w:val="0"/>
        <w:keepLines w:val="0"/>
        <w:pageBreakBefore w:val="0"/>
        <w:widowControl w:val="0"/>
        <w:tabs>
          <w:tab w:val="right" w:leader="dot" w:pos="9141"/>
          <w:tab w:val="clear" w:pos="9131"/>
        </w:tabs>
        <w:kinsoku/>
        <w:wordWrap/>
        <w:overflowPunct/>
        <w:topLinePunct w:val="0"/>
        <w:autoSpaceDE/>
        <w:autoSpaceDN/>
        <w:bidi w:val="0"/>
        <w:adjustRightInd/>
        <w:spacing w:line="480" w:lineRule="auto"/>
        <w:textAlignment w:val="auto"/>
        <w:rPr>
          <w:sz w:val="28"/>
          <w:szCs w:val="24"/>
          <w:highlight w:val="none"/>
        </w:rPr>
      </w:pPr>
      <w:r>
        <w:rPr>
          <w:rFonts w:hint="eastAsia" w:cs="宋体"/>
          <w:b w:val="0"/>
          <w:color w:val="000000" w:themeColor="text1"/>
          <w:sz w:val="52"/>
          <w:szCs w:val="52"/>
          <w:highlight w:val="none"/>
          <w14:textFill>
            <w14:solidFill>
              <w14:schemeClr w14:val="tx1"/>
            </w14:solidFill>
          </w14:textFill>
        </w:rPr>
        <w:fldChar w:fldCharType="begin"/>
      </w:r>
      <w:r>
        <w:rPr>
          <w:rFonts w:hint="eastAsia" w:cs="宋体"/>
          <w:b w:val="0"/>
          <w:color w:val="000000" w:themeColor="text1"/>
          <w:sz w:val="52"/>
          <w:szCs w:val="52"/>
          <w:highlight w:val="none"/>
          <w14:textFill>
            <w14:solidFill>
              <w14:schemeClr w14:val="tx1"/>
            </w14:solidFill>
          </w14:textFill>
        </w:rPr>
        <w:instrText xml:space="preserve"> TOC \o "1-1" \h \z \u </w:instrText>
      </w:r>
      <w:r>
        <w:rPr>
          <w:rFonts w:hint="eastAsia" w:cs="宋体"/>
          <w:b w:val="0"/>
          <w:color w:val="000000" w:themeColor="text1"/>
          <w:sz w:val="52"/>
          <w:szCs w:val="52"/>
          <w:highlight w:val="none"/>
          <w14:textFill>
            <w14:solidFill>
              <w14:schemeClr w14:val="tx1"/>
            </w14:solidFill>
          </w14:textFill>
        </w:rPr>
        <w:fldChar w:fldCharType="separate"/>
      </w:r>
      <w:r>
        <w:rPr>
          <w:rFonts w:hint="eastAsia" w:cs="宋体"/>
          <w:color w:val="000000" w:themeColor="text1"/>
          <w:sz w:val="28"/>
          <w:szCs w:val="52"/>
          <w:highlight w:val="none"/>
          <w14:textFill>
            <w14:solidFill>
              <w14:schemeClr w14:val="tx1"/>
            </w14:solidFill>
          </w14:textFill>
        </w:rPr>
        <w:fldChar w:fldCharType="begin"/>
      </w:r>
      <w:r>
        <w:rPr>
          <w:rFonts w:hint="eastAsia" w:cs="宋体"/>
          <w:sz w:val="28"/>
          <w:szCs w:val="52"/>
          <w:highlight w:val="none"/>
        </w:rPr>
        <w:instrText xml:space="preserve"> HYPERLINK \l _Toc237 </w:instrText>
      </w:r>
      <w:r>
        <w:rPr>
          <w:rFonts w:hint="eastAsia" w:cs="宋体"/>
          <w:sz w:val="28"/>
          <w:szCs w:val="52"/>
          <w:highlight w:val="none"/>
        </w:rPr>
        <w:fldChar w:fldCharType="separate"/>
      </w:r>
      <w:r>
        <w:rPr>
          <w:rFonts w:hint="eastAsia" w:ascii="宋体" w:hAnsi="宋体" w:cs="宋体"/>
          <w:bCs/>
          <w:sz w:val="28"/>
          <w:szCs w:val="44"/>
          <w:highlight w:val="none"/>
          <w:lang w:val="zh-CN"/>
        </w:rPr>
        <w:t>第一章  招标公告</w:t>
      </w:r>
      <w:r>
        <w:rPr>
          <w:sz w:val="28"/>
          <w:szCs w:val="24"/>
          <w:highlight w:val="none"/>
        </w:rPr>
        <w:tab/>
      </w:r>
      <w:r>
        <w:rPr>
          <w:sz w:val="28"/>
          <w:szCs w:val="24"/>
          <w:highlight w:val="none"/>
        </w:rPr>
        <w:fldChar w:fldCharType="begin"/>
      </w:r>
      <w:r>
        <w:rPr>
          <w:sz w:val="28"/>
          <w:szCs w:val="24"/>
          <w:highlight w:val="none"/>
        </w:rPr>
        <w:instrText xml:space="preserve"> PAGEREF _Toc237 \h </w:instrText>
      </w:r>
      <w:r>
        <w:rPr>
          <w:sz w:val="28"/>
          <w:szCs w:val="24"/>
          <w:highlight w:val="none"/>
        </w:rPr>
        <w:fldChar w:fldCharType="separate"/>
      </w:r>
      <w:r>
        <w:rPr>
          <w:sz w:val="28"/>
          <w:szCs w:val="24"/>
          <w:highlight w:val="none"/>
        </w:rPr>
        <w:t>1</w:t>
      </w:r>
      <w:r>
        <w:rPr>
          <w:sz w:val="28"/>
          <w:szCs w:val="24"/>
          <w:highlight w:val="none"/>
        </w:rPr>
        <w:fldChar w:fldCharType="end"/>
      </w:r>
      <w:r>
        <w:rPr>
          <w:rFonts w:hint="eastAsia" w:cs="宋体"/>
          <w:color w:val="000000" w:themeColor="text1"/>
          <w:sz w:val="28"/>
          <w:szCs w:val="52"/>
          <w:highlight w:val="none"/>
          <w14:textFill>
            <w14:solidFill>
              <w14:schemeClr w14:val="tx1"/>
            </w14:solidFill>
          </w14:textFill>
        </w:rPr>
        <w:fldChar w:fldCharType="end"/>
      </w:r>
    </w:p>
    <w:p w14:paraId="54075347">
      <w:pPr>
        <w:pStyle w:val="18"/>
        <w:keepNext w:val="0"/>
        <w:keepLines w:val="0"/>
        <w:pageBreakBefore w:val="0"/>
        <w:widowControl w:val="0"/>
        <w:tabs>
          <w:tab w:val="right" w:leader="dot" w:pos="9141"/>
          <w:tab w:val="clear" w:pos="9131"/>
        </w:tabs>
        <w:kinsoku/>
        <w:wordWrap/>
        <w:overflowPunct/>
        <w:topLinePunct w:val="0"/>
        <w:autoSpaceDE/>
        <w:autoSpaceDN/>
        <w:bidi w:val="0"/>
        <w:adjustRightInd/>
        <w:spacing w:line="480" w:lineRule="auto"/>
        <w:textAlignment w:val="auto"/>
        <w:rPr>
          <w:sz w:val="28"/>
          <w:szCs w:val="24"/>
          <w:highlight w:val="none"/>
        </w:rPr>
      </w:pPr>
      <w:r>
        <w:rPr>
          <w:rFonts w:hint="eastAsia" w:ascii="宋体" w:hAnsi="宋体" w:cs="宋体"/>
          <w:color w:val="000000" w:themeColor="text1"/>
          <w:sz w:val="28"/>
          <w:szCs w:val="52"/>
          <w:highlight w:val="none"/>
          <w14:textFill>
            <w14:solidFill>
              <w14:schemeClr w14:val="tx1"/>
            </w14:solidFill>
          </w14:textFill>
        </w:rPr>
        <w:fldChar w:fldCharType="begin"/>
      </w:r>
      <w:r>
        <w:rPr>
          <w:rFonts w:hint="eastAsia" w:ascii="宋体" w:hAnsi="宋体" w:cs="宋体"/>
          <w:sz w:val="28"/>
          <w:szCs w:val="52"/>
          <w:highlight w:val="none"/>
        </w:rPr>
        <w:instrText xml:space="preserve"> HYPERLINK \l _Toc11378 </w:instrText>
      </w:r>
      <w:r>
        <w:rPr>
          <w:rFonts w:hint="eastAsia" w:ascii="宋体" w:hAnsi="宋体" w:cs="宋体"/>
          <w:sz w:val="28"/>
          <w:szCs w:val="52"/>
          <w:highlight w:val="none"/>
        </w:rPr>
        <w:fldChar w:fldCharType="separate"/>
      </w:r>
      <w:r>
        <w:rPr>
          <w:rFonts w:hint="eastAsia" w:ascii="宋体" w:hAnsi="宋体" w:cs="宋体"/>
          <w:bCs/>
          <w:sz w:val="28"/>
          <w:szCs w:val="44"/>
          <w:highlight w:val="none"/>
          <w:lang w:val="zh-CN"/>
        </w:rPr>
        <w:t>第二章  投标人须知</w:t>
      </w:r>
      <w:r>
        <w:rPr>
          <w:sz w:val="28"/>
          <w:szCs w:val="24"/>
          <w:highlight w:val="none"/>
        </w:rPr>
        <w:tab/>
      </w:r>
      <w:r>
        <w:rPr>
          <w:sz w:val="28"/>
          <w:szCs w:val="24"/>
          <w:highlight w:val="none"/>
        </w:rPr>
        <w:fldChar w:fldCharType="begin"/>
      </w:r>
      <w:r>
        <w:rPr>
          <w:sz w:val="28"/>
          <w:szCs w:val="24"/>
          <w:highlight w:val="none"/>
        </w:rPr>
        <w:instrText xml:space="preserve"> PAGEREF _Toc11378 \h </w:instrText>
      </w:r>
      <w:r>
        <w:rPr>
          <w:sz w:val="28"/>
          <w:szCs w:val="24"/>
          <w:highlight w:val="none"/>
        </w:rPr>
        <w:fldChar w:fldCharType="separate"/>
      </w:r>
      <w:r>
        <w:rPr>
          <w:sz w:val="28"/>
          <w:szCs w:val="24"/>
          <w:highlight w:val="none"/>
        </w:rPr>
        <w:t>4</w:t>
      </w:r>
      <w:r>
        <w:rPr>
          <w:sz w:val="28"/>
          <w:szCs w:val="24"/>
          <w:highlight w:val="none"/>
        </w:rPr>
        <w:fldChar w:fldCharType="end"/>
      </w:r>
      <w:r>
        <w:rPr>
          <w:rFonts w:hint="eastAsia" w:ascii="宋体" w:hAnsi="宋体" w:cs="宋体"/>
          <w:color w:val="000000" w:themeColor="text1"/>
          <w:sz w:val="28"/>
          <w:szCs w:val="52"/>
          <w:highlight w:val="none"/>
          <w14:textFill>
            <w14:solidFill>
              <w14:schemeClr w14:val="tx1"/>
            </w14:solidFill>
          </w14:textFill>
        </w:rPr>
        <w:fldChar w:fldCharType="end"/>
      </w:r>
    </w:p>
    <w:p w14:paraId="303793BB">
      <w:pPr>
        <w:pStyle w:val="18"/>
        <w:keepNext w:val="0"/>
        <w:keepLines w:val="0"/>
        <w:pageBreakBefore w:val="0"/>
        <w:widowControl w:val="0"/>
        <w:tabs>
          <w:tab w:val="right" w:leader="dot" w:pos="9141"/>
          <w:tab w:val="clear" w:pos="9131"/>
        </w:tabs>
        <w:kinsoku/>
        <w:wordWrap/>
        <w:overflowPunct/>
        <w:topLinePunct w:val="0"/>
        <w:autoSpaceDE/>
        <w:autoSpaceDN/>
        <w:bidi w:val="0"/>
        <w:adjustRightInd/>
        <w:spacing w:line="480" w:lineRule="auto"/>
        <w:textAlignment w:val="auto"/>
        <w:rPr>
          <w:sz w:val="28"/>
          <w:szCs w:val="24"/>
          <w:highlight w:val="none"/>
        </w:rPr>
      </w:pPr>
      <w:r>
        <w:rPr>
          <w:rFonts w:hint="eastAsia" w:ascii="宋体" w:hAnsi="宋体" w:cs="宋体"/>
          <w:color w:val="000000" w:themeColor="text1"/>
          <w:sz w:val="28"/>
          <w:szCs w:val="52"/>
          <w:highlight w:val="none"/>
          <w14:textFill>
            <w14:solidFill>
              <w14:schemeClr w14:val="tx1"/>
            </w14:solidFill>
          </w14:textFill>
        </w:rPr>
        <w:fldChar w:fldCharType="begin"/>
      </w:r>
      <w:r>
        <w:rPr>
          <w:rFonts w:hint="eastAsia" w:ascii="宋体" w:hAnsi="宋体" w:cs="宋体"/>
          <w:sz w:val="28"/>
          <w:szCs w:val="52"/>
          <w:highlight w:val="none"/>
        </w:rPr>
        <w:instrText xml:space="preserve"> HYPERLINK \l _Toc4840 </w:instrText>
      </w:r>
      <w:r>
        <w:rPr>
          <w:rFonts w:hint="eastAsia" w:ascii="宋体" w:hAnsi="宋体" w:cs="宋体"/>
          <w:sz w:val="28"/>
          <w:szCs w:val="52"/>
          <w:highlight w:val="none"/>
        </w:rPr>
        <w:fldChar w:fldCharType="separate"/>
      </w:r>
      <w:r>
        <w:rPr>
          <w:rFonts w:hint="eastAsia" w:ascii="宋体" w:hAnsi="宋体" w:cs="宋体"/>
          <w:bCs/>
          <w:sz w:val="28"/>
          <w:szCs w:val="44"/>
          <w:highlight w:val="none"/>
          <w:lang w:val="zh-CN"/>
        </w:rPr>
        <w:t>第三章  合同条款及格式</w:t>
      </w:r>
      <w:r>
        <w:rPr>
          <w:sz w:val="28"/>
          <w:szCs w:val="24"/>
          <w:highlight w:val="none"/>
        </w:rPr>
        <w:tab/>
      </w:r>
      <w:r>
        <w:rPr>
          <w:sz w:val="28"/>
          <w:szCs w:val="24"/>
          <w:highlight w:val="none"/>
        </w:rPr>
        <w:fldChar w:fldCharType="begin"/>
      </w:r>
      <w:r>
        <w:rPr>
          <w:sz w:val="28"/>
          <w:szCs w:val="24"/>
          <w:highlight w:val="none"/>
        </w:rPr>
        <w:instrText xml:space="preserve"> PAGEREF _Toc4840 \h </w:instrText>
      </w:r>
      <w:r>
        <w:rPr>
          <w:sz w:val="28"/>
          <w:szCs w:val="24"/>
          <w:highlight w:val="none"/>
        </w:rPr>
        <w:fldChar w:fldCharType="separate"/>
      </w:r>
      <w:r>
        <w:rPr>
          <w:sz w:val="28"/>
          <w:szCs w:val="24"/>
          <w:highlight w:val="none"/>
        </w:rPr>
        <w:t>12</w:t>
      </w:r>
      <w:r>
        <w:rPr>
          <w:sz w:val="28"/>
          <w:szCs w:val="24"/>
          <w:highlight w:val="none"/>
        </w:rPr>
        <w:fldChar w:fldCharType="end"/>
      </w:r>
      <w:r>
        <w:rPr>
          <w:rFonts w:hint="eastAsia" w:ascii="宋体" w:hAnsi="宋体" w:cs="宋体"/>
          <w:color w:val="000000" w:themeColor="text1"/>
          <w:sz w:val="28"/>
          <w:szCs w:val="52"/>
          <w:highlight w:val="none"/>
          <w14:textFill>
            <w14:solidFill>
              <w14:schemeClr w14:val="tx1"/>
            </w14:solidFill>
          </w14:textFill>
        </w:rPr>
        <w:fldChar w:fldCharType="end"/>
      </w:r>
    </w:p>
    <w:p w14:paraId="26923AFA">
      <w:pPr>
        <w:pStyle w:val="18"/>
        <w:keepNext w:val="0"/>
        <w:keepLines w:val="0"/>
        <w:pageBreakBefore w:val="0"/>
        <w:widowControl w:val="0"/>
        <w:tabs>
          <w:tab w:val="right" w:leader="dot" w:pos="9141"/>
          <w:tab w:val="clear" w:pos="9131"/>
        </w:tabs>
        <w:kinsoku/>
        <w:wordWrap/>
        <w:overflowPunct/>
        <w:topLinePunct w:val="0"/>
        <w:autoSpaceDE/>
        <w:autoSpaceDN/>
        <w:bidi w:val="0"/>
        <w:adjustRightInd/>
        <w:spacing w:line="480" w:lineRule="auto"/>
        <w:textAlignment w:val="auto"/>
        <w:rPr>
          <w:sz w:val="28"/>
          <w:szCs w:val="24"/>
          <w:highlight w:val="none"/>
        </w:rPr>
      </w:pPr>
      <w:r>
        <w:rPr>
          <w:rFonts w:hint="eastAsia" w:ascii="宋体" w:hAnsi="宋体" w:cs="宋体"/>
          <w:color w:val="000000" w:themeColor="text1"/>
          <w:sz w:val="28"/>
          <w:szCs w:val="52"/>
          <w:highlight w:val="none"/>
          <w14:textFill>
            <w14:solidFill>
              <w14:schemeClr w14:val="tx1"/>
            </w14:solidFill>
          </w14:textFill>
        </w:rPr>
        <w:fldChar w:fldCharType="begin"/>
      </w:r>
      <w:r>
        <w:rPr>
          <w:rFonts w:hint="eastAsia" w:ascii="宋体" w:hAnsi="宋体" w:cs="宋体"/>
          <w:sz w:val="28"/>
          <w:szCs w:val="52"/>
          <w:highlight w:val="none"/>
        </w:rPr>
        <w:instrText xml:space="preserve"> HYPERLINK \l _Toc29482 </w:instrText>
      </w:r>
      <w:r>
        <w:rPr>
          <w:rFonts w:hint="eastAsia" w:ascii="宋体" w:hAnsi="宋体" w:cs="宋体"/>
          <w:sz w:val="28"/>
          <w:szCs w:val="52"/>
          <w:highlight w:val="none"/>
        </w:rPr>
        <w:fldChar w:fldCharType="separate"/>
      </w:r>
      <w:r>
        <w:rPr>
          <w:rFonts w:hint="eastAsia" w:ascii="宋体" w:hAnsi="宋体" w:cs="宋体"/>
          <w:bCs/>
          <w:sz w:val="28"/>
          <w:szCs w:val="44"/>
          <w:highlight w:val="none"/>
          <w:lang w:val="zh-CN"/>
        </w:rPr>
        <w:t>第四章  项目需求</w:t>
      </w:r>
      <w:r>
        <w:rPr>
          <w:sz w:val="28"/>
          <w:szCs w:val="24"/>
          <w:highlight w:val="none"/>
        </w:rPr>
        <w:tab/>
      </w:r>
      <w:r>
        <w:rPr>
          <w:sz w:val="28"/>
          <w:szCs w:val="24"/>
          <w:highlight w:val="none"/>
        </w:rPr>
        <w:fldChar w:fldCharType="begin"/>
      </w:r>
      <w:r>
        <w:rPr>
          <w:sz w:val="28"/>
          <w:szCs w:val="24"/>
          <w:highlight w:val="none"/>
        </w:rPr>
        <w:instrText xml:space="preserve"> PAGEREF _Toc29482 \h </w:instrText>
      </w:r>
      <w:r>
        <w:rPr>
          <w:sz w:val="28"/>
          <w:szCs w:val="24"/>
          <w:highlight w:val="none"/>
        </w:rPr>
        <w:fldChar w:fldCharType="separate"/>
      </w:r>
      <w:r>
        <w:rPr>
          <w:sz w:val="28"/>
          <w:szCs w:val="24"/>
          <w:highlight w:val="none"/>
        </w:rPr>
        <w:t>20</w:t>
      </w:r>
      <w:r>
        <w:rPr>
          <w:sz w:val="28"/>
          <w:szCs w:val="24"/>
          <w:highlight w:val="none"/>
        </w:rPr>
        <w:fldChar w:fldCharType="end"/>
      </w:r>
      <w:r>
        <w:rPr>
          <w:rFonts w:hint="eastAsia" w:ascii="宋体" w:hAnsi="宋体" w:cs="宋体"/>
          <w:color w:val="000000" w:themeColor="text1"/>
          <w:sz w:val="28"/>
          <w:szCs w:val="52"/>
          <w:highlight w:val="none"/>
          <w14:textFill>
            <w14:solidFill>
              <w14:schemeClr w14:val="tx1"/>
            </w14:solidFill>
          </w14:textFill>
        </w:rPr>
        <w:fldChar w:fldCharType="end"/>
      </w:r>
    </w:p>
    <w:p w14:paraId="0B65A443">
      <w:pPr>
        <w:pStyle w:val="18"/>
        <w:keepNext w:val="0"/>
        <w:keepLines w:val="0"/>
        <w:pageBreakBefore w:val="0"/>
        <w:widowControl w:val="0"/>
        <w:tabs>
          <w:tab w:val="right" w:leader="dot" w:pos="9141"/>
          <w:tab w:val="clear" w:pos="9131"/>
        </w:tabs>
        <w:kinsoku/>
        <w:wordWrap/>
        <w:overflowPunct/>
        <w:topLinePunct w:val="0"/>
        <w:autoSpaceDE/>
        <w:autoSpaceDN/>
        <w:bidi w:val="0"/>
        <w:adjustRightInd/>
        <w:spacing w:line="480" w:lineRule="auto"/>
        <w:textAlignment w:val="auto"/>
        <w:rPr>
          <w:sz w:val="28"/>
          <w:szCs w:val="24"/>
          <w:highlight w:val="none"/>
        </w:rPr>
      </w:pPr>
      <w:r>
        <w:rPr>
          <w:rFonts w:hint="eastAsia" w:ascii="宋体" w:hAnsi="宋体" w:cs="宋体"/>
          <w:color w:val="000000" w:themeColor="text1"/>
          <w:sz w:val="28"/>
          <w:szCs w:val="52"/>
          <w:highlight w:val="none"/>
          <w14:textFill>
            <w14:solidFill>
              <w14:schemeClr w14:val="tx1"/>
            </w14:solidFill>
          </w14:textFill>
        </w:rPr>
        <w:fldChar w:fldCharType="begin"/>
      </w:r>
      <w:r>
        <w:rPr>
          <w:rFonts w:hint="eastAsia" w:ascii="宋体" w:hAnsi="宋体" w:cs="宋体"/>
          <w:sz w:val="28"/>
          <w:szCs w:val="52"/>
          <w:highlight w:val="none"/>
        </w:rPr>
        <w:instrText xml:space="preserve"> HYPERLINK \l _Toc27493 </w:instrText>
      </w:r>
      <w:r>
        <w:rPr>
          <w:rFonts w:hint="eastAsia" w:ascii="宋体" w:hAnsi="宋体" w:cs="宋体"/>
          <w:sz w:val="28"/>
          <w:szCs w:val="52"/>
          <w:highlight w:val="none"/>
        </w:rPr>
        <w:fldChar w:fldCharType="separate"/>
      </w:r>
      <w:r>
        <w:rPr>
          <w:rFonts w:hint="eastAsia" w:ascii="宋体" w:hAnsi="宋体" w:cs="宋体"/>
          <w:bCs/>
          <w:sz w:val="28"/>
          <w:szCs w:val="44"/>
          <w:highlight w:val="none"/>
          <w:lang w:val="zh-CN"/>
        </w:rPr>
        <w:t xml:space="preserve">第五章 </w:t>
      </w:r>
      <w:r>
        <w:rPr>
          <w:rFonts w:hint="eastAsia" w:cs="宋体"/>
          <w:bCs/>
          <w:sz w:val="28"/>
          <w:szCs w:val="44"/>
          <w:highlight w:val="none"/>
          <w:lang w:val="en-US" w:eastAsia="zh-CN"/>
        </w:rPr>
        <w:t xml:space="preserve"> </w:t>
      </w:r>
      <w:r>
        <w:rPr>
          <w:rFonts w:hint="eastAsia" w:ascii="宋体" w:hAnsi="宋体" w:cs="宋体"/>
          <w:bCs/>
          <w:sz w:val="28"/>
          <w:szCs w:val="44"/>
          <w:highlight w:val="none"/>
          <w:lang w:val="zh-CN"/>
        </w:rPr>
        <w:t>投标文件格式</w:t>
      </w:r>
      <w:r>
        <w:rPr>
          <w:sz w:val="28"/>
          <w:szCs w:val="24"/>
          <w:highlight w:val="none"/>
        </w:rPr>
        <w:tab/>
      </w:r>
      <w:r>
        <w:rPr>
          <w:sz w:val="28"/>
          <w:szCs w:val="24"/>
          <w:highlight w:val="none"/>
        </w:rPr>
        <w:fldChar w:fldCharType="begin"/>
      </w:r>
      <w:r>
        <w:rPr>
          <w:sz w:val="28"/>
          <w:szCs w:val="24"/>
          <w:highlight w:val="none"/>
        </w:rPr>
        <w:instrText xml:space="preserve"> PAGEREF _Toc27493 \h </w:instrText>
      </w:r>
      <w:r>
        <w:rPr>
          <w:sz w:val="28"/>
          <w:szCs w:val="24"/>
          <w:highlight w:val="none"/>
        </w:rPr>
        <w:fldChar w:fldCharType="separate"/>
      </w:r>
      <w:r>
        <w:rPr>
          <w:sz w:val="28"/>
          <w:szCs w:val="24"/>
          <w:highlight w:val="none"/>
        </w:rPr>
        <w:t>21</w:t>
      </w:r>
      <w:r>
        <w:rPr>
          <w:sz w:val="28"/>
          <w:szCs w:val="24"/>
          <w:highlight w:val="none"/>
        </w:rPr>
        <w:fldChar w:fldCharType="end"/>
      </w:r>
      <w:r>
        <w:rPr>
          <w:rFonts w:hint="eastAsia" w:ascii="宋体" w:hAnsi="宋体" w:cs="宋体"/>
          <w:color w:val="000000" w:themeColor="text1"/>
          <w:sz w:val="28"/>
          <w:szCs w:val="52"/>
          <w:highlight w:val="none"/>
          <w14:textFill>
            <w14:solidFill>
              <w14:schemeClr w14:val="tx1"/>
            </w14:solidFill>
          </w14:textFill>
        </w:rPr>
        <w:fldChar w:fldCharType="end"/>
      </w:r>
    </w:p>
    <w:p w14:paraId="3CABE045">
      <w:pPr>
        <w:pStyle w:val="18"/>
        <w:keepNext w:val="0"/>
        <w:keepLines w:val="0"/>
        <w:pageBreakBefore w:val="0"/>
        <w:widowControl w:val="0"/>
        <w:tabs>
          <w:tab w:val="right" w:leader="dot" w:pos="9141"/>
          <w:tab w:val="clear" w:pos="9131"/>
        </w:tabs>
        <w:kinsoku/>
        <w:wordWrap/>
        <w:overflowPunct/>
        <w:topLinePunct w:val="0"/>
        <w:autoSpaceDE/>
        <w:autoSpaceDN/>
        <w:bidi w:val="0"/>
        <w:adjustRightInd/>
        <w:spacing w:line="480" w:lineRule="auto"/>
        <w:textAlignment w:val="auto"/>
        <w:rPr>
          <w:sz w:val="28"/>
          <w:szCs w:val="24"/>
          <w:highlight w:val="none"/>
        </w:rPr>
      </w:pPr>
      <w:r>
        <w:rPr>
          <w:rFonts w:hint="eastAsia" w:ascii="宋体" w:hAnsi="宋体" w:cs="宋体"/>
          <w:color w:val="000000" w:themeColor="text1"/>
          <w:sz w:val="28"/>
          <w:szCs w:val="52"/>
          <w:highlight w:val="none"/>
          <w14:textFill>
            <w14:solidFill>
              <w14:schemeClr w14:val="tx1"/>
            </w14:solidFill>
          </w14:textFill>
        </w:rPr>
        <w:fldChar w:fldCharType="begin"/>
      </w:r>
      <w:r>
        <w:rPr>
          <w:rFonts w:hint="eastAsia" w:ascii="宋体" w:hAnsi="宋体" w:cs="宋体"/>
          <w:sz w:val="28"/>
          <w:szCs w:val="52"/>
          <w:highlight w:val="none"/>
        </w:rPr>
        <w:instrText xml:space="preserve"> HYPERLINK \l _Toc8404 </w:instrText>
      </w:r>
      <w:r>
        <w:rPr>
          <w:rFonts w:hint="eastAsia" w:ascii="宋体" w:hAnsi="宋体" w:cs="宋体"/>
          <w:sz w:val="28"/>
          <w:szCs w:val="52"/>
          <w:highlight w:val="none"/>
        </w:rPr>
        <w:fldChar w:fldCharType="separate"/>
      </w:r>
      <w:r>
        <w:rPr>
          <w:rFonts w:hint="eastAsia" w:ascii="宋体" w:hAnsi="宋体" w:cs="宋体"/>
          <w:sz w:val="28"/>
          <w:szCs w:val="44"/>
          <w:highlight w:val="none"/>
        </w:rPr>
        <w:t>附件1：评标实施细则</w:t>
      </w:r>
      <w:r>
        <w:rPr>
          <w:sz w:val="28"/>
          <w:szCs w:val="24"/>
          <w:highlight w:val="none"/>
        </w:rPr>
        <w:tab/>
      </w:r>
      <w:r>
        <w:rPr>
          <w:sz w:val="28"/>
          <w:szCs w:val="24"/>
          <w:highlight w:val="none"/>
        </w:rPr>
        <w:fldChar w:fldCharType="begin"/>
      </w:r>
      <w:r>
        <w:rPr>
          <w:sz w:val="28"/>
          <w:szCs w:val="24"/>
          <w:highlight w:val="none"/>
        </w:rPr>
        <w:instrText xml:space="preserve"> PAGEREF _Toc8404 \h </w:instrText>
      </w:r>
      <w:r>
        <w:rPr>
          <w:sz w:val="28"/>
          <w:szCs w:val="24"/>
          <w:highlight w:val="none"/>
        </w:rPr>
        <w:fldChar w:fldCharType="separate"/>
      </w:r>
      <w:r>
        <w:rPr>
          <w:sz w:val="28"/>
          <w:szCs w:val="24"/>
          <w:highlight w:val="none"/>
        </w:rPr>
        <w:t>38</w:t>
      </w:r>
      <w:r>
        <w:rPr>
          <w:sz w:val="28"/>
          <w:szCs w:val="24"/>
          <w:highlight w:val="none"/>
        </w:rPr>
        <w:fldChar w:fldCharType="end"/>
      </w:r>
      <w:r>
        <w:rPr>
          <w:rFonts w:hint="eastAsia" w:ascii="宋体" w:hAnsi="宋体" w:cs="宋体"/>
          <w:color w:val="000000" w:themeColor="text1"/>
          <w:sz w:val="28"/>
          <w:szCs w:val="52"/>
          <w:highlight w:val="none"/>
          <w14:textFill>
            <w14:solidFill>
              <w14:schemeClr w14:val="tx1"/>
            </w14:solidFill>
          </w14:textFill>
        </w:rPr>
        <w:fldChar w:fldCharType="end"/>
      </w:r>
    </w:p>
    <w:p w14:paraId="7D2B8C5E">
      <w:pPr>
        <w:keepNext w:val="0"/>
        <w:keepLines w:val="0"/>
        <w:pageBreakBefore w:val="0"/>
        <w:widowControl w:val="0"/>
        <w:kinsoku/>
        <w:wordWrap/>
        <w:overflowPunct/>
        <w:topLinePunct w:val="0"/>
        <w:autoSpaceDE/>
        <w:autoSpaceDN/>
        <w:bidi w:val="0"/>
        <w:adjustRightInd/>
        <w:snapToGrid w:val="0"/>
        <w:spacing w:line="480" w:lineRule="auto"/>
        <w:ind w:firstLine="243" w:firstLineChars="87"/>
        <w:textAlignment w:val="auto"/>
        <w:rPr>
          <w:rFonts w:ascii="宋体" w:hAnsi="宋体" w:cs="宋体"/>
          <w:color w:val="000000" w:themeColor="text1"/>
          <w:sz w:val="24"/>
          <w:szCs w:val="24"/>
          <w:highlight w:val="none"/>
          <w14:textFill>
            <w14:solidFill>
              <w14:schemeClr w14:val="tx1"/>
            </w14:solidFill>
          </w14:textFill>
        </w:rPr>
        <w:sectPr>
          <w:footerReference r:id="rId8" w:type="first"/>
          <w:footerReference r:id="rId7" w:type="default"/>
          <w:pgSz w:w="11906" w:h="16838"/>
          <w:pgMar w:top="1049" w:right="1379" w:bottom="1188" w:left="1386" w:header="851" w:footer="663" w:gutter="0"/>
          <w:pgNumType w:start="1"/>
          <w:cols w:space="720" w:num="1"/>
          <w:titlePg/>
          <w:docGrid w:type="lines" w:linePitch="312" w:charSpace="0"/>
        </w:sectPr>
      </w:pPr>
      <w:r>
        <w:rPr>
          <w:rFonts w:hint="eastAsia" w:ascii="宋体" w:hAnsi="宋体" w:cs="宋体"/>
          <w:color w:val="000000" w:themeColor="text1"/>
          <w:sz w:val="28"/>
          <w:szCs w:val="52"/>
          <w:highlight w:val="none"/>
          <w14:textFill>
            <w14:solidFill>
              <w14:schemeClr w14:val="tx1"/>
            </w14:solidFill>
          </w14:textFill>
        </w:rPr>
        <w:fldChar w:fldCharType="end"/>
      </w:r>
    </w:p>
    <w:p w14:paraId="25F8B300">
      <w:pPr>
        <w:autoSpaceDE w:val="0"/>
        <w:autoSpaceDN w:val="0"/>
        <w:adjustRightInd w:val="0"/>
        <w:snapToGrid w:val="0"/>
        <w:spacing w:line="360" w:lineRule="auto"/>
        <w:jc w:val="center"/>
        <w:outlineLvl w:val="0"/>
        <w:rPr>
          <w:rFonts w:ascii="宋体" w:hAnsi="宋体" w:cs="宋体"/>
          <w:b/>
          <w:bCs/>
          <w:color w:val="000000" w:themeColor="text1"/>
          <w:sz w:val="32"/>
          <w:szCs w:val="32"/>
          <w:highlight w:val="none"/>
          <w:lang w:val="zh-CN"/>
          <w14:textFill>
            <w14:solidFill>
              <w14:schemeClr w14:val="tx1"/>
            </w14:solidFill>
          </w14:textFill>
        </w:rPr>
      </w:pPr>
      <w:bookmarkStart w:id="1" w:name="_Toc237"/>
      <w:r>
        <w:rPr>
          <w:rFonts w:hint="eastAsia" w:ascii="宋体" w:hAnsi="宋体" w:cs="宋体"/>
          <w:b/>
          <w:bCs/>
          <w:color w:val="000000" w:themeColor="text1"/>
          <w:sz w:val="32"/>
          <w:szCs w:val="32"/>
          <w:highlight w:val="none"/>
          <w:lang w:val="zh-CN"/>
          <w14:textFill>
            <w14:solidFill>
              <w14:schemeClr w14:val="tx1"/>
            </w14:solidFill>
          </w14:textFill>
        </w:rPr>
        <w:t>第一章   招标公告</w:t>
      </w:r>
      <w:bookmarkEnd w:id="1"/>
    </w:p>
    <w:p w14:paraId="5E8ED87F">
      <w:pPr>
        <w:widowControl/>
        <w:snapToGrid w:val="0"/>
        <w:spacing w:line="360" w:lineRule="auto"/>
        <w:rPr>
          <w:rFonts w:ascii="宋体" w:hAnsi="宋体" w:cs="宋体"/>
          <w:color w:val="000000" w:themeColor="text1"/>
          <w:szCs w:val="21"/>
          <w:highlight w:val="none"/>
          <w:u w:val="single"/>
          <w:lang w:val="zh-CN"/>
          <w14:textFill>
            <w14:solidFill>
              <w14:schemeClr w14:val="tx1"/>
            </w14:solidFill>
          </w14:textFill>
        </w:rPr>
      </w:pPr>
    </w:p>
    <w:p w14:paraId="0166F2B4">
      <w:pPr>
        <w:autoSpaceDE w:val="0"/>
        <w:autoSpaceDN w:val="0"/>
        <w:adjustRightInd w:val="0"/>
        <w:snapToGrid w:val="0"/>
        <w:spacing w:line="360" w:lineRule="auto"/>
        <w:ind w:firstLine="482"/>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w:t>
      </w:r>
      <w:r>
        <w:rPr>
          <w:rFonts w:hint="eastAsia" w:ascii="宋体" w:hAnsi="宋体" w:cs="宋体"/>
          <w:color w:val="000000" w:themeColor="text1"/>
          <w:szCs w:val="21"/>
          <w:highlight w:val="none"/>
          <w:lang w:val="zh-CN"/>
          <w14:textFill>
            <w14:solidFill>
              <w14:schemeClr w14:val="tx1"/>
            </w14:solidFill>
          </w14:textFill>
        </w:rPr>
        <w:t>为便于开展南通港鸟类专项保护方案编制项目招标（采购）工作，按照有关规定，通过国内公开招标方式选择技术服务单位，欢迎符合本项目资格要求的单位申请参加本项目投标。</w:t>
      </w:r>
    </w:p>
    <w:p w14:paraId="1235CBCA">
      <w:pPr>
        <w:autoSpaceDE w:val="0"/>
        <w:autoSpaceDN w:val="0"/>
        <w:adjustRightInd w:val="0"/>
        <w:snapToGrid w:val="0"/>
        <w:spacing w:line="360" w:lineRule="auto"/>
        <w:ind w:firstLine="482"/>
        <w:rPr>
          <w:rFonts w:ascii="宋体" w:hAnsi="宋体" w:cs="宋体"/>
          <w:color w:val="000000" w:themeColor="text1"/>
          <w:szCs w:val="21"/>
          <w:highlight w:val="none"/>
          <w14:textFill>
            <w14:solidFill>
              <w14:schemeClr w14:val="tx1"/>
            </w14:solidFill>
          </w14:textFill>
        </w:rPr>
      </w:pPr>
      <w:bookmarkStart w:id="2" w:name="_Hlk34160677"/>
      <w:r>
        <w:rPr>
          <w:rFonts w:hint="eastAsia" w:ascii="宋体" w:hAnsi="宋体" w:cs="宋体"/>
          <w:color w:val="000000" w:themeColor="text1"/>
          <w:szCs w:val="21"/>
          <w:highlight w:val="none"/>
          <w14:textFill>
            <w14:solidFill>
              <w14:schemeClr w14:val="tx1"/>
            </w14:solidFill>
          </w14:textFill>
        </w:rPr>
        <w:t>二、</w:t>
      </w:r>
      <w:bookmarkEnd w:id="2"/>
      <w:r>
        <w:rPr>
          <w:rFonts w:hint="eastAsia" w:ascii="宋体" w:hAnsi="宋体" w:cs="宋体"/>
          <w:color w:val="000000" w:themeColor="text1"/>
          <w:szCs w:val="21"/>
          <w:highlight w:val="none"/>
          <w14:textFill>
            <w14:solidFill>
              <w14:schemeClr w14:val="tx1"/>
            </w14:solidFill>
          </w14:textFill>
        </w:rPr>
        <w:t>项目概况</w:t>
      </w:r>
    </w:p>
    <w:p w14:paraId="2D62F2A7">
      <w:pPr>
        <w:autoSpaceDE w:val="0"/>
        <w:autoSpaceDN w:val="0"/>
        <w:adjustRightInd w:val="0"/>
        <w:snapToGrid w:val="0"/>
        <w:spacing w:line="360" w:lineRule="auto"/>
        <w:ind w:firstLine="482"/>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1、工程地点：江苏省南通市。</w:t>
      </w:r>
    </w:p>
    <w:p w14:paraId="0BA19705">
      <w:pPr>
        <w:autoSpaceDE w:val="0"/>
        <w:autoSpaceDN w:val="0"/>
        <w:adjustRightInd w:val="0"/>
        <w:snapToGrid w:val="0"/>
        <w:spacing w:line="360" w:lineRule="auto"/>
        <w:ind w:firstLine="482"/>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2、项目概况</w:t>
      </w:r>
      <w:r>
        <w:rPr>
          <w:rFonts w:hint="eastAsia" w:ascii="宋体" w:hAnsi="宋体" w:cs="宋体"/>
          <w:color w:val="000000" w:themeColor="text1"/>
          <w:szCs w:val="21"/>
          <w:highlight w:val="none"/>
          <w:lang w:val="en-US" w:eastAsia="zh-CN"/>
          <w14:textFill>
            <w14:solidFill>
              <w14:schemeClr w14:val="tx1"/>
            </w14:solidFill>
          </w14:textFill>
        </w:rPr>
        <w:t>及工作内容</w:t>
      </w:r>
      <w:r>
        <w:rPr>
          <w:rFonts w:hint="eastAsia" w:ascii="宋体" w:hAnsi="宋体" w:cs="宋体"/>
          <w:color w:val="000000" w:themeColor="text1"/>
          <w:szCs w:val="21"/>
          <w:highlight w:val="none"/>
          <w:lang w:val="zh-CN"/>
          <w14:textFill>
            <w14:solidFill>
              <w14:schemeClr w14:val="tx1"/>
            </w14:solidFill>
          </w14:textFill>
        </w:rPr>
        <w:t>：</w:t>
      </w:r>
    </w:p>
    <w:p w14:paraId="0B413799">
      <w:pPr>
        <w:autoSpaceDE w:val="0"/>
        <w:autoSpaceDN w:val="0"/>
        <w:adjustRightInd w:val="0"/>
        <w:snapToGrid w:val="0"/>
        <w:spacing w:line="360" w:lineRule="auto"/>
        <w:ind w:firstLine="482"/>
        <w:rPr>
          <w:rFonts w:hint="eastAsia" w:ascii="宋体" w:hAnsi="宋体" w:eastAsia="宋体" w:cs="宋体"/>
          <w:color w:val="000000" w:themeColor="text1"/>
          <w:szCs w:val="21"/>
          <w:highlight w:val="none"/>
          <w:lang w:val="zh-CN" w:eastAsia="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2</w:t>
      </w:r>
      <w:r>
        <w:rPr>
          <w:rFonts w:ascii="宋体" w:hAnsi="宋体" w:cs="宋体"/>
          <w:color w:val="000000" w:themeColor="text1"/>
          <w:szCs w:val="21"/>
          <w:highlight w:val="none"/>
          <w:lang w:val="zh-CN"/>
          <w14:textFill>
            <w14:solidFill>
              <w14:schemeClr w14:val="tx1"/>
            </w14:solidFill>
          </w14:textFill>
        </w:rPr>
        <w:t>.1</w:t>
      </w:r>
      <w:r>
        <w:rPr>
          <w:rFonts w:hint="eastAsia" w:ascii="宋体" w:hAnsi="宋体" w:cs="宋体"/>
          <w:color w:val="000000" w:themeColor="text1"/>
          <w:szCs w:val="21"/>
          <w:highlight w:val="none"/>
          <w:lang w:val="zh-CN"/>
          <w14:textFill>
            <w14:solidFill>
              <w14:schemeClr w14:val="tx1"/>
            </w14:solidFill>
          </w14:textFill>
        </w:rPr>
        <w:t>项目</w:t>
      </w:r>
      <w:r>
        <w:rPr>
          <w:rFonts w:hint="eastAsia" w:ascii="宋体" w:hAnsi="宋体" w:cs="宋体"/>
          <w:color w:val="000000" w:themeColor="text1"/>
          <w:szCs w:val="21"/>
          <w:highlight w:val="none"/>
          <w:lang w:val="en-US" w:eastAsia="zh-CN"/>
          <w14:textFill>
            <w14:solidFill>
              <w14:schemeClr w14:val="tx1"/>
            </w14:solidFill>
          </w14:textFill>
        </w:rPr>
        <w:t>概况</w:t>
      </w:r>
    </w:p>
    <w:p w14:paraId="10037308">
      <w:pPr>
        <w:autoSpaceDE w:val="0"/>
        <w:autoSpaceDN w:val="0"/>
        <w:adjustRightInd w:val="0"/>
        <w:snapToGrid w:val="0"/>
        <w:spacing w:line="360" w:lineRule="auto"/>
        <w:ind w:firstLine="482"/>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根据南通港总体规划环评审查意见，编制南通港鸟类专项保护方案，加强勺嘴鹬等濒危鸟类的保护。结合南通港港区规划及建设运营实际情况，充分利用现有鸟类调查数据等基础资料，开展南通港鸟类专项保护方案编制，针对性提出勺嘴鹬等濒危物种的专项保护举措等方案，并通过专家评审。</w:t>
      </w:r>
    </w:p>
    <w:p w14:paraId="4DBAEDAC">
      <w:pPr>
        <w:autoSpaceDE w:val="0"/>
        <w:autoSpaceDN w:val="0"/>
        <w:adjustRightInd w:val="0"/>
        <w:snapToGrid w:val="0"/>
        <w:spacing w:line="360" w:lineRule="auto"/>
        <w:ind w:firstLine="482"/>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2.2工作内容</w:t>
      </w:r>
    </w:p>
    <w:p w14:paraId="5B1E45D4">
      <w:pPr>
        <w:numPr>
          <w:ilvl w:val="0"/>
          <w:numId w:val="0"/>
        </w:numPr>
        <w:autoSpaceDE w:val="0"/>
        <w:autoSpaceDN w:val="0"/>
        <w:adjustRightInd w:val="0"/>
        <w:snapToGrid w:val="0"/>
        <w:spacing w:line="360" w:lineRule="auto"/>
        <w:ind w:firstLine="630" w:firstLineChars="300"/>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主要工作内容包括：1.收集规划港区及港区周边的现有鸟类调查数据，数据来源应权威；2.分析鸟类的种类、数量、主要栖息地分布和类型，及需要保护的濒危、极危鸟类种类、分布区域及时空活动规律；3.分类分析港口建设和运营阶段对鸟类的影响，提出分级保护措施，并提出保护措施落实的检验标准；4.提出长效管理制度等建议。</w:t>
      </w:r>
    </w:p>
    <w:p w14:paraId="79F07B0F">
      <w:pPr>
        <w:numPr>
          <w:ilvl w:val="0"/>
          <w:numId w:val="0"/>
        </w:numPr>
        <w:autoSpaceDE w:val="0"/>
        <w:autoSpaceDN w:val="0"/>
        <w:adjustRightInd w:val="0"/>
        <w:snapToGrid w:val="0"/>
        <w:spacing w:line="360" w:lineRule="auto"/>
        <w:ind w:firstLine="630" w:firstLineChars="300"/>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具体内容详见文件。</w:t>
      </w:r>
    </w:p>
    <w:p w14:paraId="441A904B">
      <w:pPr>
        <w:autoSpaceDE w:val="0"/>
        <w:autoSpaceDN w:val="0"/>
        <w:adjustRightInd w:val="0"/>
        <w:snapToGrid w:val="0"/>
        <w:spacing w:line="360" w:lineRule="auto"/>
        <w:ind w:firstLine="482"/>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3、</w:t>
      </w:r>
      <w:bookmarkStart w:id="3" w:name="_Hlk97889444"/>
      <w:r>
        <w:rPr>
          <w:rFonts w:hint="eastAsia" w:ascii="宋体" w:hAnsi="宋体" w:cs="宋体"/>
          <w:color w:val="000000" w:themeColor="text1"/>
          <w:szCs w:val="21"/>
          <w:highlight w:val="none"/>
          <w:lang w:val="zh-CN"/>
          <w14:textFill>
            <w14:solidFill>
              <w14:schemeClr w14:val="tx1"/>
            </w14:solidFill>
          </w14:textFill>
        </w:rPr>
        <w:t>合同履行期限：专项保护方案第一阶段工作拟在2026年9月底前完成，并通过专家评审，确保南通港有关建设工作按要求继续推进。</w:t>
      </w:r>
    </w:p>
    <w:p w14:paraId="5D92BEA3">
      <w:pPr>
        <w:autoSpaceDE w:val="0"/>
        <w:autoSpaceDN w:val="0"/>
        <w:adjustRightInd w:val="0"/>
        <w:snapToGrid w:val="0"/>
        <w:spacing w:line="360" w:lineRule="auto"/>
        <w:ind w:firstLine="482"/>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4、安全目标：合同履行过程中无安全事故发生。</w:t>
      </w:r>
    </w:p>
    <w:p w14:paraId="73F54EF5">
      <w:pPr>
        <w:autoSpaceDE w:val="0"/>
        <w:autoSpaceDN w:val="0"/>
        <w:adjustRightInd w:val="0"/>
        <w:snapToGrid w:val="0"/>
        <w:spacing w:line="360" w:lineRule="auto"/>
        <w:ind w:firstLine="482"/>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5、质量要求：提交的成果文件须符合国家现行的标准、规范、规程及文件的要求。</w:t>
      </w:r>
      <w:bookmarkEnd w:id="3"/>
    </w:p>
    <w:p w14:paraId="23B6AB5B">
      <w:pPr>
        <w:autoSpaceDE w:val="0"/>
        <w:autoSpaceDN w:val="0"/>
        <w:adjustRightInd w:val="0"/>
        <w:snapToGrid w:val="0"/>
        <w:spacing w:line="360" w:lineRule="auto"/>
        <w:ind w:firstLine="482"/>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6、采购预算：</w:t>
      </w:r>
      <w:bookmarkStart w:id="4" w:name="_Hlk97888726"/>
      <w:r>
        <w:rPr>
          <w:rFonts w:hint="eastAsia"/>
          <w:highlight w:val="none"/>
          <w:lang w:val="en-US" w:eastAsia="zh-CN"/>
        </w:rPr>
        <w:t>48</w:t>
      </w:r>
      <w:r>
        <w:rPr>
          <w:highlight w:val="none"/>
        </w:rPr>
        <w:t>万元</w:t>
      </w:r>
      <w:r>
        <w:rPr>
          <w:rFonts w:hint="eastAsia" w:ascii="宋体" w:hAnsi="宋体" w:cs="宋体"/>
          <w:color w:val="000000" w:themeColor="text1"/>
          <w:szCs w:val="21"/>
          <w:highlight w:val="none"/>
          <w:lang w:val="zh-CN"/>
          <w14:textFill>
            <w14:solidFill>
              <w14:schemeClr w14:val="tx1"/>
            </w14:solidFill>
          </w14:textFill>
        </w:rPr>
        <w:t>，超过采购预算的，按无效投标处理。</w:t>
      </w:r>
    </w:p>
    <w:p w14:paraId="6E2C4DC9">
      <w:pPr>
        <w:autoSpaceDE w:val="0"/>
        <w:autoSpaceDN w:val="0"/>
        <w:adjustRightInd w:val="0"/>
        <w:snapToGrid w:val="0"/>
        <w:spacing w:line="360" w:lineRule="auto"/>
        <w:ind w:firstLine="482"/>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lang w:val="zh-CN"/>
          <w14:textFill>
            <w14:solidFill>
              <w14:schemeClr w14:val="tx1"/>
            </w14:solidFill>
          </w14:textFill>
        </w:rPr>
        <w:t>本项目不接受联合体投标。</w:t>
      </w:r>
    </w:p>
    <w:p w14:paraId="51EC9B2C">
      <w:pPr>
        <w:autoSpaceDE w:val="0"/>
        <w:autoSpaceDN w:val="0"/>
        <w:adjustRightInd w:val="0"/>
        <w:snapToGrid w:val="0"/>
        <w:spacing w:line="360" w:lineRule="auto"/>
        <w:ind w:firstLine="482"/>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8、本项目采购的服务属于</w:t>
      </w:r>
      <w:r>
        <w:rPr>
          <w:rFonts w:hint="eastAsia" w:ascii="宋体" w:hAnsi="宋体" w:cs="宋体"/>
          <w:b/>
          <w:bCs/>
          <w:color w:val="000000" w:themeColor="text1"/>
          <w:szCs w:val="21"/>
          <w:highlight w:val="none"/>
          <w:lang w:val="en-US" w:eastAsia="zh-CN"/>
          <w14:textFill>
            <w14:solidFill>
              <w14:schemeClr w14:val="tx1"/>
            </w14:solidFill>
          </w14:textFill>
        </w:rPr>
        <w:t>其他未列明行业</w:t>
      </w:r>
      <w:r>
        <w:rPr>
          <w:rFonts w:hint="eastAsia" w:ascii="宋体" w:hAnsi="宋体" w:cs="宋体"/>
          <w:color w:val="000000" w:themeColor="text1"/>
          <w:szCs w:val="21"/>
          <w:highlight w:val="none"/>
          <w:lang w:val="en-US" w:eastAsia="zh-CN"/>
          <w14:textFill>
            <w14:solidFill>
              <w14:schemeClr w14:val="tx1"/>
            </w14:solidFill>
          </w14:textFill>
        </w:rPr>
        <w:t>。</w:t>
      </w:r>
    </w:p>
    <w:bookmarkEnd w:id="4"/>
    <w:p w14:paraId="40EFCC66">
      <w:pPr>
        <w:autoSpaceDE w:val="0"/>
        <w:autoSpaceDN w:val="0"/>
        <w:adjustRightInd w:val="0"/>
        <w:snapToGrid w:val="0"/>
        <w:spacing w:line="360" w:lineRule="auto"/>
        <w:ind w:firstLine="482"/>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w:t>
      </w:r>
      <w:r>
        <w:rPr>
          <w:rFonts w:hint="eastAsia" w:ascii="宋体" w:hAnsi="宋体" w:cs="宋体"/>
          <w:color w:val="000000" w:themeColor="text1"/>
          <w:szCs w:val="21"/>
          <w:highlight w:val="none"/>
          <w:lang w:val="zh-CN"/>
          <w14:textFill>
            <w14:solidFill>
              <w14:schemeClr w14:val="tx1"/>
            </w14:solidFill>
          </w14:textFill>
        </w:rPr>
        <w:t>、本次</w:t>
      </w:r>
      <w:r>
        <w:rPr>
          <w:rFonts w:hint="eastAsia" w:ascii="宋体" w:hAnsi="宋体" w:cs="宋体"/>
          <w:color w:val="000000" w:themeColor="text1"/>
          <w:szCs w:val="21"/>
          <w:highlight w:val="none"/>
          <w14:textFill>
            <w14:solidFill>
              <w14:schemeClr w14:val="tx1"/>
            </w14:solidFill>
          </w14:textFill>
        </w:rPr>
        <w:t>招标</w:t>
      </w:r>
      <w:r>
        <w:rPr>
          <w:rFonts w:hint="eastAsia" w:ascii="宋体" w:hAnsi="宋体" w:cs="宋体"/>
          <w:color w:val="000000" w:themeColor="text1"/>
          <w:szCs w:val="21"/>
          <w:highlight w:val="none"/>
          <w:lang w:val="zh-CN"/>
          <w14:textFill>
            <w14:solidFill>
              <w14:schemeClr w14:val="tx1"/>
            </w14:solidFill>
          </w14:textFill>
        </w:rPr>
        <w:t>采用资格后审的方式，通过资格审查是</w:t>
      </w:r>
      <w:r>
        <w:rPr>
          <w:rFonts w:hint="eastAsia" w:ascii="宋体" w:hAnsi="宋体" w:cs="宋体"/>
          <w:color w:val="000000" w:themeColor="text1"/>
          <w:szCs w:val="21"/>
          <w:highlight w:val="none"/>
          <w14:textFill>
            <w14:solidFill>
              <w14:schemeClr w14:val="tx1"/>
            </w14:solidFill>
          </w14:textFill>
        </w:rPr>
        <w:t>投标</w:t>
      </w:r>
      <w:r>
        <w:rPr>
          <w:rFonts w:hint="eastAsia" w:ascii="宋体" w:hAnsi="宋体" w:cs="宋体"/>
          <w:color w:val="000000" w:themeColor="text1"/>
          <w:szCs w:val="21"/>
          <w:highlight w:val="none"/>
          <w:lang w:val="zh-CN"/>
          <w14:textFill>
            <w14:solidFill>
              <w14:schemeClr w14:val="tx1"/>
            </w14:solidFill>
          </w14:textFill>
        </w:rPr>
        <w:t>文件参与评标和中标的前提条件，本项目对投标人资格条件要求如下：</w:t>
      </w:r>
    </w:p>
    <w:p w14:paraId="78482D15">
      <w:pPr>
        <w:autoSpaceDE w:val="0"/>
        <w:autoSpaceDN w:val="0"/>
        <w:adjustRightInd w:val="0"/>
        <w:snapToGrid w:val="0"/>
        <w:spacing w:line="360" w:lineRule="auto"/>
        <w:ind w:firstLine="482"/>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（一）通用资格要求</w:t>
      </w:r>
    </w:p>
    <w:p w14:paraId="5B25B334">
      <w:pPr>
        <w:autoSpaceDE w:val="0"/>
        <w:autoSpaceDN w:val="0"/>
        <w:adjustRightInd w:val="0"/>
        <w:snapToGrid w:val="0"/>
        <w:spacing w:line="360" w:lineRule="auto"/>
        <w:ind w:firstLine="482"/>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1、满足</w:t>
      </w:r>
      <w:r>
        <w:rPr>
          <w:rFonts w:hint="eastAsia" w:ascii="宋体" w:hAnsi="宋体" w:cs="宋体"/>
          <w:color w:val="000000" w:themeColor="text1"/>
          <w:szCs w:val="21"/>
          <w:highlight w:val="none"/>
          <w:lang w:val="zh-CN"/>
          <w14:textFill>
            <w14:solidFill>
              <w14:schemeClr w14:val="tx1"/>
            </w14:solidFill>
          </w14:textFill>
        </w:rPr>
        <w:t>《中华人民共和国政府采购法》第二十二条的规定。</w:t>
      </w:r>
    </w:p>
    <w:p w14:paraId="1648856C">
      <w:pPr>
        <w:autoSpaceDE w:val="0"/>
        <w:autoSpaceDN w:val="0"/>
        <w:adjustRightInd w:val="0"/>
        <w:snapToGrid w:val="0"/>
        <w:spacing w:line="360" w:lineRule="auto"/>
        <w:ind w:firstLine="482"/>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在“信用中国”网站查询，无被列入失信被执行人、重大税收违法失信主体名单、严重失信主体名单及其他不符合《中华人民共和国政府采购法》第二十二条规定条件的信用记录。（投标文件中无需提供证明材料）</w:t>
      </w:r>
    </w:p>
    <w:p w14:paraId="2A145FF1">
      <w:pPr>
        <w:autoSpaceDE w:val="0"/>
        <w:autoSpaceDN w:val="0"/>
        <w:adjustRightInd w:val="0"/>
        <w:snapToGrid w:val="0"/>
        <w:spacing w:line="360" w:lineRule="auto"/>
        <w:ind w:firstLine="482"/>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lang w:val="zh-CN"/>
          <w14:textFill>
            <w14:solidFill>
              <w14:schemeClr w14:val="tx1"/>
            </w14:solidFill>
          </w14:textFill>
        </w:rPr>
        <w:t>落实政府采购政策需满足的资格要求：</w:t>
      </w:r>
      <w:r>
        <w:rPr>
          <w:rFonts w:hint="eastAsia" w:ascii="宋体" w:hAnsi="宋体" w:cs="宋体"/>
          <w:color w:val="000000" w:themeColor="text1"/>
          <w:szCs w:val="21"/>
          <w:highlight w:val="none"/>
          <w:lang w:val="en-US" w:eastAsia="zh-CN"/>
          <w14:textFill>
            <w14:solidFill>
              <w14:schemeClr w14:val="tx1"/>
            </w14:solidFill>
          </w14:textFill>
        </w:rPr>
        <w:t>无</w:t>
      </w:r>
      <w:r>
        <w:rPr>
          <w:rFonts w:hint="eastAsia" w:ascii="宋体" w:hAnsi="宋体" w:cs="宋体"/>
          <w:color w:val="000000" w:themeColor="text1"/>
          <w:szCs w:val="21"/>
          <w:highlight w:val="none"/>
          <w:lang w:val="zh-CN"/>
          <w14:textFill>
            <w14:solidFill>
              <w14:schemeClr w14:val="tx1"/>
            </w14:solidFill>
          </w14:textFill>
        </w:rPr>
        <w:t>。</w:t>
      </w:r>
    </w:p>
    <w:p w14:paraId="7A8E2B3D">
      <w:pPr>
        <w:autoSpaceDE w:val="0"/>
        <w:autoSpaceDN w:val="0"/>
        <w:adjustRightInd w:val="0"/>
        <w:snapToGrid w:val="0"/>
        <w:spacing w:line="360" w:lineRule="auto"/>
        <w:ind w:firstLine="482"/>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（二）本项目的特定资格要求：</w:t>
      </w:r>
    </w:p>
    <w:p w14:paraId="0EF89E35">
      <w:pPr>
        <w:autoSpaceDE w:val="0"/>
        <w:autoSpaceDN w:val="0"/>
        <w:adjustRightInd w:val="0"/>
        <w:snapToGrid w:val="0"/>
        <w:spacing w:line="360" w:lineRule="auto"/>
        <w:ind w:firstLine="482"/>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lang w:val="zh-CN"/>
          <w14:textFill>
            <w14:solidFill>
              <w14:schemeClr w14:val="tx1"/>
            </w14:solidFill>
          </w14:textFill>
        </w:rPr>
        <w:t>单位负责人为同一人或者存在直接控股、管理关系的不同供应商，不得参加同一合同项下的政府采购活动；</w:t>
      </w:r>
    </w:p>
    <w:p w14:paraId="4858C610">
      <w:pPr>
        <w:autoSpaceDE w:val="0"/>
        <w:autoSpaceDN w:val="0"/>
        <w:adjustRightInd w:val="0"/>
        <w:snapToGrid w:val="0"/>
        <w:spacing w:line="360" w:lineRule="auto"/>
        <w:ind w:firstLine="482"/>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lang w:val="zh-CN"/>
          <w14:textFill>
            <w14:solidFill>
              <w14:schemeClr w14:val="tx1"/>
            </w14:solidFill>
          </w14:textFill>
        </w:rPr>
        <w:t>供应商拟投入本项目的项目负责人具有环境保护类、生态类或生命科学类</w:t>
      </w:r>
      <w:r>
        <w:rPr>
          <w:rFonts w:hint="eastAsia" w:ascii="宋体" w:hAnsi="宋体" w:eastAsia="宋体" w:cs="宋体"/>
          <w:sz w:val="21"/>
          <w:szCs w:val="21"/>
          <w:highlight w:val="none"/>
        </w:rPr>
        <w:t>相关专业</w:t>
      </w:r>
      <w:r>
        <w:rPr>
          <w:rFonts w:hint="eastAsia" w:ascii="宋体" w:hAnsi="宋体" w:cs="宋体"/>
          <w:color w:val="000000" w:themeColor="text1"/>
          <w:szCs w:val="21"/>
          <w:highlight w:val="none"/>
          <w:lang w:val="zh-CN"/>
          <w14:textFill>
            <w14:solidFill>
              <w14:schemeClr w14:val="tx1"/>
            </w14:solidFill>
          </w14:textFill>
        </w:rPr>
        <w:t>高级（或以上）技术职称。</w:t>
      </w:r>
    </w:p>
    <w:p w14:paraId="05FC5F67">
      <w:pPr>
        <w:autoSpaceDE w:val="0"/>
        <w:autoSpaceDN w:val="0"/>
        <w:adjustRightInd w:val="0"/>
        <w:snapToGrid w:val="0"/>
        <w:spacing w:line="360" w:lineRule="auto"/>
        <w:ind w:firstLine="482"/>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四、招标文件获取</w:t>
      </w:r>
    </w:p>
    <w:p w14:paraId="55BFF168">
      <w:pPr>
        <w:autoSpaceDE w:val="0"/>
        <w:autoSpaceDN w:val="0"/>
        <w:adjustRightInd w:val="0"/>
        <w:snapToGrid w:val="0"/>
        <w:spacing w:line="360" w:lineRule="auto"/>
        <w:ind w:firstLine="482"/>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招标文件获取时间：自招标公告上网发布之日起至2026年</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lang w:val="zh-CN"/>
          <w14:textFill>
            <w14:solidFill>
              <w14:schemeClr w14:val="tx1"/>
            </w14:solidFill>
          </w14:textFill>
        </w:rPr>
        <w:t>月</w:t>
      </w:r>
      <w:r>
        <w:rPr>
          <w:rFonts w:hint="eastAsia" w:ascii="宋体" w:hAnsi="宋体" w:cs="宋体"/>
          <w:color w:val="000000" w:themeColor="text1"/>
          <w:szCs w:val="21"/>
          <w:highlight w:val="none"/>
          <w:lang w:val="en-US" w:eastAsia="zh-CN"/>
          <w14:textFill>
            <w14:solidFill>
              <w14:schemeClr w14:val="tx1"/>
            </w14:solidFill>
          </w14:textFill>
        </w:rPr>
        <w:t>20</w:t>
      </w:r>
      <w:r>
        <w:rPr>
          <w:rFonts w:hint="eastAsia" w:ascii="宋体" w:hAnsi="宋体" w:cs="宋体"/>
          <w:color w:val="000000" w:themeColor="text1"/>
          <w:szCs w:val="21"/>
          <w:highlight w:val="none"/>
          <w:lang w:val="zh-CN"/>
          <w14:textFill>
            <w14:solidFill>
              <w14:schemeClr w14:val="tx1"/>
            </w14:solidFill>
          </w14:textFill>
        </w:rPr>
        <w:t>日，每日工作时间：上午9:00—11:00整，下午13:30—17:30整。</w:t>
      </w:r>
    </w:p>
    <w:p w14:paraId="571BA341">
      <w:pPr>
        <w:autoSpaceDE w:val="0"/>
        <w:autoSpaceDN w:val="0"/>
        <w:adjustRightInd w:val="0"/>
        <w:snapToGrid w:val="0"/>
        <w:spacing w:line="360" w:lineRule="auto"/>
        <w:ind w:firstLine="482"/>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获取地点：招标代理（</w:t>
      </w:r>
      <w:r>
        <w:rPr>
          <w:rFonts w:hint="eastAsia" w:ascii="宋体" w:hAnsi="宋体" w:cs="宋体"/>
          <w:color w:val="000000" w:themeColor="text1"/>
          <w:szCs w:val="21"/>
          <w:highlight w:val="none"/>
          <w14:textFill>
            <w14:solidFill>
              <w14:schemeClr w14:val="tx1"/>
            </w14:solidFill>
          </w14:textFill>
        </w:rPr>
        <w:t>捷宏润安工程顾问（江苏）有限公司</w:t>
      </w:r>
      <w:r>
        <w:rPr>
          <w:rFonts w:hint="eastAsia" w:ascii="宋体" w:hAnsi="宋体" w:cs="宋体"/>
          <w:color w:val="000000" w:themeColor="text1"/>
          <w:szCs w:val="21"/>
          <w:highlight w:val="none"/>
          <w:lang w:val="zh-CN"/>
          <w14:textFill>
            <w14:solidFill>
              <w14:schemeClr w14:val="tx1"/>
            </w14:solidFill>
          </w14:textFill>
        </w:rPr>
        <w:t>）</w:t>
      </w:r>
    </w:p>
    <w:p w14:paraId="6A1A3A73">
      <w:pPr>
        <w:autoSpaceDE w:val="0"/>
        <w:autoSpaceDN w:val="0"/>
        <w:adjustRightInd w:val="0"/>
        <w:snapToGrid w:val="0"/>
        <w:spacing w:line="360" w:lineRule="auto"/>
        <w:ind w:firstLine="482"/>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获取</w:t>
      </w:r>
      <w:r>
        <w:rPr>
          <w:rFonts w:hint="eastAsia" w:ascii="宋体" w:hAnsi="宋体" w:cs="宋体"/>
          <w:color w:val="000000" w:themeColor="text1"/>
          <w:szCs w:val="21"/>
          <w:highlight w:val="none"/>
          <w:lang w:val="zh-CN"/>
          <w14:textFill>
            <w14:solidFill>
              <w14:schemeClr w14:val="tx1"/>
            </w14:solidFill>
          </w14:textFill>
        </w:rPr>
        <w:t>地址：</w:t>
      </w:r>
      <w:bookmarkStart w:id="5" w:name="_Hlk97889225"/>
      <w:r>
        <w:rPr>
          <w:rFonts w:hint="eastAsia" w:ascii="宋体" w:hAnsi="宋体" w:cs="宋体"/>
          <w:color w:val="000000" w:themeColor="text1"/>
          <w:szCs w:val="21"/>
          <w:highlight w:val="none"/>
          <w:lang w:val="zh-CN"/>
          <w14:textFill>
            <w14:solidFill>
              <w14:schemeClr w14:val="tx1"/>
            </w14:solidFill>
          </w14:textFill>
        </w:rPr>
        <w:t>南通市崇川区崇川路58号南通产业研究院9号A1303-A1304室</w:t>
      </w:r>
      <w:bookmarkEnd w:id="5"/>
    </w:p>
    <w:p w14:paraId="04257803">
      <w:pPr>
        <w:autoSpaceDE w:val="0"/>
        <w:autoSpaceDN w:val="0"/>
        <w:adjustRightInd w:val="0"/>
        <w:snapToGrid w:val="0"/>
        <w:spacing w:line="360" w:lineRule="auto"/>
        <w:ind w:firstLine="482"/>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获取</w:t>
      </w:r>
      <w:r>
        <w:rPr>
          <w:rFonts w:hint="eastAsia" w:ascii="宋体" w:hAnsi="宋体" w:cs="宋体"/>
          <w:color w:val="000000" w:themeColor="text1"/>
          <w:szCs w:val="21"/>
          <w:highlight w:val="none"/>
          <w:lang w:val="zh-CN"/>
          <w14:textFill>
            <w14:solidFill>
              <w14:schemeClr w14:val="tx1"/>
            </w14:solidFill>
          </w14:textFill>
        </w:rPr>
        <w:t>方式：</w:t>
      </w:r>
      <w:bookmarkStart w:id="6" w:name="_Hlk97889235"/>
      <w:r>
        <w:rPr>
          <w:rFonts w:hint="eastAsia" w:ascii="宋体" w:hAnsi="宋体" w:cs="宋体"/>
          <w:color w:val="000000" w:themeColor="text1"/>
          <w:szCs w:val="21"/>
          <w:highlight w:val="none"/>
          <w:lang w:val="zh-CN"/>
          <w14:textFill>
            <w14:solidFill>
              <w14:schemeClr w14:val="tx1"/>
            </w14:solidFill>
          </w14:textFill>
        </w:rPr>
        <w:t>现场申请</w:t>
      </w:r>
      <w:r>
        <w:rPr>
          <w:rFonts w:hint="eastAsia" w:ascii="宋体" w:hAnsi="宋体" w:cs="宋体"/>
          <w:color w:val="000000" w:themeColor="text1"/>
          <w:szCs w:val="21"/>
          <w:highlight w:val="none"/>
          <w:lang w:val="en-US" w:eastAsia="zh-CN"/>
          <w14:textFill>
            <w14:solidFill>
              <w14:schemeClr w14:val="tx1"/>
            </w14:solidFill>
          </w14:textFill>
        </w:rPr>
        <w:t>和</w:t>
      </w:r>
      <w:r>
        <w:rPr>
          <w:rFonts w:hint="eastAsia" w:ascii="宋体" w:hAnsi="宋体" w:cs="宋体"/>
          <w:color w:val="000000" w:themeColor="text1"/>
          <w:szCs w:val="21"/>
          <w:highlight w:val="none"/>
          <w:lang w:val="zh-CN"/>
          <w14:textFill>
            <w14:solidFill>
              <w14:schemeClr w14:val="tx1"/>
            </w14:solidFill>
          </w14:textFill>
        </w:rPr>
        <w:t>南通市公共资源交易电子交易平台其他交易中获取</w:t>
      </w:r>
      <w:r>
        <w:rPr>
          <w:rFonts w:hint="eastAsia" w:ascii="宋体" w:hAnsi="宋体" w:cs="宋体"/>
          <w:color w:val="000000" w:themeColor="text1"/>
          <w:szCs w:val="21"/>
          <w:highlight w:val="none"/>
          <w:lang w:val="en-US" w:eastAsia="zh-CN"/>
          <w14:textFill>
            <w14:solidFill>
              <w14:schemeClr w14:val="tx1"/>
            </w14:solidFill>
          </w14:textFill>
        </w:rPr>
        <w:t>均可</w:t>
      </w:r>
      <w:r>
        <w:rPr>
          <w:rFonts w:hint="eastAsia" w:ascii="宋体" w:hAnsi="宋体" w:cs="宋体"/>
          <w:color w:val="000000" w:themeColor="text1"/>
          <w:szCs w:val="21"/>
          <w:highlight w:val="none"/>
          <w:lang w:val="zh-CN"/>
          <w14:textFill>
            <w14:solidFill>
              <w14:schemeClr w14:val="tx1"/>
            </w14:solidFill>
          </w14:textFill>
        </w:rPr>
        <w:t>（也可以联系招标代理，通过</w:t>
      </w:r>
      <w:r>
        <w:rPr>
          <w:rFonts w:hint="eastAsia" w:ascii="宋体" w:hAnsi="宋体" w:cs="宋体"/>
          <w:color w:val="000000" w:themeColor="text1"/>
          <w:szCs w:val="21"/>
          <w:highlight w:val="none"/>
          <w:lang w:val="en-US" w:eastAsia="zh-CN"/>
          <w14:textFill>
            <w14:solidFill>
              <w14:schemeClr w14:val="tx1"/>
            </w14:solidFill>
          </w14:textFill>
        </w:rPr>
        <w:t>电子</w:t>
      </w:r>
      <w:r>
        <w:rPr>
          <w:rFonts w:hint="eastAsia" w:ascii="宋体" w:hAnsi="宋体" w:cs="宋体"/>
          <w:color w:val="000000" w:themeColor="text1"/>
          <w:szCs w:val="21"/>
          <w:highlight w:val="none"/>
          <w:lang w:val="zh-CN"/>
          <w14:textFill>
            <w14:solidFill>
              <w14:schemeClr w14:val="tx1"/>
            </w14:solidFill>
          </w14:textFill>
        </w:rPr>
        <w:t>方式申请及获取招标文件，联系电话：</w:t>
      </w:r>
      <w:r>
        <w:rPr>
          <w:rFonts w:ascii="宋体" w:hAnsi="宋体" w:cs="宋体"/>
          <w:color w:val="000000" w:themeColor="text1"/>
          <w:szCs w:val="21"/>
          <w:highlight w:val="none"/>
          <w:lang w:val="zh-CN"/>
          <w14:textFill>
            <w14:solidFill>
              <w14:schemeClr w14:val="tx1"/>
            </w14:solidFill>
          </w14:textFill>
        </w:rPr>
        <w:t>15162861908</w:t>
      </w:r>
      <w:r>
        <w:rPr>
          <w:rFonts w:hint="eastAsia" w:ascii="宋体" w:hAnsi="宋体" w:cs="宋体"/>
          <w:color w:val="000000" w:themeColor="text1"/>
          <w:szCs w:val="21"/>
          <w:highlight w:val="none"/>
          <w:lang w:val="zh-CN"/>
          <w14:textFill>
            <w14:solidFill>
              <w14:schemeClr w14:val="tx1"/>
            </w14:solidFill>
          </w14:textFill>
        </w:rPr>
        <w:t>，钱舒佳，QQ：</w:t>
      </w:r>
      <w:r>
        <w:rPr>
          <w:rFonts w:ascii="宋体" w:hAnsi="宋体" w:cs="宋体"/>
          <w:color w:val="000000" w:themeColor="text1"/>
          <w:szCs w:val="21"/>
          <w:highlight w:val="none"/>
          <w:lang w:val="zh-CN"/>
          <w14:textFill>
            <w14:solidFill>
              <w14:schemeClr w14:val="tx1"/>
            </w14:solidFill>
          </w14:textFill>
        </w:rPr>
        <w:t>1255825247</w:t>
      </w:r>
      <w:r>
        <w:rPr>
          <w:rFonts w:hint="eastAsia" w:ascii="宋体" w:hAnsi="宋体" w:cs="宋体"/>
          <w:color w:val="000000" w:themeColor="text1"/>
          <w:szCs w:val="21"/>
          <w:highlight w:val="none"/>
          <w:lang w:val="zh-CN"/>
          <w14:textFill>
            <w14:solidFill>
              <w14:schemeClr w14:val="tx1"/>
            </w14:solidFill>
          </w14:textFill>
        </w:rPr>
        <w:t>）</w:t>
      </w:r>
      <w:bookmarkEnd w:id="6"/>
      <w:r>
        <w:rPr>
          <w:rFonts w:hint="eastAsia" w:ascii="宋体" w:hAnsi="宋体" w:cs="宋体"/>
          <w:color w:val="000000" w:themeColor="text1"/>
          <w:szCs w:val="21"/>
          <w:highlight w:val="none"/>
          <w:lang w:val="zh-CN"/>
          <w14:textFill>
            <w14:solidFill>
              <w14:schemeClr w14:val="tx1"/>
            </w14:solidFill>
          </w14:textFill>
        </w:rPr>
        <w:t>，按附件提供《申请函》。</w:t>
      </w:r>
      <w:r>
        <w:rPr>
          <w:rFonts w:hint="eastAsia" w:ascii="宋体" w:hAnsi="宋体" w:cs="宋体"/>
          <w:b/>
          <w:bCs/>
          <w:color w:val="000000" w:themeColor="text1"/>
          <w:szCs w:val="21"/>
          <w:highlight w:val="none"/>
          <w:lang w:val="zh-CN"/>
          <w14:textFill>
            <w14:solidFill>
              <w14:schemeClr w14:val="tx1"/>
            </w14:solidFill>
          </w14:textFill>
        </w:rPr>
        <w:t>未按要求进行申请的不具备投标资格。</w:t>
      </w:r>
    </w:p>
    <w:p w14:paraId="31AF4A99">
      <w:pPr>
        <w:autoSpaceDE w:val="0"/>
        <w:autoSpaceDN w:val="0"/>
        <w:adjustRightInd w:val="0"/>
        <w:snapToGrid w:val="0"/>
        <w:spacing w:line="360" w:lineRule="auto"/>
        <w:ind w:firstLine="482"/>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五</w:t>
      </w:r>
      <w:r>
        <w:rPr>
          <w:rFonts w:hint="eastAsia" w:ascii="宋体" w:hAnsi="宋体" w:cs="宋体"/>
          <w:color w:val="000000" w:themeColor="text1"/>
          <w:szCs w:val="21"/>
          <w:highlight w:val="none"/>
          <w:lang w:val="zh-CN"/>
          <w14:textFill>
            <w14:solidFill>
              <w14:schemeClr w14:val="tx1"/>
            </w14:solidFill>
          </w14:textFill>
        </w:rPr>
        <w:t>、投标、开标</w:t>
      </w:r>
    </w:p>
    <w:p w14:paraId="18BDD152">
      <w:pPr>
        <w:autoSpaceDE w:val="0"/>
        <w:autoSpaceDN w:val="0"/>
        <w:adjustRightInd w:val="0"/>
        <w:snapToGrid w:val="0"/>
        <w:spacing w:line="360" w:lineRule="auto"/>
        <w:ind w:firstLine="482"/>
        <w:rPr>
          <w:rFonts w:ascii="宋体" w:hAnsi="宋体" w:cs="宋体"/>
          <w:color w:val="000000" w:themeColor="text1"/>
          <w:szCs w:val="21"/>
          <w:highlight w:val="none"/>
          <w:lang w:val="zh-CN"/>
          <w14:textFill>
            <w14:solidFill>
              <w14:schemeClr w14:val="tx1"/>
            </w14:solidFill>
          </w14:textFill>
        </w:rPr>
      </w:pPr>
      <w:bookmarkStart w:id="7" w:name="_Hlk97889263"/>
      <w:r>
        <w:rPr>
          <w:rFonts w:hint="eastAsia" w:ascii="宋体" w:hAnsi="宋体" w:cs="宋体"/>
          <w:color w:val="000000" w:themeColor="text1"/>
          <w:szCs w:val="21"/>
          <w:highlight w:val="none"/>
          <w:lang w:val="zh-CN"/>
          <w14:textFill>
            <w14:solidFill>
              <w14:schemeClr w14:val="tx1"/>
            </w14:solidFill>
          </w14:textFill>
        </w:rPr>
        <w:t>投标文件递交开始时间为2026年</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lang w:val="zh-CN"/>
          <w14:textFill>
            <w14:solidFill>
              <w14:schemeClr w14:val="tx1"/>
            </w14:solidFill>
          </w14:textFill>
        </w:rPr>
        <w:t>月</w:t>
      </w: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lang w:val="zh-CN"/>
          <w14:textFill>
            <w14:solidFill>
              <w14:schemeClr w14:val="tx1"/>
            </w14:solidFill>
          </w14:textFill>
        </w:rPr>
        <w:t>日1</w:t>
      </w:r>
      <w:r>
        <w:rPr>
          <w:rFonts w:ascii="宋体" w:hAnsi="宋体" w:cs="宋体"/>
          <w:color w:val="000000" w:themeColor="text1"/>
          <w:szCs w:val="21"/>
          <w:highlight w:val="none"/>
          <w:lang w:val="zh-CN"/>
          <w14:textFill>
            <w14:solidFill>
              <w14:schemeClr w14:val="tx1"/>
            </w14:solidFill>
          </w14:textFill>
        </w:rPr>
        <w:t>4</w:t>
      </w:r>
      <w:r>
        <w:rPr>
          <w:rFonts w:hint="eastAsia" w:ascii="宋体" w:hAnsi="宋体" w:cs="宋体"/>
          <w:color w:val="000000" w:themeColor="text1"/>
          <w:szCs w:val="21"/>
          <w:highlight w:val="none"/>
          <w:lang w:val="zh-CN"/>
          <w14:textFill>
            <w14:solidFill>
              <w14:schemeClr w14:val="tx1"/>
            </w14:solidFill>
          </w14:textFill>
        </w:rPr>
        <w:t>时</w:t>
      </w:r>
      <w:r>
        <w:rPr>
          <w:rFonts w:hint="eastAsia" w:ascii="宋体" w:hAnsi="宋体" w:cs="宋体"/>
          <w:color w:val="000000" w:themeColor="text1"/>
          <w:szCs w:val="21"/>
          <w:highlight w:val="none"/>
          <w:lang w:val="en-US" w:eastAsia="zh-CN"/>
          <w14:textFill>
            <w14:solidFill>
              <w14:schemeClr w14:val="tx1"/>
            </w14:solidFill>
          </w14:textFill>
        </w:rPr>
        <w:t>0</w:t>
      </w:r>
      <w:r>
        <w:rPr>
          <w:rFonts w:hint="eastAsia" w:ascii="宋体" w:hAnsi="宋体" w:cs="宋体"/>
          <w:color w:val="000000" w:themeColor="text1"/>
          <w:szCs w:val="21"/>
          <w:highlight w:val="none"/>
          <w:lang w:val="zh-CN"/>
          <w14:textFill>
            <w14:solidFill>
              <w14:schemeClr w14:val="tx1"/>
            </w14:solidFill>
          </w14:textFill>
        </w:rPr>
        <w:t>0分，递交截止时间为2026年</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lang w:val="zh-CN"/>
          <w14:textFill>
            <w14:solidFill>
              <w14:schemeClr w14:val="tx1"/>
            </w14:solidFill>
          </w14:textFill>
        </w:rPr>
        <w:t>月</w:t>
      </w: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lang w:val="zh-CN"/>
          <w14:textFill>
            <w14:solidFill>
              <w14:schemeClr w14:val="tx1"/>
            </w14:solidFill>
          </w14:textFill>
        </w:rPr>
        <w:t>日14时</w:t>
      </w:r>
      <w:r>
        <w:rPr>
          <w:rFonts w:ascii="宋体" w:hAnsi="宋体" w:cs="宋体"/>
          <w:color w:val="000000" w:themeColor="text1"/>
          <w:szCs w:val="21"/>
          <w:highlight w:val="none"/>
          <w:lang w:val="zh-CN"/>
          <w14:textFill>
            <w14:solidFill>
              <w14:schemeClr w14:val="tx1"/>
            </w14:solidFill>
          </w14:textFill>
        </w:rPr>
        <w:t>3</w:t>
      </w:r>
      <w:r>
        <w:rPr>
          <w:rFonts w:hint="eastAsia" w:ascii="宋体" w:hAnsi="宋体" w:cs="宋体"/>
          <w:color w:val="000000" w:themeColor="text1"/>
          <w:szCs w:val="21"/>
          <w:highlight w:val="none"/>
          <w:lang w:val="zh-CN"/>
          <w14:textFill>
            <w14:solidFill>
              <w14:schemeClr w14:val="tx1"/>
            </w14:solidFill>
          </w14:textFill>
        </w:rPr>
        <w:t>0分</w:t>
      </w:r>
      <w:bookmarkEnd w:id="7"/>
      <w:r>
        <w:rPr>
          <w:rFonts w:hint="eastAsia" w:ascii="宋体" w:hAnsi="宋体" w:cs="宋体"/>
          <w:color w:val="000000" w:themeColor="text1"/>
          <w:szCs w:val="21"/>
          <w:highlight w:val="none"/>
          <w:lang w:val="zh-CN"/>
          <w14:textFill>
            <w14:solidFill>
              <w14:schemeClr w14:val="tx1"/>
            </w14:solidFill>
          </w14:textFill>
        </w:rPr>
        <w:t>，投标文件必须在上述时间内递交至：</w:t>
      </w:r>
      <w:bookmarkStart w:id="8" w:name="_Hlk97889278"/>
      <w:r>
        <w:rPr>
          <w:rFonts w:hint="eastAsia" w:ascii="宋体" w:hAnsi="宋体" w:cs="宋体"/>
          <w:color w:val="000000" w:themeColor="text1"/>
          <w:szCs w:val="21"/>
          <w:highlight w:val="none"/>
          <w14:textFill>
            <w14:solidFill>
              <w14:schemeClr w14:val="tx1"/>
            </w14:solidFill>
          </w14:textFill>
        </w:rPr>
        <w:t>崇川区工农南路150-1号，市政务中心北停车楼</w:t>
      </w:r>
      <w:r>
        <w:rPr>
          <w:rFonts w:ascii="宋体" w:hAnsi="宋体" w:cs="宋体"/>
          <w:color w:val="000000" w:themeColor="text1"/>
          <w:szCs w:val="21"/>
          <w:highlight w:val="none"/>
          <w14:textFill>
            <w14:solidFill>
              <w14:schemeClr w14:val="tx1"/>
            </w14:solidFill>
          </w14:textFill>
        </w:rPr>
        <w:t>14</w:t>
      </w:r>
      <w:r>
        <w:rPr>
          <w:rFonts w:hint="eastAsia" w:ascii="宋体" w:hAnsi="宋体" w:cs="宋体"/>
          <w:color w:val="000000" w:themeColor="text1"/>
          <w:szCs w:val="21"/>
          <w:highlight w:val="none"/>
          <w14:textFill>
            <w14:solidFill>
              <w14:schemeClr w14:val="tx1"/>
            </w14:solidFill>
          </w14:textFill>
        </w:rPr>
        <w:t>楼1</w:t>
      </w:r>
      <w:r>
        <w:rPr>
          <w:rFonts w:ascii="宋体" w:hAnsi="宋体" w:cs="宋体"/>
          <w:color w:val="000000" w:themeColor="text1"/>
          <w:szCs w:val="21"/>
          <w:highlight w:val="none"/>
          <w14:textFill>
            <w14:solidFill>
              <w14:schemeClr w14:val="tx1"/>
            </w14:solidFill>
          </w14:textFill>
        </w:rPr>
        <w:t>413</w:t>
      </w:r>
      <w:r>
        <w:rPr>
          <w:rFonts w:hint="eastAsia" w:ascii="宋体" w:hAnsi="宋体" w:cs="宋体"/>
          <w:color w:val="000000" w:themeColor="text1"/>
          <w:szCs w:val="21"/>
          <w:highlight w:val="none"/>
          <w:lang w:val="zh-CN"/>
          <w14:textFill>
            <w14:solidFill>
              <w14:schemeClr w14:val="tx1"/>
            </w14:solidFill>
          </w14:textFill>
        </w:rPr>
        <w:t>会议室。</w:t>
      </w:r>
      <w:bookmarkEnd w:id="8"/>
    </w:p>
    <w:p w14:paraId="504F0BD3">
      <w:pPr>
        <w:autoSpaceDE w:val="0"/>
        <w:autoSpaceDN w:val="0"/>
        <w:adjustRightInd w:val="0"/>
        <w:snapToGrid w:val="0"/>
        <w:spacing w:line="360" w:lineRule="auto"/>
        <w:ind w:firstLine="482"/>
        <w:rPr>
          <w:rFonts w:ascii="宋体" w:hAnsi="宋体" w:cs="宋体"/>
          <w:color w:val="000000" w:themeColor="text1"/>
          <w:szCs w:val="21"/>
          <w:highlight w:val="none"/>
          <w:lang w:val="zh-CN"/>
          <w14:textFill>
            <w14:solidFill>
              <w14:schemeClr w14:val="tx1"/>
            </w14:solidFill>
          </w14:textFill>
        </w:rPr>
      </w:pPr>
      <w:bookmarkStart w:id="9" w:name="_Hlk97889295"/>
      <w:r>
        <w:rPr>
          <w:rFonts w:hint="eastAsia" w:ascii="宋体" w:hAnsi="宋体" w:cs="宋体"/>
          <w:color w:val="000000" w:themeColor="text1"/>
          <w:szCs w:val="21"/>
          <w:highlight w:val="none"/>
          <w:lang w:val="zh-CN"/>
          <w14:textFill>
            <w14:solidFill>
              <w14:schemeClr w14:val="tx1"/>
            </w14:solidFill>
          </w14:textFill>
        </w:rPr>
        <w:t>开标仪式将于投标文件递交截止的同一时间在投标文件递交的同一地点举行，投标人应派其法定代表人或其授权代理人携带有效身份证明出席，若未前来出席开标会，则视为默认开标结果。</w:t>
      </w:r>
    </w:p>
    <w:bookmarkEnd w:id="9"/>
    <w:p w14:paraId="24B1A06E">
      <w:pPr>
        <w:autoSpaceDE w:val="0"/>
        <w:autoSpaceDN w:val="0"/>
        <w:adjustRightInd w:val="0"/>
        <w:snapToGrid w:val="0"/>
        <w:spacing w:line="360" w:lineRule="auto"/>
        <w:ind w:firstLine="482"/>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六</w:t>
      </w:r>
      <w:r>
        <w:rPr>
          <w:rFonts w:hint="eastAsia" w:ascii="宋体" w:hAnsi="宋体" w:cs="宋体"/>
          <w:color w:val="000000" w:themeColor="text1"/>
          <w:szCs w:val="21"/>
          <w:highlight w:val="none"/>
          <w:lang w:val="zh-CN"/>
          <w14:textFill>
            <w14:solidFill>
              <w14:schemeClr w14:val="tx1"/>
            </w14:solidFill>
          </w14:textFill>
        </w:rPr>
        <w:t>、其它</w:t>
      </w:r>
    </w:p>
    <w:p w14:paraId="6B6BFBE1">
      <w:pPr>
        <w:autoSpaceDE w:val="0"/>
        <w:autoSpaceDN w:val="0"/>
        <w:adjustRightInd w:val="0"/>
        <w:snapToGrid w:val="0"/>
        <w:spacing w:line="360" w:lineRule="auto"/>
        <w:ind w:firstLine="482"/>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zh-CN"/>
          <w14:textFill>
            <w14:solidFill>
              <w14:schemeClr w14:val="tx1"/>
            </w14:solidFill>
          </w14:textFill>
        </w:rPr>
        <w:t>评标办法：本项目采用综合评估法评分。</w:t>
      </w:r>
    </w:p>
    <w:p w14:paraId="1610E58D">
      <w:pPr>
        <w:autoSpaceDE w:val="0"/>
        <w:autoSpaceDN w:val="0"/>
        <w:adjustRightInd w:val="0"/>
        <w:snapToGrid w:val="0"/>
        <w:spacing w:line="360" w:lineRule="auto"/>
        <w:ind w:firstLine="482"/>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zh-CN"/>
          <w14:textFill>
            <w14:solidFill>
              <w14:schemeClr w14:val="tx1"/>
            </w14:solidFill>
          </w14:textFill>
        </w:rPr>
        <w:t>本项目不设投标保证金。</w:t>
      </w:r>
    </w:p>
    <w:p w14:paraId="6F994CF0">
      <w:pPr>
        <w:autoSpaceDE w:val="0"/>
        <w:autoSpaceDN w:val="0"/>
        <w:adjustRightInd w:val="0"/>
        <w:snapToGrid w:val="0"/>
        <w:spacing w:line="360" w:lineRule="auto"/>
        <w:ind w:firstLine="482"/>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七、</w:t>
      </w:r>
      <w:r>
        <w:rPr>
          <w:rFonts w:hint="eastAsia" w:ascii="宋体" w:hAnsi="宋体" w:cs="宋体"/>
          <w:color w:val="000000" w:themeColor="text1"/>
          <w:szCs w:val="21"/>
          <w:highlight w:val="none"/>
          <w:lang w:val="zh-CN"/>
          <w14:textFill>
            <w14:solidFill>
              <w14:schemeClr w14:val="tx1"/>
            </w14:solidFill>
          </w14:textFill>
        </w:rPr>
        <w:t>发布公告的媒介</w:t>
      </w:r>
    </w:p>
    <w:p w14:paraId="519B55AB">
      <w:pPr>
        <w:autoSpaceDE w:val="0"/>
        <w:autoSpaceDN w:val="0"/>
        <w:adjustRightInd w:val="0"/>
        <w:snapToGrid w:val="0"/>
        <w:spacing w:line="360" w:lineRule="auto"/>
        <w:ind w:firstLine="482"/>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本次招标公告在南通市公共资源交易平台</w:t>
      </w:r>
      <w:r>
        <w:rPr>
          <w:rFonts w:hint="eastAsia" w:ascii="宋体" w:hAnsi="宋体" w:cs="宋体"/>
          <w:color w:val="000000" w:themeColor="text1"/>
          <w:szCs w:val="21"/>
          <w:highlight w:val="none"/>
          <w:lang w:val="en-US" w:eastAsia="zh-CN"/>
          <w14:textFill>
            <w14:solidFill>
              <w14:schemeClr w14:val="tx1"/>
            </w14:solidFill>
          </w14:textFill>
        </w:rPr>
        <w:t>、南通市交通运输局官网</w:t>
      </w:r>
      <w:r>
        <w:rPr>
          <w:rFonts w:hint="eastAsia" w:ascii="宋体" w:hAnsi="宋体" w:cs="宋体"/>
          <w:color w:val="000000" w:themeColor="text1"/>
          <w:szCs w:val="21"/>
          <w:highlight w:val="none"/>
          <w:lang w:val="zh-CN"/>
          <w14:textFill>
            <w14:solidFill>
              <w14:schemeClr w14:val="tx1"/>
            </w14:solidFill>
          </w14:textFill>
        </w:rPr>
        <w:t>发布。</w:t>
      </w:r>
    </w:p>
    <w:p w14:paraId="39BF4B91">
      <w:pPr>
        <w:autoSpaceDE w:val="0"/>
        <w:autoSpaceDN w:val="0"/>
        <w:adjustRightInd w:val="0"/>
        <w:snapToGrid w:val="0"/>
        <w:spacing w:line="360" w:lineRule="auto"/>
        <w:ind w:firstLine="482"/>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注：上述时间均为北京时间。</w:t>
      </w:r>
    </w:p>
    <w:p w14:paraId="354AE33D">
      <w:pPr>
        <w:autoSpaceDE w:val="0"/>
        <w:autoSpaceDN w:val="0"/>
        <w:adjustRightInd w:val="0"/>
        <w:snapToGrid w:val="0"/>
        <w:spacing w:line="360" w:lineRule="auto"/>
        <w:ind w:firstLine="482"/>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招标人名称：南通市交通运输局</w:t>
      </w:r>
    </w:p>
    <w:p w14:paraId="58E44352">
      <w:pPr>
        <w:autoSpaceDE w:val="0"/>
        <w:autoSpaceDN w:val="0"/>
        <w:adjustRightInd w:val="0"/>
        <w:snapToGrid w:val="0"/>
        <w:spacing w:line="360" w:lineRule="auto"/>
        <w:ind w:firstLine="482"/>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联系地址：</w:t>
      </w:r>
      <w:r>
        <w:rPr>
          <w:rFonts w:hint="eastAsia" w:ascii="宋体" w:hAnsi="宋体" w:cs="宋体"/>
          <w:color w:val="000000" w:themeColor="text1"/>
          <w:szCs w:val="21"/>
          <w:highlight w:val="none"/>
          <w14:textFill>
            <w14:solidFill>
              <w14:schemeClr w14:val="tx1"/>
            </w14:solidFill>
          </w14:textFill>
        </w:rPr>
        <w:t>南通</w:t>
      </w:r>
      <w:r>
        <w:rPr>
          <w:rFonts w:hint="eastAsia" w:ascii="宋体" w:hAnsi="宋体" w:cs="宋体"/>
          <w:color w:val="000000" w:themeColor="text1"/>
          <w:szCs w:val="21"/>
          <w:highlight w:val="none"/>
          <w:lang w:val="zh-CN"/>
          <w14:textFill>
            <w14:solidFill>
              <w14:schemeClr w14:val="tx1"/>
            </w14:solidFill>
          </w14:textFill>
        </w:rPr>
        <w:t>市政务中心北停车楼</w:t>
      </w:r>
      <w:r>
        <w:rPr>
          <w:rFonts w:hint="eastAsia" w:ascii="宋体" w:hAnsi="宋体" w:cs="宋体"/>
          <w:color w:val="000000" w:themeColor="text1"/>
          <w:szCs w:val="21"/>
          <w:highlight w:val="none"/>
          <w:lang w:val="en-US" w:eastAsia="zh-CN"/>
          <w14:textFill>
            <w14:solidFill>
              <w14:schemeClr w14:val="tx1"/>
            </w14:solidFill>
          </w14:textFill>
        </w:rPr>
        <w:t>12楼</w:t>
      </w:r>
    </w:p>
    <w:p w14:paraId="5405304A">
      <w:pPr>
        <w:autoSpaceDE w:val="0"/>
        <w:autoSpaceDN w:val="0"/>
        <w:adjustRightInd w:val="0"/>
        <w:snapToGrid w:val="0"/>
        <w:spacing w:line="360" w:lineRule="auto"/>
        <w:ind w:firstLine="482"/>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联 系 人：</w:t>
      </w:r>
      <w:bookmarkStart w:id="10" w:name="_Hlk97889395"/>
      <w:r>
        <w:rPr>
          <w:rFonts w:hint="eastAsia" w:ascii="宋体" w:hAnsi="宋体" w:cs="宋体"/>
          <w:color w:val="000000" w:themeColor="text1"/>
          <w:szCs w:val="21"/>
          <w:highlight w:val="none"/>
          <w:lang w:val="en-US" w:eastAsia="zh-CN"/>
          <w14:textFill>
            <w14:solidFill>
              <w14:schemeClr w14:val="tx1"/>
            </w14:solidFill>
          </w14:textFill>
        </w:rPr>
        <w:t>常先生</w:t>
      </w:r>
    </w:p>
    <w:p w14:paraId="75E23CF4">
      <w:pPr>
        <w:autoSpaceDE w:val="0"/>
        <w:autoSpaceDN w:val="0"/>
        <w:adjustRightInd w:val="0"/>
        <w:snapToGrid w:val="0"/>
        <w:spacing w:line="360" w:lineRule="auto"/>
        <w:ind w:firstLine="482"/>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电</w:t>
      </w: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lang w:val="zh-CN"/>
          <w14:textFill>
            <w14:solidFill>
              <w14:schemeClr w14:val="tx1"/>
            </w14:solidFill>
          </w14:textFill>
        </w:rPr>
        <w:t>话：</w:t>
      </w:r>
      <w:r>
        <w:rPr>
          <w:rFonts w:hint="eastAsia" w:ascii="宋体" w:hAnsi="宋体" w:cs="宋体"/>
          <w:color w:val="000000" w:themeColor="text1"/>
          <w:szCs w:val="21"/>
          <w:highlight w:val="none"/>
          <w:lang w:val="en-US" w:eastAsia="zh-CN"/>
          <w14:textFill>
            <w14:solidFill>
              <w14:schemeClr w14:val="tx1"/>
            </w14:solidFill>
          </w14:textFill>
        </w:rPr>
        <w:t>13776972559</w:t>
      </w:r>
    </w:p>
    <w:bookmarkEnd w:id="10"/>
    <w:p w14:paraId="72FC754C">
      <w:pPr>
        <w:autoSpaceDE w:val="0"/>
        <w:autoSpaceDN w:val="0"/>
        <w:adjustRightInd w:val="0"/>
        <w:snapToGrid w:val="0"/>
        <w:spacing w:line="360" w:lineRule="auto"/>
        <w:ind w:firstLine="482"/>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招标代理名称：捷宏润安工程顾问（江苏）有限公司</w:t>
      </w:r>
    </w:p>
    <w:p w14:paraId="22FFDD81">
      <w:pPr>
        <w:autoSpaceDE w:val="0"/>
        <w:autoSpaceDN w:val="0"/>
        <w:adjustRightInd w:val="0"/>
        <w:snapToGrid w:val="0"/>
        <w:spacing w:line="360" w:lineRule="auto"/>
        <w:ind w:firstLine="482"/>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地    址：南通市崇川区崇川路58号南通产业研究院9号A1303-A1304室</w:t>
      </w:r>
    </w:p>
    <w:p w14:paraId="51A9BB61">
      <w:pPr>
        <w:autoSpaceDE w:val="0"/>
        <w:autoSpaceDN w:val="0"/>
        <w:adjustRightInd w:val="0"/>
        <w:snapToGrid w:val="0"/>
        <w:spacing w:line="360" w:lineRule="auto"/>
        <w:ind w:firstLine="482"/>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邮政编码：22600</w:t>
      </w:r>
      <w:r>
        <w:rPr>
          <w:rFonts w:hint="eastAsia" w:ascii="宋体" w:hAnsi="宋体" w:cs="宋体"/>
          <w:color w:val="000000" w:themeColor="text1"/>
          <w:szCs w:val="21"/>
          <w:highlight w:val="none"/>
          <w:lang w:val="en-US" w:eastAsia="zh-CN"/>
          <w14:textFill>
            <w14:solidFill>
              <w14:schemeClr w14:val="tx1"/>
            </w14:solidFill>
          </w14:textFill>
        </w:rPr>
        <w:t>0</w:t>
      </w:r>
    </w:p>
    <w:p w14:paraId="17B09E88">
      <w:pPr>
        <w:autoSpaceDE w:val="0"/>
        <w:autoSpaceDN w:val="0"/>
        <w:adjustRightInd w:val="0"/>
        <w:snapToGrid w:val="0"/>
        <w:spacing w:line="360" w:lineRule="auto"/>
        <w:ind w:firstLine="482"/>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联 系 人：钱舒佳、沙云天、南文秀（</w:t>
      </w:r>
      <w:r>
        <w:rPr>
          <w:rFonts w:hint="eastAsia" w:ascii="宋体" w:hAnsi="宋体" w:cs="宋体"/>
          <w:color w:val="000000" w:themeColor="text1"/>
          <w:szCs w:val="21"/>
          <w:highlight w:val="none"/>
          <w:lang w:val="en-US" w:eastAsia="zh-CN"/>
          <w14:textFill>
            <w14:solidFill>
              <w14:schemeClr w14:val="tx1"/>
            </w14:solidFill>
          </w14:textFill>
        </w:rPr>
        <w:t>招标项目负责人</w:t>
      </w:r>
      <w:r>
        <w:rPr>
          <w:rFonts w:hint="eastAsia" w:ascii="宋体" w:hAnsi="宋体" w:cs="宋体"/>
          <w:color w:val="000000" w:themeColor="text1"/>
          <w:szCs w:val="21"/>
          <w:highlight w:val="none"/>
          <w:lang w:val="zh-CN"/>
          <w14:textFill>
            <w14:solidFill>
              <w14:schemeClr w14:val="tx1"/>
            </w14:solidFill>
          </w14:textFill>
        </w:rPr>
        <w:t>）</w:t>
      </w:r>
    </w:p>
    <w:p w14:paraId="0898D8E6">
      <w:pPr>
        <w:autoSpaceDE w:val="0"/>
        <w:autoSpaceDN w:val="0"/>
        <w:adjustRightInd w:val="0"/>
        <w:snapToGrid w:val="0"/>
        <w:spacing w:line="360" w:lineRule="auto"/>
        <w:ind w:firstLine="482"/>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电    话：15162861908、18551417471</w:t>
      </w:r>
    </w:p>
    <w:p w14:paraId="098EC6BB">
      <w:pPr>
        <w:snapToGrid w:val="0"/>
        <w:spacing w:line="360" w:lineRule="auto"/>
        <w:jc w:val="cente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br w:type="page"/>
      </w:r>
      <w:r>
        <w:rPr>
          <w:rFonts w:hint="eastAsia" w:ascii="宋体" w:hAnsi="宋体" w:cs="宋体"/>
          <w:b/>
          <w:bCs/>
          <w:color w:val="000000" w:themeColor="text1"/>
          <w:sz w:val="32"/>
          <w:szCs w:val="32"/>
          <w:highlight w:val="none"/>
          <w14:textFill>
            <w14:solidFill>
              <w14:schemeClr w14:val="tx1"/>
            </w14:solidFill>
          </w14:textFill>
        </w:rPr>
        <w:t>申请函</w:t>
      </w:r>
    </w:p>
    <w:p w14:paraId="1A054772">
      <w:pPr>
        <w:snapToGrid w:val="0"/>
        <w:spacing w:line="360" w:lineRule="auto"/>
        <w:jc w:val="center"/>
        <w:rPr>
          <w:rFonts w:ascii="宋体" w:hAnsi="宋体" w:cs="宋体"/>
          <w:b/>
          <w:bCs/>
          <w:color w:val="000000" w:themeColor="text1"/>
          <w:sz w:val="32"/>
          <w:szCs w:val="32"/>
          <w:highlight w:val="none"/>
          <w14:textFill>
            <w14:solidFill>
              <w14:schemeClr w14:val="tx1"/>
            </w14:solidFill>
          </w14:textFill>
        </w:rPr>
      </w:pPr>
    </w:p>
    <w:p w14:paraId="4F7DF558">
      <w:pPr>
        <w:snapToGrid w:val="0"/>
        <w:spacing w:line="360" w:lineRule="auto"/>
        <w:rPr>
          <w:rFonts w:ascii="宋体" w:hAnsi="宋体" w:cs="宋体"/>
          <w:b/>
          <w:bCs/>
          <w:color w:val="000000" w:themeColor="text1"/>
          <w:highlight w:val="none"/>
          <w:u w:val="singl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致：</w:t>
      </w:r>
      <w:r>
        <w:rPr>
          <w:rFonts w:hint="eastAsia" w:ascii="宋体" w:hAnsi="宋体" w:cs="宋体"/>
          <w:color w:val="000000" w:themeColor="text1"/>
          <w:szCs w:val="21"/>
          <w:highlight w:val="none"/>
          <w:u w:val="single"/>
          <w:lang w:val="zh-CN"/>
          <w14:textFill>
            <w14:solidFill>
              <w14:schemeClr w14:val="tx1"/>
            </w14:solidFill>
          </w14:textFill>
        </w:rPr>
        <w:t>南通市交通运输局</w:t>
      </w:r>
    </w:p>
    <w:p w14:paraId="33911AAD">
      <w:pPr>
        <w:tabs>
          <w:tab w:val="left" w:pos="1470"/>
          <w:tab w:val="center" w:pos="4769"/>
          <w:tab w:val="left" w:pos="6300"/>
        </w:tabs>
        <w:snapToGrid w:val="0"/>
        <w:spacing w:line="36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我公司已获悉贵单位发出的</w:t>
      </w:r>
      <w:r>
        <w:rPr>
          <w:rFonts w:hint="eastAsia" w:ascii="宋体" w:hAnsi="宋体" w:cs="宋体"/>
          <w:color w:val="000000" w:themeColor="text1"/>
          <w:kern w:val="0"/>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公告，经研究，我单位申请拟参加本项目。</w:t>
      </w:r>
    </w:p>
    <w:p w14:paraId="59B62FF3">
      <w:pPr>
        <w:snapToGrid w:val="0"/>
        <w:spacing w:line="360" w:lineRule="auto"/>
        <w:ind w:firstLine="420" w:firstLineChars="200"/>
        <w:rPr>
          <w:rFonts w:ascii="宋体" w:hAnsi="宋体" w:cs="宋体"/>
          <w:color w:val="000000" w:themeColor="text1"/>
          <w:highlight w:val="none"/>
          <w14:textFill>
            <w14:solidFill>
              <w14:schemeClr w14:val="tx1"/>
            </w14:solidFill>
          </w14:textFill>
        </w:rPr>
      </w:pPr>
    </w:p>
    <w:p w14:paraId="2AD5DF9C">
      <w:pPr>
        <w:snapToGrid w:val="0"/>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联系人：</w:t>
      </w:r>
    </w:p>
    <w:p w14:paraId="67F91CAE">
      <w:pPr>
        <w:snapToGrid w:val="0"/>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联系电话：</w:t>
      </w:r>
    </w:p>
    <w:p w14:paraId="1C3C4E0D">
      <w:pPr>
        <w:snapToGrid w:val="0"/>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zh-CN"/>
          <w14:textFill>
            <w14:solidFill>
              <w14:schemeClr w14:val="tx1"/>
            </w14:solidFill>
          </w14:textFill>
        </w:rPr>
        <w:t>EMAIL地址：</w:t>
      </w:r>
    </w:p>
    <w:p w14:paraId="360C9B78">
      <w:pPr>
        <w:widowControl/>
        <w:snapToGrid w:val="0"/>
        <w:spacing w:line="360" w:lineRule="auto"/>
        <w:jc w:val="left"/>
        <w:rPr>
          <w:rFonts w:ascii="宋体" w:hAnsi="宋体" w:cs="宋体"/>
          <w:color w:val="000000" w:themeColor="text1"/>
          <w:highlight w:val="none"/>
          <w14:textFill>
            <w14:solidFill>
              <w14:schemeClr w14:val="tx1"/>
            </w14:solidFill>
          </w14:textFill>
        </w:rPr>
      </w:pPr>
    </w:p>
    <w:p w14:paraId="5935D964">
      <w:pPr>
        <w:snapToGrid w:val="0"/>
        <w:spacing w:line="360" w:lineRule="auto"/>
        <w:jc w:val="right"/>
        <w:rPr>
          <w:rFonts w:ascii="宋体" w:hAnsi="宋体" w:cs="宋体"/>
          <w:color w:val="000000" w:themeColor="text1"/>
          <w:highlight w:val="none"/>
          <w:u w:val="single"/>
          <w:lang w:val="zh-CN"/>
          <w14:textFill>
            <w14:solidFill>
              <w14:schemeClr w14:val="tx1"/>
            </w14:solidFill>
          </w14:textFill>
        </w:rPr>
      </w:pPr>
      <w:r>
        <w:rPr>
          <w:rFonts w:hint="eastAsia" w:ascii="宋体" w:hAnsi="宋体" w:cs="宋体"/>
          <w:color w:val="000000" w:themeColor="text1"/>
          <w:highlight w:val="none"/>
          <w:lang w:val="zh-CN"/>
          <w14:textFill>
            <w14:solidFill>
              <w14:schemeClr w14:val="tx1"/>
            </w14:solidFill>
          </w14:textFill>
        </w:rPr>
        <w:t>单位：</w:t>
      </w:r>
      <w:r>
        <w:rPr>
          <w:rFonts w:hint="eastAsia" w:ascii="宋体" w:hAnsi="宋体" w:cs="宋体"/>
          <w:color w:val="000000" w:themeColor="text1"/>
          <w:highlight w:val="none"/>
          <w:u w:val="single"/>
          <w14:textFill>
            <w14:solidFill>
              <w14:schemeClr w14:val="tx1"/>
            </w14:solidFill>
          </w14:textFill>
        </w:rPr>
        <w:t xml:space="preserve">                （盖章）</w:t>
      </w:r>
      <w:r>
        <w:rPr>
          <w:rFonts w:hint="eastAsia" w:ascii="宋体" w:hAnsi="宋体" w:cs="宋体"/>
          <w:color w:val="000000" w:themeColor="text1"/>
          <w:highlight w:val="none"/>
          <w:u w:val="single"/>
          <w:lang w:val="zh-CN"/>
          <w14:textFill>
            <w14:solidFill>
              <w14:schemeClr w14:val="tx1"/>
            </w14:solidFill>
          </w14:textFill>
        </w:rPr>
        <w:t xml:space="preserve"> </w:t>
      </w:r>
    </w:p>
    <w:p w14:paraId="4125916A">
      <w:pPr>
        <w:snapToGrid w:val="0"/>
        <w:spacing w:line="360" w:lineRule="auto"/>
        <w:ind w:left="210" w:leftChars="100" w:firstLine="6604" w:firstLineChars="3145"/>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2026</w:t>
      </w:r>
      <w:r>
        <w:rPr>
          <w:rFonts w:hint="eastAsia" w:ascii="宋体" w:hAnsi="宋体" w:cs="宋体"/>
          <w:color w:val="000000" w:themeColor="text1"/>
          <w:highlight w:val="none"/>
          <w:lang w:val="zh-CN"/>
          <w14:textFill>
            <w14:solidFill>
              <w14:schemeClr w14:val="tx1"/>
            </w14:solidFill>
          </w14:textFill>
        </w:rPr>
        <w:t>年</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lang w:val="zh-CN"/>
          <w14:textFill>
            <w14:solidFill>
              <w14:schemeClr w14:val="tx1"/>
            </w14:solidFill>
          </w14:textFill>
        </w:rPr>
        <w:t>月</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lang w:val="zh-CN"/>
          <w14:textFill>
            <w14:solidFill>
              <w14:schemeClr w14:val="tx1"/>
            </w14:solidFill>
          </w14:textFill>
        </w:rPr>
        <w:t>日</w:t>
      </w:r>
    </w:p>
    <w:p w14:paraId="7C1A7A6A">
      <w:pPr>
        <w:autoSpaceDE w:val="0"/>
        <w:autoSpaceDN w:val="0"/>
        <w:adjustRightInd w:val="0"/>
        <w:snapToGrid w:val="0"/>
        <w:spacing w:line="360" w:lineRule="auto"/>
        <w:rPr>
          <w:rFonts w:ascii="宋体" w:hAnsi="宋体" w:cs="宋体"/>
          <w:color w:val="000000" w:themeColor="text1"/>
          <w:szCs w:val="21"/>
          <w:highlight w:val="none"/>
          <w:lang w:val="zh-CN"/>
          <w14:textFill>
            <w14:solidFill>
              <w14:schemeClr w14:val="tx1"/>
            </w14:solidFill>
          </w14:textFill>
        </w:rPr>
      </w:pPr>
    </w:p>
    <w:p w14:paraId="446D8DAF">
      <w:pPr>
        <w:snapToGrid w:val="0"/>
        <w:spacing w:line="360" w:lineRule="auto"/>
        <w:rPr>
          <w:rFonts w:ascii="宋体" w:hAnsi="宋体" w:cs="宋体"/>
          <w:b/>
          <w:bCs/>
          <w:color w:val="000000" w:themeColor="text1"/>
          <w:sz w:val="32"/>
          <w:szCs w:val="32"/>
          <w:highlight w:val="none"/>
          <w14:textFill>
            <w14:solidFill>
              <w14:schemeClr w14:val="tx1"/>
            </w14:solidFill>
          </w14:textFill>
        </w:rPr>
      </w:pPr>
    </w:p>
    <w:p w14:paraId="177D88F5">
      <w:pPr>
        <w:autoSpaceDE w:val="0"/>
        <w:autoSpaceDN w:val="0"/>
        <w:adjustRightInd w:val="0"/>
        <w:snapToGrid w:val="0"/>
        <w:spacing w:line="360" w:lineRule="auto"/>
        <w:rPr>
          <w:rFonts w:ascii="宋体" w:hAnsi="宋体" w:cs="宋体"/>
          <w:color w:val="000000" w:themeColor="text1"/>
          <w:szCs w:val="21"/>
          <w:highlight w:val="none"/>
          <w:lang w:val="zh-CN"/>
          <w14:textFill>
            <w14:solidFill>
              <w14:schemeClr w14:val="tx1"/>
            </w14:solidFill>
          </w14:textFill>
        </w:rPr>
      </w:pPr>
    </w:p>
    <w:p w14:paraId="2D08BD24">
      <w:pPr>
        <w:snapToGrid w:val="0"/>
        <w:spacing w:line="360" w:lineRule="auto"/>
        <w:jc w:val="center"/>
        <w:rPr>
          <w:rFonts w:ascii="宋体" w:hAnsi="宋体" w:cs="宋体"/>
          <w:b/>
          <w:bCs/>
          <w:color w:val="000000" w:themeColor="text1"/>
          <w:sz w:val="32"/>
          <w:szCs w:val="32"/>
          <w:highlight w:val="none"/>
          <w:lang w:val="zh-CN"/>
          <w14:textFill>
            <w14:solidFill>
              <w14:schemeClr w14:val="tx1"/>
            </w14:solidFill>
          </w14:textFill>
        </w:rPr>
      </w:pPr>
    </w:p>
    <w:p w14:paraId="55C3E5E3">
      <w:pPr>
        <w:autoSpaceDE w:val="0"/>
        <w:autoSpaceDN w:val="0"/>
        <w:adjustRightInd w:val="0"/>
        <w:snapToGrid w:val="0"/>
        <w:spacing w:line="360" w:lineRule="auto"/>
        <w:jc w:val="center"/>
        <w:outlineLvl w:val="0"/>
        <w:rPr>
          <w:rFonts w:ascii="宋体" w:hAnsi="宋体" w:cs="宋体"/>
          <w:b/>
          <w:bCs/>
          <w:color w:val="000000" w:themeColor="text1"/>
          <w:sz w:val="32"/>
          <w:szCs w:val="32"/>
          <w:highlight w:val="none"/>
          <w:lang w:val="zh-CN"/>
          <w14:textFill>
            <w14:solidFill>
              <w14:schemeClr w14:val="tx1"/>
            </w14:solidFill>
          </w14:textFill>
        </w:rPr>
      </w:pPr>
      <w:r>
        <w:rPr>
          <w:rFonts w:hint="eastAsia" w:ascii="宋体" w:hAnsi="宋体" w:cs="宋体"/>
          <w:b/>
          <w:bCs/>
          <w:color w:val="000000" w:themeColor="text1"/>
          <w:sz w:val="32"/>
          <w:szCs w:val="32"/>
          <w:highlight w:val="none"/>
          <w:lang w:val="zh-CN"/>
          <w14:textFill>
            <w14:solidFill>
              <w14:schemeClr w14:val="tx1"/>
            </w14:solidFill>
          </w14:textFill>
        </w:rPr>
        <w:br w:type="page"/>
      </w:r>
      <w:bookmarkStart w:id="11" w:name="_Toc11378"/>
      <w:r>
        <w:rPr>
          <w:rFonts w:hint="eastAsia" w:ascii="宋体" w:hAnsi="宋体" w:cs="宋体"/>
          <w:b/>
          <w:bCs/>
          <w:color w:val="000000" w:themeColor="text1"/>
          <w:sz w:val="32"/>
          <w:szCs w:val="32"/>
          <w:highlight w:val="none"/>
          <w:lang w:val="zh-CN"/>
          <w14:textFill>
            <w14:solidFill>
              <w14:schemeClr w14:val="tx1"/>
            </w14:solidFill>
          </w14:textFill>
        </w:rPr>
        <w:t>第二章   投标人须知</w:t>
      </w:r>
      <w:bookmarkEnd w:id="11"/>
    </w:p>
    <w:p w14:paraId="022C0A6B">
      <w:pPr>
        <w:pStyle w:val="53"/>
        <w:snapToGrid w:val="0"/>
        <w:spacing w:before="0" w:after="0" w:line="360" w:lineRule="auto"/>
        <w:jc w:val="center"/>
        <w:rPr>
          <w:rFonts w:ascii="宋体" w:hAnsi="宋体" w:cs="宋体"/>
          <w:b/>
          <w:bCs/>
          <w:color w:val="000000" w:themeColor="text1"/>
          <w:sz w:val="32"/>
          <w:szCs w:val="21"/>
          <w:highlight w:val="none"/>
          <w14:textFill>
            <w14:solidFill>
              <w14:schemeClr w14:val="tx1"/>
            </w14:solidFill>
          </w14:textFill>
        </w:rPr>
      </w:pPr>
      <w:bookmarkStart w:id="12" w:name="_Toc67110260"/>
      <w:bookmarkStart w:id="13" w:name="_Toc387133623"/>
      <w:bookmarkStart w:id="14" w:name="_Toc445813311"/>
      <w:bookmarkStart w:id="15" w:name="_Toc451945785"/>
      <w:bookmarkStart w:id="16" w:name="_Toc152051515"/>
      <w:bookmarkStart w:id="17" w:name="_Toc16584152"/>
      <w:bookmarkStart w:id="18" w:name="_Toc451945951"/>
      <w:bookmarkStart w:id="19" w:name="_Toc67297275"/>
      <w:bookmarkStart w:id="20" w:name="_Toc446323646"/>
      <w:r>
        <w:rPr>
          <w:rFonts w:hint="eastAsia" w:ascii="宋体" w:hAnsi="宋体" w:cs="宋体"/>
          <w:b/>
          <w:bCs/>
          <w:color w:val="000000" w:themeColor="text1"/>
          <w:sz w:val="32"/>
          <w:szCs w:val="21"/>
          <w:highlight w:val="none"/>
          <w14:textFill>
            <w14:solidFill>
              <w14:schemeClr w14:val="tx1"/>
            </w14:solidFill>
          </w14:textFill>
        </w:rPr>
        <w:t>投标人须知资料表</w:t>
      </w:r>
      <w:bookmarkEnd w:id="12"/>
      <w:bookmarkEnd w:id="13"/>
      <w:bookmarkEnd w:id="14"/>
      <w:bookmarkEnd w:id="15"/>
      <w:bookmarkEnd w:id="16"/>
      <w:bookmarkEnd w:id="17"/>
      <w:bookmarkEnd w:id="18"/>
      <w:bookmarkEnd w:id="19"/>
      <w:bookmarkEnd w:id="20"/>
    </w:p>
    <w:tbl>
      <w:tblPr>
        <w:tblStyle w:val="2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67"/>
        <w:gridCol w:w="8261"/>
      </w:tblGrid>
      <w:tr w14:paraId="25DF3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blHeader/>
          <w:jc w:val="center"/>
        </w:trPr>
        <w:tc>
          <w:tcPr>
            <w:tcW w:w="1367" w:type="dxa"/>
            <w:tcBorders>
              <w:top w:val="single" w:color="000000" w:sz="6" w:space="0"/>
              <w:left w:val="single" w:color="000000" w:sz="6" w:space="0"/>
              <w:bottom w:val="single" w:color="000000" w:sz="6" w:space="0"/>
              <w:right w:val="single" w:color="000000" w:sz="6" w:space="0"/>
            </w:tcBorders>
            <w:vAlign w:val="center"/>
          </w:tcPr>
          <w:p w14:paraId="01FC656E">
            <w:pPr>
              <w:pStyle w:val="53"/>
              <w:snapToGrid w:val="0"/>
              <w:spacing w:before="0" w:after="0" w:line="360" w:lineRule="auto"/>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投标人须知条款号</w:t>
            </w:r>
          </w:p>
        </w:tc>
        <w:tc>
          <w:tcPr>
            <w:tcW w:w="8261" w:type="dxa"/>
            <w:tcBorders>
              <w:top w:val="single" w:color="000000" w:sz="6" w:space="0"/>
              <w:left w:val="single" w:color="000000" w:sz="6" w:space="0"/>
              <w:bottom w:val="single" w:color="000000" w:sz="6" w:space="0"/>
              <w:right w:val="single" w:color="000000" w:sz="6" w:space="0"/>
            </w:tcBorders>
            <w:vAlign w:val="center"/>
          </w:tcPr>
          <w:p w14:paraId="115FB31D">
            <w:pPr>
              <w:pStyle w:val="53"/>
              <w:snapToGrid w:val="0"/>
              <w:spacing w:before="0" w:after="0" w:line="360" w:lineRule="auto"/>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具体信息或数据</w:t>
            </w:r>
          </w:p>
        </w:tc>
      </w:tr>
      <w:tr w14:paraId="55114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367" w:type="dxa"/>
            <w:tcBorders>
              <w:top w:val="single" w:color="000000" w:sz="6" w:space="0"/>
              <w:left w:val="single" w:color="000000" w:sz="6" w:space="0"/>
              <w:bottom w:val="single" w:color="000000" w:sz="6" w:space="0"/>
              <w:right w:val="single" w:color="000000" w:sz="6" w:space="0"/>
            </w:tcBorders>
            <w:vAlign w:val="center"/>
          </w:tcPr>
          <w:p w14:paraId="61C6B992">
            <w:pPr>
              <w:snapToGrid w:val="0"/>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1.1</w:t>
            </w:r>
          </w:p>
        </w:tc>
        <w:tc>
          <w:tcPr>
            <w:tcW w:w="8261" w:type="dxa"/>
            <w:tcBorders>
              <w:top w:val="single" w:color="000000" w:sz="6" w:space="0"/>
              <w:left w:val="single" w:color="000000" w:sz="6" w:space="0"/>
              <w:bottom w:val="single" w:color="000000" w:sz="6" w:space="0"/>
              <w:right w:val="single" w:color="000000" w:sz="6" w:space="0"/>
            </w:tcBorders>
            <w:vAlign w:val="bottom"/>
          </w:tcPr>
          <w:p w14:paraId="1DF8A2F3">
            <w:pPr>
              <w:adjustRightInd w:val="0"/>
              <w:snapToGrid w:val="0"/>
              <w:spacing w:line="36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招标人：南通市交通运输局</w:t>
            </w:r>
          </w:p>
          <w:p w14:paraId="6C83860F">
            <w:pPr>
              <w:adjustRightInd w:val="0"/>
              <w:snapToGrid w:val="0"/>
              <w:spacing w:line="36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联系地址：</w:t>
            </w:r>
            <w:r>
              <w:rPr>
                <w:rFonts w:hint="eastAsia" w:ascii="宋体" w:hAnsi="宋体" w:cs="宋体"/>
                <w:color w:val="000000" w:themeColor="text1"/>
                <w:szCs w:val="21"/>
                <w:highlight w:val="none"/>
                <w14:textFill>
                  <w14:solidFill>
                    <w14:schemeClr w14:val="tx1"/>
                  </w14:solidFill>
                </w14:textFill>
              </w:rPr>
              <w:t>南通</w:t>
            </w:r>
            <w:r>
              <w:rPr>
                <w:rFonts w:hint="eastAsia" w:ascii="宋体" w:hAnsi="宋体" w:cs="宋体"/>
                <w:color w:val="000000" w:themeColor="text1"/>
                <w:szCs w:val="21"/>
                <w:highlight w:val="none"/>
                <w:lang w:val="zh-CN"/>
                <w14:textFill>
                  <w14:solidFill>
                    <w14:schemeClr w14:val="tx1"/>
                  </w14:solidFill>
                </w14:textFill>
              </w:rPr>
              <w:t>市政务中心北停车楼</w:t>
            </w:r>
            <w:r>
              <w:rPr>
                <w:rFonts w:hint="eastAsia" w:ascii="宋体" w:hAnsi="宋体" w:cs="宋体"/>
                <w:color w:val="000000" w:themeColor="text1"/>
                <w:szCs w:val="21"/>
                <w:highlight w:val="none"/>
                <w:lang w:val="en-US" w:eastAsia="zh-CN"/>
                <w14:textFill>
                  <w14:solidFill>
                    <w14:schemeClr w14:val="tx1"/>
                  </w14:solidFill>
                </w14:textFill>
              </w:rPr>
              <w:t>12楼</w:t>
            </w:r>
          </w:p>
          <w:p w14:paraId="021AA982">
            <w:pPr>
              <w:adjustRightInd w:val="0"/>
              <w:snapToGrid w:val="0"/>
              <w:spacing w:line="360" w:lineRule="auto"/>
              <w:rPr>
                <w:rFonts w:hint="default" w:ascii="宋体" w:hAnsi="宋体" w:cs="宋体"/>
                <w:color w:val="000000" w:themeColor="text1"/>
                <w:kern w:val="0"/>
                <w:szCs w:val="21"/>
                <w:highlight w:val="none"/>
                <w:lang w:val="en-US"/>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联系人：</w:t>
            </w:r>
            <w:r>
              <w:rPr>
                <w:rFonts w:hint="eastAsia" w:ascii="宋体" w:hAnsi="宋体" w:cs="宋体"/>
                <w:color w:val="000000" w:themeColor="text1"/>
                <w:szCs w:val="21"/>
                <w:highlight w:val="none"/>
                <w:lang w:val="en-US" w:eastAsia="zh-CN"/>
                <w14:textFill>
                  <w14:solidFill>
                    <w14:schemeClr w14:val="tx1"/>
                  </w14:solidFill>
                </w14:textFill>
              </w:rPr>
              <w:t>常先生</w:t>
            </w:r>
          </w:p>
          <w:p w14:paraId="6878B64E">
            <w:pPr>
              <w:autoSpaceDE w:val="0"/>
              <w:autoSpaceDN w:val="0"/>
              <w:adjustRightInd w:val="0"/>
              <w:snapToGrid w:val="0"/>
              <w:spacing w:line="360" w:lineRule="auto"/>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电    话：</w:t>
            </w:r>
            <w:r>
              <w:rPr>
                <w:rFonts w:hint="eastAsia" w:ascii="宋体" w:hAnsi="宋体" w:cs="宋体"/>
                <w:color w:val="000000" w:themeColor="text1"/>
                <w:szCs w:val="21"/>
                <w:highlight w:val="none"/>
                <w:lang w:val="en-US" w:eastAsia="zh-CN"/>
                <w14:textFill>
                  <w14:solidFill>
                    <w14:schemeClr w14:val="tx1"/>
                  </w14:solidFill>
                </w14:textFill>
              </w:rPr>
              <w:t>13776972559</w:t>
            </w:r>
          </w:p>
          <w:p w14:paraId="686A279B">
            <w:pPr>
              <w:adjustRightInd w:val="0"/>
              <w:snapToGrid w:val="0"/>
              <w:spacing w:line="360" w:lineRule="auto"/>
              <w:rPr>
                <w:rFonts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招标代理名称：捷宏润安工程顾问（江苏）有限公司</w:t>
            </w:r>
          </w:p>
          <w:p w14:paraId="41BF1359">
            <w:pPr>
              <w:adjustRightInd w:val="0"/>
              <w:snapToGrid w:val="0"/>
              <w:spacing w:line="360" w:lineRule="auto"/>
              <w:rPr>
                <w:rFonts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地    址：南通市崇川区崇川路58号南通产业研究院9号A1303-A1304室</w:t>
            </w:r>
          </w:p>
          <w:p w14:paraId="3A342038">
            <w:pPr>
              <w:adjustRightInd w:val="0"/>
              <w:snapToGrid w:val="0"/>
              <w:spacing w:line="360" w:lineRule="auto"/>
              <w:rPr>
                <w:rFonts w:hint="eastAsia" w:ascii="宋体" w:hAnsi="宋体" w:eastAsia="宋体" w:cs="宋体"/>
                <w:color w:val="000000" w:themeColor="text1"/>
                <w:kern w:val="0"/>
                <w:szCs w:val="21"/>
                <w:highlight w:val="none"/>
                <w:lang w:val="zh-CN" w:eastAsia="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邮政编码：22600</w:t>
            </w:r>
            <w:r>
              <w:rPr>
                <w:rFonts w:hint="eastAsia" w:ascii="宋体" w:hAnsi="宋体" w:cs="宋体"/>
                <w:color w:val="000000" w:themeColor="text1"/>
                <w:kern w:val="0"/>
                <w:szCs w:val="21"/>
                <w:highlight w:val="none"/>
                <w:lang w:val="en-US" w:eastAsia="zh-CN"/>
                <w14:textFill>
                  <w14:solidFill>
                    <w14:schemeClr w14:val="tx1"/>
                  </w14:solidFill>
                </w14:textFill>
              </w:rPr>
              <w:t>0</w:t>
            </w:r>
          </w:p>
          <w:p w14:paraId="53101618">
            <w:pPr>
              <w:adjustRightInd w:val="0"/>
              <w:snapToGrid w:val="0"/>
              <w:spacing w:line="360" w:lineRule="auto"/>
              <w:rPr>
                <w:rFonts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联 系 人：钱舒佳、沙云天、南文秀</w:t>
            </w:r>
            <w:r>
              <w:rPr>
                <w:rFonts w:hint="eastAsia" w:ascii="宋体" w:hAnsi="宋体" w:cs="宋体"/>
                <w:color w:val="000000" w:themeColor="text1"/>
                <w:szCs w:val="21"/>
                <w:highlight w:val="none"/>
                <w:lang w:val="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招标项目负责人</w:t>
            </w:r>
            <w:r>
              <w:rPr>
                <w:rFonts w:hint="eastAsia" w:ascii="宋体" w:hAnsi="宋体" w:cs="宋体"/>
                <w:color w:val="000000" w:themeColor="text1"/>
                <w:szCs w:val="21"/>
                <w:highlight w:val="none"/>
                <w:lang w:val="zh-CN"/>
                <w14:textFill>
                  <w14:solidFill>
                    <w14:schemeClr w14:val="tx1"/>
                  </w14:solidFill>
                </w14:textFill>
              </w:rPr>
              <w:t>）</w:t>
            </w:r>
          </w:p>
          <w:p w14:paraId="797C7F0F">
            <w:pPr>
              <w:adjustRightInd w:val="0"/>
              <w:snapToGrid w:val="0"/>
              <w:spacing w:line="36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电    话：</w:t>
            </w:r>
            <w:r>
              <w:rPr>
                <w:rFonts w:ascii="宋体" w:hAnsi="宋体" w:cs="宋体"/>
                <w:color w:val="000000" w:themeColor="text1"/>
                <w:kern w:val="0"/>
                <w:szCs w:val="21"/>
                <w:highlight w:val="none"/>
                <w:lang w:val="zh-CN"/>
                <w14:textFill>
                  <w14:solidFill>
                    <w14:schemeClr w14:val="tx1"/>
                  </w14:solidFill>
                </w14:textFill>
              </w:rPr>
              <w:t>15162861908</w:t>
            </w:r>
            <w:r>
              <w:rPr>
                <w:rFonts w:hint="eastAsia" w:ascii="宋体" w:hAnsi="宋体" w:cs="宋体"/>
                <w:color w:val="000000" w:themeColor="text1"/>
                <w:kern w:val="0"/>
                <w:szCs w:val="21"/>
                <w:highlight w:val="none"/>
                <w:lang w:val="zh-CN"/>
                <w14:textFill>
                  <w14:solidFill>
                    <w14:schemeClr w14:val="tx1"/>
                  </w14:solidFill>
                </w14:textFill>
              </w:rPr>
              <w:t>、18551417471</w:t>
            </w:r>
          </w:p>
        </w:tc>
      </w:tr>
      <w:tr w14:paraId="62BD0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5" w:hRule="atLeast"/>
          <w:jc w:val="center"/>
        </w:trPr>
        <w:tc>
          <w:tcPr>
            <w:tcW w:w="1367" w:type="dxa"/>
            <w:tcBorders>
              <w:top w:val="single" w:color="000000" w:sz="6" w:space="0"/>
              <w:left w:val="single" w:color="000000" w:sz="6" w:space="0"/>
              <w:bottom w:val="single" w:color="000000" w:sz="6" w:space="0"/>
              <w:right w:val="single" w:color="000000" w:sz="6" w:space="0"/>
            </w:tcBorders>
            <w:vAlign w:val="center"/>
          </w:tcPr>
          <w:p w14:paraId="015EDC2D">
            <w:pPr>
              <w:snapToGrid w:val="0"/>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1.3</w:t>
            </w:r>
          </w:p>
        </w:tc>
        <w:tc>
          <w:tcPr>
            <w:tcW w:w="8261" w:type="dxa"/>
            <w:tcBorders>
              <w:top w:val="single" w:color="000000" w:sz="6" w:space="0"/>
              <w:left w:val="single" w:color="000000" w:sz="6" w:space="0"/>
              <w:bottom w:val="single" w:color="000000" w:sz="6" w:space="0"/>
              <w:right w:val="single" w:color="000000" w:sz="6" w:space="0"/>
            </w:tcBorders>
            <w:vAlign w:val="center"/>
          </w:tcPr>
          <w:p w14:paraId="7D7AF0A6">
            <w:pPr>
              <w:adjustRightInd w:val="0"/>
              <w:snapToGrid w:val="0"/>
              <w:spacing w:line="36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投标文件递交时间、地点及开标时间、地点：见招标公告。</w:t>
            </w:r>
          </w:p>
        </w:tc>
      </w:tr>
      <w:tr w14:paraId="0D22A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1367" w:type="dxa"/>
            <w:tcBorders>
              <w:top w:val="single" w:color="000000" w:sz="6" w:space="0"/>
              <w:left w:val="single" w:color="000000" w:sz="6" w:space="0"/>
              <w:bottom w:val="single" w:color="000000" w:sz="6" w:space="0"/>
              <w:right w:val="single" w:color="000000" w:sz="6" w:space="0"/>
            </w:tcBorders>
            <w:vAlign w:val="center"/>
          </w:tcPr>
          <w:p w14:paraId="1B3A3769">
            <w:pPr>
              <w:snapToGrid w:val="0"/>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8.2</w:t>
            </w:r>
          </w:p>
        </w:tc>
        <w:tc>
          <w:tcPr>
            <w:tcW w:w="8261" w:type="dxa"/>
            <w:tcBorders>
              <w:top w:val="single" w:color="000000" w:sz="6" w:space="0"/>
              <w:left w:val="single" w:color="000000" w:sz="6" w:space="0"/>
              <w:bottom w:val="single" w:color="000000" w:sz="6" w:space="0"/>
              <w:right w:val="single" w:color="000000" w:sz="6" w:space="0"/>
            </w:tcBorders>
            <w:vAlign w:val="center"/>
          </w:tcPr>
          <w:p w14:paraId="3667C77C">
            <w:pPr>
              <w:pStyle w:val="53"/>
              <w:snapToGrid w:val="0"/>
              <w:spacing w:before="0" w:after="0" w:line="360" w:lineRule="auto"/>
              <w:jc w:val="both"/>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本次招标报价设最高限价，最高限价为</w:t>
            </w:r>
            <w:r>
              <w:rPr>
                <w:rFonts w:hint="eastAsia" w:ascii="宋体" w:hAnsi="宋体" w:cs="宋体"/>
                <w:b/>
                <w:color w:val="000000" w:themeColor="text1"/>
                <w:szCs w:val="21"/>
                <w:highlight w:val="none"/>
                <w:lang w:val="en-US" w:eastAsia="zh-CN"/>
                <w14:textFill>
                  <w14:solidFill>
                    <w14:schemeClr w14:val="tx1"/>
                  </w14:solidFill>
                </w14:textFill>
              </w:rPr>
              <w:t>48</w:t>
            </w:r>
            <w:r>
              <w:rPr>
                <w:rFonts w:hint="eastAsia" w:ascii="宋体" w:hAnsi="宋体" w:cs="宋体"/>
                <w:b/>
                <w:color w:val="000000" w:themeColor="text1"/>
                <w:szCs w:val="21"/>
                <w:highlight w:val="none"/>
                <w14:textFill>
                  <w14:solidFill>
                    <w14:schemeClr w14:val="tx1"/>
                  </w14:solidFill>
                </w14:textFill>
              </w:rPr>
              <w:t>万</w:t>
            </w:r>
            <w:r>
              <w:rPr>
                <w:rFonts w:hint="eastAsia" w:ascii="宋体" w:hAnsi="宋体" w:cs="宋体"/>
                <w:b/>
                <w:color w:val="000000" w:themeColor="text1"/>
                <w:szCs w:val="21"/>
                <w:highlight w:val="none"/>
                <w:lang w:val="en-US" w:eastAsia="zh-CN"/>
                <w14:textFill>
                  <w14:solidFill>
                    <w14:schemeClr w14:val="tx1"/>
                  </w14:solidFill>
                </w14:textFill>
              </w:rPr>
              <w:t>元</w:t>
            </w:r>
            <w:r>
              <w:rPr>
                <w:rFonts w:hint="eastAsia" w:ascii="宋体" w:hAnsi="宋体" w:cs="宋体"/>
                <w:b/>
                <w:color w:val="000000" w:themeColor="text1"/>
                <w:szCs w:val="21"/>
                <w:highlight w:val="none"/>
                <w14:textFill>
                  <w14:solidFill>
                    <w14:schemeClr w14:val="tx1"/>
                  </w14:solidFill>
                </w14:textFill>
              </w:rPr>
              <w:t>,报价不得超过最高限价，否则为无效标。</w:t>
            </w:r>
          </w:p>
        </w:tc>
      </w:tr>
      <w:tr w14:paraId="664FA0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1367" w:type="dxa"/>
            <w:tcBorders>
              <w:top w:val="single" w:color="000000" w:sz="6" w:space="0"/>
              <w:left w:val="single" w:color="000000" w:sz="6" w:space="0"/>
              <w:bottom w:val="single" w:color="000000" w:sz="6" w:space="0"/>
              <w:right w:val="single" w:color="000000" w:sz="6" w:space="0"/>
            </w:tcBorders>
            <w:vAlign w:val="center"/>
          </w:tcPr>
          <w:p w14:paraId="15658F9B">
            <w:pPr>
              <w:snapToGrid w:val="0"/>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11.1</w:t>
            </w:r>
          </w:p>
        </w:tc>
        <w:tc>
          <w:tcPr>
            <w:tcW w:w="8261" w:type="dxa"/>
            <w:tcBorders>
              <w:top w:val="single" w:color="000000" w:sz="6" w:space="0"/>
              <w:left w:val="single" w:color="000000" w:sz="6" w:space="0"/>
              <w:bottom w:val="single" w:color="000000" w:sz="6" w:space="0"/>
              <w:right w:val="single" w:color="000000" w:sz="6" w:space="0"/>
            </w:tcBorders>
            <w:vAlign w:val="center"/>
          </w:tcPr>
          <w:p w14:paraId="2F5AB31B">
            <w:pPr>
              <w:pStyle w:val="53"/>
              <w:snapToGrid w:val="0"/>
              <w:spacing w:before="0" w:after="0" w:line="360" w:lineRule="auto"/>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投标有效期为投标截止日期起60日历天。</w:t>
            </w:r>
          </w:p>
        </w:tc>
      </w:tr>
      <w:tr w14:paraId="2ABF7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1367" w:type="dxa"/>
            <w:tcBorders>
              <w:top w:val="single" w:color="000000" w:sz="6" w:space="0"/>
              <w:left w:val="single" w:color="000000" w:sz="6" w:space="0"/>
              <w:bottom w:val="single" w:color="000000" w:sz="6" w:space="0"/>
              <w:right w:val="single" w:color="000000" w:sz="6" w:space="0"/>
            </w:tcBorders>
            <w:vAlign w:val="center"/>
          </w:tcPr>
          <w:p w14:paraId="1925BF4D">
            <w:pPr>
              <w:snapToGrid w:val="0"/>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12.1 </w:t>
            </w:r>
          </w:p>
        </w:tc>
        <w:tc>
          <w:tcPr>
            <w:tcW w:w="8261" w:type="dxa"/>
            <w:tcBorders>
              <w:top w:val="single" w:color="000000" w:sz="6" w:space="0"/>
              <w:left w:val="single" w:color="000000" w:sz="6" w:space="0"/>
              <w:bottom w:val="single" w:color="000000" w:sz="6" w:space="0"/>
              <w:right w:val="single" w:color="000000" w:sz="6" w:space="0"/>
            </w:tcBorders>
            <w:vAlign w:val="center"/>
          </w:tcPr>
          <w:p w14:paraId="5ECF87D3">
            <w:pPr>
              <w:pStyle w:val="53"/>
              <w:snapToGrid w:val="0"/>
              <w:spacing w:before="0" w:after="0" w:line="360" w:lineRule="auto"/>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w:t>
            </w:r>
            <w:r>
              <w:rPr>
                <w:rFonts w:hint="eastAsia" w:ascii="宋体" w:hAnsi="宋体" w:cs="宋体"/>
                <w:color w:val="000000" w:themeColor="text1"/>
                <w:szCs w:val="21"/>
                <w:highlight w:val="none"/>
                <w:u w:val="single"/>
                <w14:textFill>
                  <w14:solidFill>
                    <w14:schemeClr w14:val="tx1"/>
                  </w14:solidFill>
                </w14:textFill>
              </w:rPr>
              <w:t>正本1份，副本4份</w:t>
            </w:r>
            <w:r>
              <w:rPr>
                <w:rFonts w:hint="eastAsia" w:ascii="宋体" w:hAnsi="宋体" w:cs="宋体"/>
                <w:color w:val="000000" w:themeColor="text1"/>
                <w:szCs w:val="21"/>
                <w:highlight w:val="none"/>
                <w14:textFill>
                  <w14:solidFill>
                    <w14:schemeClr w14:val="tx1"/>
                  </w14:solidFill>
                </w14:textFill>
              </w:rPr>
              <w:t>。按招标文件要求的电子文件一份。</w:t>
            </w:r>
          </w:p>
        </w:tc>
      </w:tr>
      <w:tr w14:paraId="1A86F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1367" w:type="dxa"/>
            <w:tcBorders>
              <w:top w:val="single" w:color="000000" w:sz="6" w:space="0"/>
              <w:left w:val="single" w:color="000000" w:sz="6" w:space="0"/>
              <w:bottom w:val="single" w:color="000000" w:sz="6" w:space="0"/>
              <w:right w:val="single" w:color="000000" w:sz="6" w:space="0"/>
            </w:tcBorders>
            <w:vAlign w:val="center"/>
          </w:tcPr>
          <w:p w14:paraId="5FF173B7">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12.3 </w:t>
            </w:r>
          </w:p>
        </w:tc>
        <w:tc>
          <w:tcPr>
            <w:tcW w:w="8261" w:type="dxa"/>
            <w:tcBorders>
              <w:top w:val="single" w:color="000000" w:sz="6" w:space="0"/>
              <w:left w:val="single" w:color="000000" w:sz="6" w:space="0"/>
              <w:bottom w:val="single" w:color="000000" w:sz="6" w:space="0"/>
              <w:right w:val="single" w:color="000000" w:sz="6" w:space="0"/>
            </w:tcBorders>
            <w:vAlign w:val="center"/>
          </w:tcPr>
          <w:p w14:paraId="0905A092">
            <w:pPr>
              <w:pStyle w:val="53"/>
              <w:snapToGrid w:val="0"/>
              <w:spacing w:before="0" w:after="0" w:line="360" w:lineRule="auto"/>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投标文件正本中的投标承诺书、授权委托书（如有）均应按招标文件规定加盖投标人单位公章并经法定代表人或其授权代理人签字。</w:t>
            </w:r>
          </w:p>
        </w:tc>
      </w:tr>
      <w:tr w14:paraId="4039C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1367" w:type="dxa"/>
            <w:tcBorders>
              <w:top w:val="single" w:color="000000" w:sz="6" w:space="0"/>
              <w:left w:val="single" w:color="000000" w:sz="6" w:space="0"/>
              <w:bottom w:val="single" w:color="000000" w:sz="6" w:space="0"/>
              <w:right w:val="single" w:color="000000" w:sz="6" w:space="0"/>
            </w:tcBorders>
            <w:vAlign w:val="center"/>
          </w:tcPr>
          <w:p w14:paraId="6494F8FD">
            <w:pPr>
              <w:snapToGrid w:val="0"/>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13</w:t>
            </w:r>
          </w:p>
        </w:tc>
        <w:tc>
          <w:tcPr>
            <w:tcW w:w="8261" w:type="dxa"/>
            <w:tcBorders>
              <w:top w:val="single" w:color="000000" w:sz="6" w:space="0"/>
              <w:left w:val="single" w:color="000000" w:sz="6" w:space="0"/>
              <w:bottom w:val="single" w:color="000000" w:sz="6" w:space="0"/>
              <w:right w:val="single" w:color="000000" w:sz="6" w:space="0"/>
            </w:tcBorders>
            <w:vAlign w:val="center"/>
          </w:tcPr>
          <w:p w14:paraId="37235615">
            <w:pPr>
              <w:pStyle w:val="53"/>
              <w:snapToGrid w:val="0"/>
              <w:spacing w:before="0" w:after="0" w:line="360" w:lineRule="auto"/>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 投标文件的密封和标记</w:t>
            </w:r>
          </w:p>
          <w:p w14:paraId="78E0C7EF">
            <w:pPr>
              <w:pStyle w:val="53"/>
              <w:snapToGrid w:val="0"/>
              <w:spacing w:before="0" w:after="0" w:line="360" w:lineRule="auto"/>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13.1 投标人应将投标文件第一信封商务与技术文件的正本和副本密封在一个密封袋里 ，并将投标文件第二信封报价文件的正本和副本密封在一个密封袋里，将第一信封和第二信封分别分开密封。</w:t>
            </w:r>
          </w:p>
          <w:p w14:paraId="0B57018B">
            <w:pPr>
              <w:pStyle w:val="53"/>
              <w:snapToGrid w:val="0"/>
              <w:spacing w:before="0" w:after="0" w:line="360" w:lineRule="auto"/>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13.2 密封袋上都应分别写明招标人名称、项目名称、第一信封商务与技术文件（投标文</w:t>
            </w:r>
          </w:p>
          <w:p w14:paraId="047AEB88">
            <w:pPr>
              <w:pStyle w:val="53"/>
              <w:snapToGrid w:val="0"/>
              <w:spacing w:before="0" w:after="0" w:line="360" w:lineRule="auto"/>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件 第二信封报价文件）、投标人名称和地址，并注明“在</w:t>
            </w:r>
            <w:r>
              <w:rPr>
                <w:rFonts w:hint="eastAsia" w:ascii="宋体" w:hAnsi="宋体" w:cs="宋体"/>
                <w:color w:val="000000" w:themeColor="text1"/>
                <w:szCs w:val="21"/>
                <w:highlight w:val="none"/>
                <w:lang w:eastAsia="zh-CN"/>
                <w14:textFill>
                  <w14:solidFill>
                    <w14:schemeClr w14:val="tx1"/>
                  </w14:solidFill>
                </w14:textFill>
              </w:rPr>
              <w:t>2026</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日14时30分（同开标时间）前不得开封”字样。</w:t>
            </w:r>
          </w:p>
          <w:p w14:paraId="2000CAA9">
            <w:pPr>
              <w:pStyle w:val="53"/>
              <w:snapToGrid w:val="0"/>
              <w:spacing w:before="0" w:after="0" w:line="360" w:lineRule="auto"/>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13.3未双信封密封的投标文件招标人应当拒收。如果投标文件没有按本投标人须知第 13.2条款规定加写标记，招标人将不承担投标文件错放或提前开封的责任，由此造成的一切后果由投标人自行承担。</w:t>
            </w:r>
          </w:p>
        </w:tc>
      </w:tr>
      <w:tr w14:paraId="7A524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1367" w:type="dxa"/>
            <w:tcBorders>
              <w:top w:val="single" w:color="000000" w:sz="6" w:space="0"/>
              <w:left w:val="single" w:color="000000" w:sz="6" w:space="0"/>
              <w:bottom w:val="single" w:color="000000" w:sz="6" w:space="0"/>
              <w:right w:val="single" w:color="000000" w:sz="6" w:space="0"/>
            </w:tcBorders>
            <w:vAlign w:val="center"/>
          </w:tcPr>
          <w:p w14:paraId="3D6F9AB4">
            <w:pPr>
              <w:snapToGrid w:val="0"/>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20</w:t>
            </w:r>
          </w:p>
        </w:tc>
        <w:tc>
          <w:tcPr>
            <w:tcW w:w="8261" w:type="dxa"/>
            <w:tcBorders>
              <w:top w:val="single" w:color="000000" w:sz="6" w:space="0"/>
              <w:left w:val="single" w:color="000000" w:sz="6" w:space="0"/>
              <w:bottom w:val="single" w:color="000000" w:sz="6" w:space="0"/>
              <w:right w:val="single" w:color="000000" w:sz="6" w:space="0"/>
            </w:tcBorders>
            <w:vAlign w:val="center"/>
          </w:tcPr>
          <w:p w14:paraId="2655F2BA">
            <w:pPr>
              <w:tabs>
                <w:tab w:val="left" w:pos="7455"/>
              </w:tabs>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u w:val="single"/>
                <w14:textFill>
                  <w14:solidFill>
                    <w14:schemeClr w14:val="tx1"/>
                  </w14:solidFill>
                </w14:textFill>
              </w:rPr>
              <w:t>评标办法：本次招标采用综合评估法，具体详见《评标实施细则》。</w:t>
            </w:r>
          </w:p>
        </w:tc>
      </w:tr>
      <w:tr w14:paraId="2ADE5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0" w:hRule="atLeast"/>
          <w:jc w:val="center"/>
        </w:trPr>
        <w:tc>
          <w:tcPr>
            <w:tcW w:w="1367" w:type="dxa"/>
            <w:tcBorders>
              <w:top w:val="single" w:color="000000" w:sz="6" w:space="0"/>
              <w:left w:val="single" w:color="000000" w:sz="6" w:space="0"/>
              <w:bottom w:val="single" w:color="000000" w:sz="6" w:space="0"/>
              <w:right w:val="single" w:color="000000" w:sz="6" w:space="0"/>
            </w:tcBorders>
            <w:vAlign w:val="center"/>
          </w:tcPr>
          <w:p w14:paraId="297CCF70">
            <w:pPr>
              <w:adjustRightInd w:val="0"/>
              <w:snapToGrid w:val="0"/>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26.1</w:t>
            </w:r>
          </w:p>
        </w:tc>
        <w:tc>
          <w:tcPr>
            <w:tcW w:w="8261" w:type="dxa"/>
            <w:tcBorders>
              <w:top w:val="single" w:color="000000" w:sz="6" w:space="0"/>
              <w:left w:val="single" w:color="000000" w:sz="6" w:space="0"/>
              <w:bottom w:val="single" w:color="000000" w:sz="6" w:space="0"/>
              <w:right w:val="single" w:color="000000" w:sz="6" w:space="0"/>
            </w:tcBorders>
            <w:vAlign w:val="center"/>
          </w:tcPr>
          <w:p w14:paraId="27D049DD">
            <w:pPr>
              <w:pStyle w:val="53"/>
              <w:snapToGrid w:val="0"/>
              <w:spacing w:before="0" w:after="0" w:line="360" w:lineRule="auto"/>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中标人应当自中标通知书发出之日起30日内，与招标人签订合同。</w:t>
            </w:r>
          </w:p>
        </w:tc>
      </w:tr>
      <w:tr w14:paraId="33996B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0" w:hRule="atLeast"/>
          <w:jc w:val="center"/>
        </w:trPr>
        <w:tc>
          <w:tcPr>
            <w:tcW w:w="1367" w:type="dxa"/>
            <w:tcBorders>
              <w:top w:val="single" w:color="000000" w:sz="6" w:space="0"/>
              <w:left w:val="single" w:color="000000" w:sz="6" w:space="0"/>
              <w:bottom w:val="single" w:color="000000" w:sz="6" w:space="0"/>
              <w:right w:val="single" w:color="000000" w:sz="6" w:space="0"/>
            </w:tcBorders>
            <w:vAlign w:val="center"/>
          </w:tcPr>
          <w:p w14:paraId="47A33E8F">
            <w:pPr>
              <w:adjustRightInd w:val="0"/>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27.1</w:t>
            </w:r>
          </w:p>
        </w:tc>
        <w:tc>
          <w:tcPr>
            <w:tcW w:w="8261" w:type="dxa"/>
            <w:tcBorders>
              <w:top w:val="single" w:color="000000" w:sz="6" w:space="0"/>
              <w:left w:val="single" w:color="000000" w:sz="6" w:space="0"/>
              <w:bottom w:val="single" w:color="000000" w:sz="6" w:space="0"/>
              <w:right w:val="single" w:color="000000" w:sz="6" w:space="0"/>
            </w:tcBorders>
            <w:vAlign w:val="center"/>
          </w:tcPr>
          <w:p w14:paraId="1B6A9412">
            <w:pPr>
              <w:pStyle w:val="53"/>
              <w:snapToGrid w:val="0"/>
              <w:spacing w:before="0" w:after="0" w:line="360" w:lineRule="auto"/>
              <w:jc w:val="both"/>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是否要求投标人递交投标保证金：不要求</w:t>
            </w:r>
          </w:p>
        </w:tc>
      </w:tr>
      <w:tr w14:paraId="35F03F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0" w:hRule="atLeast"/>
          <w:jc w:val="center"/>
        </w:trPr>
        <w:tc>
          <w:tcPr>
            <w:tcW w:w="1367" w:type="dxa"/>
            <w:tcBorders>
              <w:top w:val="single" w:color="000000" w:sz="6" w:space="0"/>
              <w:left w:val="single" w:color="000000" w:sz="6" w:space="0"/>
              <w:bottom w:val="single" w:color="000000" w:sz="6" w:space="0"/>
              <w:right w:val="single" w:color="000000" w:sz="6" w:space="0"/>
            </w:tcBorders>
            <w:vAlign w:val="center"/>
          </w:tcPr>
          <w:p w14:paraId="07709A01">
            <w:pPr>
              <w:snapToGrid w:val="0"/>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27.2</w:t>
            </w:r>
          </w:p>
        </w:tc>
        <w:tc>
          <w:tcPr>
            <w:tcW w:w="8261" w:type="dxa"/>
            <w:tcBorders>
              <w:top w:val="single" w:color="000000" w:sz="6" w:space="0"/>
              <w:left w:val="single" w:color="000000" w:sz="6" w:space="0"/>
              <w:bottom w:val="single" w:color="000000" w:sz="6" w:space="0"/>
              <w:right w:val="single" w:color="000000" w:sz="6" w:space="0"/>
            </w:tcBorders>
            <w:vAlign w:val="center"/>
          </w:tcPr>
          <w:p w14:paraId="5353E8D0">
            <w:pPr>
              <w:snapToGrid w:val="0"/>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本项目不设履约担保。</w:t>
            </w:r>
          </w:p>
        </w:tc>
      </w:tr>
      <w:tr w14:paraId="009D8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0" w:hRule="atLeast"/>
          <w:jc w:val="center"/>
        </w:trPr>
        <w:tc>
          <w:tcPr>
            <w:tcW w:w="1367" w:type="dxa"/>
            <w:tcBorders>
              <w:top w:val="single" w:color="000000" w:sz="6" w:space="0"/>
              <w:left w:val="single" w:color="000000" w:sz="6" w:space="0"/>
              <w:bottom w:val="single" w:color="000000" w:sz="6" w:space="0"/>
              <w:right w:val="single" w:color="000000" w:sz="6" w:space="0"/>
            </w:tcBorders>
            <w:vAlign w:val="center"/>
          </w:tcPr>
          <w:p w14:paraId="4B80A464">
            <w:pPr>
              <w:snapToGrid w:val="0"/>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29</w:t>
            </w:r>
          </w:p>
        </w:tc>
        <w:tc>
          <w:tcPr>
            <w:tcW w:w="8261" w:type="dxa"/>
            <w:tcBorders>
              <w:top w:val="single" w:color="000000" w:sz="6" w:space="0"/>
              <w:left w:val="single" w:color="000000" w:sz="6" w:space="0"/>
              <w:bottom w:val="single" w:color="000000" w:sz="6" w:space="0"/>
              <w:right w:val="single" w:color="000000" w:sz="6" w:space="0"/>
            </w:tcBorders>
            <w:vAlign w:val="center"/>
          </w:tcPr>
          <w:p w14:paraId="3C82F933">
            <w:pPr>
              <w:pStyle w:val="53"/>
              <w:snapToGrid w:val="0"/>
              <w:spacing w:before="0" w:after="0" w:line="360" w:lineRule="auto"/>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合同协议书的签署：中标人在收到中标通知书</w:t>
            </w:r>
            <w:r>
              <w:rPr>
                <w:rFonts w:hint="eastAsia" w:ascii="宋体" w:hAnsi="宋体" w:cs="宋体"/>
                <w:color w:val="000000" w:themeColor="text1"/>
                <w:szCs w:val="21"/>
                <w:highlight w:val="none"/>
                <w:u w:val="single"/>
                <w14:textFill>
                  <w14:solidFill>
                    <w14:schemeClr w14:val="tx1"/>
                  </w14:solidFill>
                </w14:textFill>
              </w:rPr>
              <w:t>30</w:t>
            </w:r>
            <w:r>
              <w:rPr>
                <w:rFonts w:hint="eastAsia" w:ascii="宋体" w:hAnsi="宋体" w:cs="宋体"/>
                <w:color w:val="000000" w:themeColor="text1"/>
                <w:szCs w:val="21"/>
                <w:highlight w:val="none"/>
                <w14:textFill>
                  <w14:solidFill>
                    <w14:schemeClr w14:val="tx1"/>
                  </w14:solidFill>
                </w14:textFill>
              </w:rPr>
              <w:t>天内</w:t>
            </w:r>
          </w:p>
        </w:tc>
      </w:tr>
      <w:tr w14:paraId="5AA562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0" w:hRule="atLeast"/>
          <w:jc w:val="center"/>
        </w:trPr>
        <w:tc>
          <w:tcPr>
            <w:tcW w:w="1367" w:type="dxa"/>
            <w:tcBorders>
              <w:top w:val="single" w:color="000000" w:sz="6" w:space="0"/>
              <w:left w:val="single" w:color="000000" w:sz="6" w:space="0"/>
              <w:bottom w:val="single" w:color="000000" w:sz="6" w:space="0"/>
              <w:right w:val="single" w:color="000000" w:sz="6" w:space="0"/>
            </w:tcBorders>
            <w:vAlign w:val="center"/>
          </w:tcPr>
          <w:p w14:paraId="2A94800D">
            <w:pPr>
              <w:snapToGrid w:val="0"/>
              <w:spacing w:line="360" w:lineRule="auto"/>
              <w:jc w:val="center"/>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30</w:t>
            </w:r>
          </w:p>
        </w:tc>
        <w:tc>
          <w:tcPr>
            <w:tcW w:w="8261" w:type="dxa"/>
            <w:tcBorders>
              <w:top w:val="single" w:color="000000" w:sz="6" w:space="0"/>
              <w:left w:val="single" w:color="000000" w:sz="6" w:space="0"/>
              <w:bottom w:val="single" w:color="000000" w:sz="6" w:space="0"/>
              <w:right w:val="single" w:color="000000" w:sz="6" w:space="0"/>
            </w:tcBorders>
            <w:vAlign w:val="center"/>
          </w:tcPr>
          <w:p w14:paraId="4A860569">
            <w:pPr>
              <w:snapToGrid w:val="0"/>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纪检监督机构：南通市交通运输局</w:t>
            </w:r>
          </w:p>
          <w:p w14:paraId="3C3D2C74">
            <w:pPr>
              <w:snapToGrid w:val="0"/>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地        址：</w:t>
            </w:r>
            <w:r>
              <w:rPr>
                <w:rFonts w:hint="eastAsia" w:ascii="宋体" w:hAnsi="宋体" w:cs="宋体"/>
                <w:color w:val="000000" w:themeColor="text1"/>
                <w:highlight w:val="none"/>
                <w:lang w:val="zh-CN"/>
                <w14:textFill>
                  <w14:solidFill>
                    <w14:schemeClr w14:val="tx1"/>
                  </w14:solidFill>
                </w14:textFill>
              </w:rPr>
              <w:t>市政务中心北停车楼（崇川区工农南路150-1号）</w:t>
            </w:r>
          </w:p>
          <w:p w14:paraId="76D44393">
            <w:pPr>
              <w:snapToGrid w:val="0"/>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电        话：0513-59003732</w:t>
            </w:r>
          </w:p>
          <w:p w14:paraId="07DB80B7">
            <w:pPr>
              <w:snapToGrid w:val="0"/>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传        真：0513-59003777</w:t>
            </w:r>
          </w:p>
          <w:p w14:paraId="7F517708">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邮  政 编 码：226007</w:t>
            </w:r>
          </w:p>
        </w:tc>
      </w:tr>
    </w:tbl>
    <w:p w14:paraId="5A8DE647">
      <w:pPr>
        <w:snapToGrid w:val="0"/>
        <w:spacing w:line="360" w:lineRule="auto"/>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注：如有补遗书，以最后发出的内容为准。</w:t>
      </w:r>
    </w:p>
    <w:p w14:paraId="4E74BF87">
      <w:pPr>
        <w:tabs>
          <w:tab w:val="left" w:pos="7455"/>
        </w:tabs>
        <w:snapToGrid w:val="0"/>
        <w:spacing w:line="360" w:lineRule="auto"/>
        <w:jc w:val="cente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lang w:val="zh-CN"/>
          <w14:textFill>
            <w14:solidFill>
              <w14:schemeClr w14:val="tx1"/>
            </w14:solidFill>
          </w14:textFill>
        </w:rPr>
        <w:br w:type="page"/>
      </w:r>
      <w:r>
        <w:rPr>
          <w:rFonts w:hint="eastAsia" w:ascii="宋体" w:hAnsi="宋体" w:cs="宋体"/>
          <w:b/>
          <w:bCs/>
          <w:color w:val="000000" w:themeColor="text1"/>
          <w:sz w:val="32"/>
          <w:szCs w:val="21"/>
          <w:highlight w:val="none"/>
          <w14:textFill>
            <w14:solidFill>
              <w14:schemeClr w14:val="tx1"/>
            </w14:solidFill>
          </w14:textFill>
        </w:rPr>
        <w:t>投标人须知正文</w:t>
      </w:r>
    </w:p>
    <w:p w14:paraId="0405C121">
      <w:pPr>
        <w:numPr>
          <w:ilvl w:val="0"/>
          <w:numId w:val="1"/>
        </w:numPr>
        <w:tabs>
          <w:tab w:val="left" w:pos="1200"/>
          <w:tab w:val="left" w:pos="7455"/>
          <w:tab w:val="clear" w:pos="570"/>
        </w:tabs>
        <w:snapToGrid w:val="0"/>
        <w:spacing w:line="360" w:lineRule="auto"/>
        <w:ind w:left="630" w:leftChars="3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总则</w:t>
      </w:r>
    </w:p>
    <w:p w14:paraId="135B1BFD">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1、本招标文件仅适用</w:t>
      </w:r>
      <w:r>
        <w:rPr>
          <w:rFonts w:hint="eastAsia" w:ascii="宋体" w:hAnsi="宋体" w:cs="宋体"/>
          <w:color w:val="000000" w:themeColor="text1"/>
          <w:szCs w:val="21"/>
          <w:highlight w:val="none"/>
          <w:lang w:val="zh-CN"/>
          <w14:textFill>
            <w14:solidFill>
              <w14:schemeClr w14:val="tx1"/>
            </w14:solidFill>
          </w14:textFill>
        </w:rPr>
        <w:t>南通港鸟类专项保护方案编制项目</w:t>
      </w:r>
      <w:r>
        <w:rPr>
          <w:rFonts w:hint="eastAsia" w:ascii="宋体" w:hAnsi="宋体" w:cs="宋体"/>
          <w:color w:val="000000" w:themeColor="text1"/>
          <w:szCs w:val="21"/>
          <w:highlight w:val="none"/>
          <w14:textFill>
            <w14:solidFill>
              <w14:schemeClr w14:val="tx1"/>
            </w14:solidFill>
          </w14:textFill>
        </w:rPr>
        <w:t>招标。</w:t>
      </w:r>
    </w:p>
    <w:p w14:paraId="0239BF91">
      <w:pPr>
        <w:tabs>
          <w:tab w:val="left" w:pos="7455"/>
        </w:tabs>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2、招标费用</w:t>
      </w:r>
    </w:p>
    <w:p w14:paraId="22CF45DD">
      <w:pPr>
        <w:tabs>
          <w:tab w:val="left" w:pos="7455"/>
        </w:tabs>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2.1投标人承担涉及招标活动所发生的一切费用。不管招标结果如何，招标人对上述费用不承担任何责任。</w:t>
      </w:r>
    </w:p>
    <w:p w14:paraId="6EA75375">
      <w:pPr>
        <w:tabs>
          <w:tab w:val="left" w:pos="7455"/>
        </w:tabs>
        <w:snapToGrid w:val="0"/>
        <w:spacing w:line="360" w:lineRule="auto"/>
        <w:ind w:firstLine="422" w:firstLineChars="200"/>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3、投标文件递交时间、地点及开标时间、地点：见招标公告。</w:t>
      </w:r>
    </w:p>
    <w:p w14:paraId="54203EEC">
      <w:pPr>
        <w:numPr>
          <w:ilvl w:val="0"/>
          <w:numId w:val="1"/>
        </w:numPr>
        <w:tabs>
          <w:tab w:val="left" w:pos="1200"/>
          <w:tab w:val="left" w:pos="7455"/>
          <w:tab w:val="clear" w:pos="570"/>
        </w:tabs>
        <w:snapToGrid w:val="0"/>
        <w:spacing w:line="360" w:lineRule="auto"/>
        <w:ind w:left="630" w:leftChars="3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招标文件</w:t>
      </w:r>
    </w:p>
    <w:p w14:paraId="1661C321">
      <w:pPr>
        <w:tabs>
          <w:tab w:val="left" w:pos="7455"/>
        </w:tabs>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   招标文件组成</w:t>
      </w:r>
    </w:p>
    <w:p w14:paraId="1BE544CB">
      <w:pPr>
        <w:tabs>
          <w:tab w:val="left" w:pos="7455"/>
        </w:tabs>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4.1招标文件、招标人在招标期间发出的招标答疑纪要和其他补充修改函件，均为招标文件的组成部分，对投标人起约束作用。 </w:t>
      </w:r>
    </w:p>
    <w:p w14:paraId="20871C96">
      <w:pPr>
        <w:tabs>
          <w:tab w:val="left" w:pos="7455"/>
        </w:tabs>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4.2 投标人获得招标文件后，对招标文件所有内容、份（页）数等方面应认真核对，如有问题应及时向招标人提出澄清更正，否则，由此引起的损失由投标人自负。</w:t>
      </w:r>
    </w:p>
    <w:p w14:paraId="08FBE26F">
      <w:pPr>
        <w:tabs>
          <w:tab w:val="left" w:pos="7455"/>
        </w:tabs>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   招标文件的澄清</w:t>
      </w:r>
    </w:p>
    <w:p w14:paraId="010A4937">
      <w:pPr>
        <w:tabs>
          <w:tab w:val="left" w:pos="7455"/>
        </w:tabs>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招标人或者招标代理机构可以对已发出的招标文件进行必要的澄清或者修改。澄清或者修改的内容可能影响投标文件编制的，招标人或者招标代理机构应当在投标截止时间至少15日前，以书面形式通知所有获取招标文件的潜在投标人;不足15日的，招标人或者招标代理机构应当顺延提交投标文件的截止时间。</w:t>
      </w:r>
    </w:p>
    <w:p w14:paraId="714241E6">
      <w:pPr>
        <w:tabs>
          <w:tab w:val="left" w:pos="7455"/>
        </w:tabs>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   招标文件的修改</w:t>
      </w:r>
    </w:p>
    <w:p w14:paraId="4FDF71E2">
      <w:pPr>
        <w:tabs>
          <w:tab w:val="left" w:pos="7455"/>
        </w:tabs>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招标文件发出后，如确需变更的，招标人将以补充说明的方式修改招标文件并在投标截止前15天前以书面形式通知所有投标人。</w:t>
      </w:r>
    </w:p>
    <w:p w14:paraId="0AEF1E1A">
      <w:pPr>
        <w:tabs>
          <w:tab w:val="left" w:pos="7455"/>
        </w:tabs>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  招标文件及其澄清、修改有效性规定</w:t>
      </w:r>
    </w:p>
    <w:p w14:paraId="2B95E0AA">
      <w:pPr>
        <w:tabs>
          <w:tab w:val="left" w:pos="7455"/>
        </w:tabs>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7.1当招标文件、修改补充通知、澄清（答疑）纪要内容相互矛盾时，以最后发出的通知（或纪要）为准。</w:t>
      </w:r>
    </w:p>
    <w:p w14:paraId="7B486A44">
      <w:pPr>
        <w:tabs>
          <w:tab w:val="left" w:pos="7455"/>
        </w:tabs>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7.2 招标人保证招标文件澄清（答疑）纪要和招标文件修改补充通知在投标截止日前以书面形式发给所有投标人，否则，澄清（答疑）纪要或修改补充通知无效。</w:t>
      </w:r>
    </w:p>
    <w:p w14:paraId="04248AEA">
      <w:pPr>
        <w:numPr>
          <w:ilvl w:val="0"/>
          <w:numId w:val="1"/>
        </w:numPr>
        <w:tabs>
          <w:tab w:val="left" w:pos="1200"/>
          <w:tab w:val="left" w:pos="7455"/>
          <w:tab w:val="clear" w:pos="570"/>
        </w:tabs>
        <w:snapToGrid w:val="0"/>
        <w:spacing w:line="360" w:lineRule="auto"/>
        <w:ind w:left="630" w:leftChars="3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投标报价</w:t>
      </w:r>
    </w:p>
    <w:p w14:paraId="4099651A">
      <w:pPr>
        <w:tabs>
          <w:tab w:val="left" w:pos="7455"/>
        </w:tabs>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   投标报价要求</w:t>
      </w:r>
    </w:p>
    <w:p w14:paraId="12E1A31F">
      <w:pPr>
        <w:tabs>
          <w:tab w:val="left" w:pos="7455"/>
        </w:tabs>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8.1 投标报价是招标范围内全部服务工作内容的价格体现。</w:t>
      </w:r>
    </w:p>
    <w:p w14:paraId="3F1199C8">
      <w:pPr>
        <w:tabs>
          <w:tab w:val="left" w:pos="7455"/>
        </w:tabs>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8.2</w:t>
      </w:r>
      <w:bookmarkStart w:id="21" w:name="_Hlk34159073"/>
      <w:bookmarkStart w:id="22" w:name="_Hlk34159582"/>
      <w:r>
        <w:rPr>
          <w:rFonts w:hint="eastAsia" w:ascii="宋体" w:hAnsi="宋体" w:cs="宋体"/>
          <w:color w:val="000000" w:themeColor="text1"/>
          <w:szCs w:val="21"/>
          <w:highlight w:val="none"/>
          <w14:textFill>
            <w14:solidFill>
              <w14:schemeClr w14:val="tx1"/>
            </w14:solidFill>
          </w14:textFill>
        </w:rPr>
        <w:t>最高限价：</w:t>
      </w:r>
      <w:r>
        <w:rPr>
          <w:rFonts w:hint="eastAsia" w:ascii="宋体" w:hAnsi="宋体" w:cs="宋体"/>
          <w:color w:val="000000" w:themeColor="text1"/>
          <w:szCs w:val="21"/>
          <w:highlight w:val="none"/>
          <w:lang w:val="en-US" w:eastAsia="zh-CN"/>
          <w14:textFill>
            <w14:solidFill>
              <w14:schemeClr w14:val="tx1"/>
            </w14:solidFill>
          </w14:textFill>
        </w:rPr>
        <w:t>48</w:t>
      </w:r>
      <w:r>
        <w:rPr>
          <w:rFonts w:hint="eastAsia" w:ascii="宋体" w:hAnsi="宋体" w:cs="宋体"/>
          <w:color w:val="000000" w:themeColor="text1"/>
          <w:szCs w:val="21"/>
          <w:highlight w:val="none"/>
          <w14:textFill>
            <w14:solidFill>
              <w14:schemeClr w14:val="tx1"/>
            </w14:solidFill>
          </w14:textFill>
        </w:rPr>
        <w:t>万</w:t>
      </w:r>
      <w:r>
        <w:rPr>
          <w:rFonts w:hint="eastAsia" w:ascii="宋体" w:hAnsi="宋体" w:cs="宋体"/>
          <w:color w:val="000000" w:themeColor="text1"/>
          <w:szCs w:val="21"/>
          <w:highlight w:val="none"/>
          <w:lang w:val="en-US" w:eastAsia="zh-CN"/>
          <w14:textFill>
            <w14:solidFill>
              <w14:schemeClr w14:val="tx1"/>
            </w14:solidFill>
          </w14:textFill>
        </w:rPr>
        <w:t>元</w:t>
      </w:r>
      <w:r>
        <w:rPr>
          <w:rFonts w:hint="eastAsia" w:ascii="宋体" w:hAnsi="宋体" w:cs="宋体"/>
          <w:color w:val="000000" w:themeColor="text1"/>
          <w:szCs w:val="21"/>
          <w:highlight w:val="none"/>
          <w14:textFill>
            <w14:solidFill>
              <w14:schemeClr w14:val="tx1"/>
            </w14:solidFill>
          </w14:textFill>
        </w:rPr>
        <w:t>,报价不得超过最高限价，否则为无效标。</w:t>
      </w:r>
    </w:p>
    <w:p w14:paraId="3DD79AB7">
      <w:pPr>
        <w:tabs>
          <w:tab w:val="left" w:pos="7455"/>
        </w:tabs>
        <w:snapToGrid w:val="0"/>
        <w:spacing w:line="360" w:lineRule="auto"/>
        <w:ind w:firstLine="420" w:firstLineChars="200"/>
        <w:rPr>
          <w:rFonts w:ascii="宋体" w:hAnsi="宋体" w:cs="宋体"/>
          <w:b/>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注：报价不得超过最高限价，否则为无效标</w:t>
      </w:r>
      <w:r>
        <w:rPr>
          <w:rFonts w:hint="eastAsia" w:ascii="宋体" w:hAnsi="宋体" w:cs="宋体"/>
          <w:b/>
          <w:color w:val="000000" w:themeColor="text1"/>
          <w:szCs w:val="21"/>
          <w:highlight w:val="none"/>
          <w:lang w:val="zh-CN"/>
          <w14:textFill>
            <w14:solidFill>
              <w14:schemeClr w14:val="tx1"/>
            </w14:solidFill>
          </w14:textFill>
        </w:rPr>
        <w:t>。</w:t>
      </w:r>
    </w:p>
    <w:bookmarkEnd w:id="21"/>
    <w:bookmarkEnd w:id="22"/>
    <w:p w14:paraId="39BFCEA4">
      <w:pPr>
        <w:tabs>
          <w:tab w:val="left" w:pos="7455"/>
        </w:tabs>
        <w:snapToGrid w:val="0"/>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8.3</w:t>
      </w:r>
      <w:bookmarkStart w:id="23" w:name="_Hlk34161186"/>
      <w:r>
        <w:rPr>
          <w:rFonts w:hint="eastAsia" w:ascii="宋体" w:hAnsi="宋体" w:cs="宋体"/>
          <w:b/>
          <w:color w:val="000000" w:themeColor="text1"/>
          <w:szCs w:val="21"/>
          <w:highlight w:val="none"/>
          <w14:textFill>
            <w14:solidFill>
              <w14:schemeClr w14:val="tx1"/>
            </w14:solidFill>
          </w14:textFill>
        </w:rPr>
        <w:t>投标报价应是完成所投标段的全部工作的投标价。投标报价应视为已包括：数据使用费、人员费用、现场费用、报告编制、整改跟踪、专家评审费、会务费、交通工具及使用费、设备及相关费用、公司取费、保险、利润、法定税金等与履行本合同有关的一切费用以及所有一般风险责任和义务费用。在合同实施期间，该费用不随国家政策或法规、标准及市场因素等的变化而进行调整。</w:t>
      </w:r>
    </w:p>
    <w:bookmarkEnd w:id="23"/>
    <w:p w14:paraId="4E74817D">
      <w:pPr>
        <w:tabs>
          <w:tab w:val="left" w:pos="7455"/>
        </w:tabs>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8.4本项目代理费</w:t>
      </w:r>
      <w:r>
        <w:rPr>
          <w:rFonts w:hint="eastAsia" w:ascii="宋体" w:hAnsi="宋体" w:cs="宋体"/>
          <w:color w:val="000000" w:themeColor="text1"/>
          <w:szCs w:val="21"/>
          <w:highlight w:val="none"/>
          <w:lang w:val="en-US" w:eastAsia="zh-CN"/>
          <w14:textFill>
            <w14:solidFill>
              <w14:schemeClr w14:val="tx1"/>
            </w14:solidFill>
          </w14:textFill>
        </w:rPr>
        <w:t>根据</w:t>
      </w:r>
      <w:r>
        <w:rPr>
          <w:rFonts w:hint="eastAsia" w:ascii="宋体" w:hAnsi="宋体" w:cs="宋体"/>
          <w:color w:val="000000" w:themeColor="text1"/>
          <w:szCs w:val="21"/>
          <w:highlight w:val="none"/>
          <w14:textFill>
            <w14:solidFill>
              <w14:schemeClr w14:val="tx1"/>
            </w14:solidFill>
          </w14:textFill>
        </w:rPr>
        <w:t>《江苏省招标代理服务收费的指导意见》（苏招协[2022]002）的</w:t>
      </w:r>
      <w:r>
        <w:rPr>
          <w:rFonts w:hint="eastAsia" w:ascii="宋体" w:hAnsi="宋体" w:cs="宋体"/>
          <w:color w:val="000000" w:themeColor="text1"/>
          <w:szCs w:val="21"/>
          <w:highlight w:val="none"/>
          <w:lang w:val="en-US" w:eastAsia="zh-CN"/>
          <w14:textFill>
            <w14:solidFill>
              <w14:schemeClr w14:val="tx1"/>
            </w14:solidFill>
          </w14:textFill>
        </w:rPr>
        <w:t>60</w:t>
      </w:r>
      <w:r>
        <w:rPr>
          <w:rFonts w:hint="eastAsia" w:ascii="宋体" w:hAnsi="宋体" w:cs="宋体"/>
          <w:color w:val="000000" w:themeColor="text1"/>
          <w:szCs w:val="21"/>
          <w:highlight w:val="none"/>
          <w14:textFill>
            <w14:solidFill>
              <w14:schemeClr w14:val="tx1"/>
            </w14:solidFill>
          </w14:textFill>
        </w:rPr>
        <w:t>%计取</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由成交供应商按照成交价计算，此部分费用包含在投标报价中，不单独计量支付，成交供应商应在领取成交通知书的同时一次性向招标代理单位支付（按照南通市交通运输局与代理单位签订的代理合同执行）。</w:t>
      </w:r>
    </w:p>
    <w:p w14:paraId="4E4BE438">
      <w:pPr>
        <w:tabs>
          <w:tab w:val="left" w:pos="7455"/>
        </w:tabs>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8.5</w:t>
      </w:r>
      <w:r>
        <w:rPr>
          <w:rFonts w:hint="eastAsia" w:ascii="宋体" w:hAnsi="宋体" w:eastAsia="宋体" w:cs="宋体"/>
          <w:szCs w:val="21"/>
          <w:highlight w:val="none"/>
          <w:lang w:val="en-US" w:eastAsia="zh-CN"/>
        </w:rPr>
        <w:t>招标</w:t>
      </w:r>
      <w:r>
        <w:rPr>
          <w:rFonts w:hint="eastAsia" w:ascii="宋体" w:hAnsi="宋体" w:eastAsia="宋体" w:cs="宋体"/>
          <w:szCs w:val="21"/>
          <w:highlight w:val="none"/>
        </w:rPr>
        <w:t>采购文件每套收取工本费300元，不予退还。</w:t>
      </w:r>
    </w:p>
    <w:p w14:paraId="1A90BCA9">
      <w:pPr>
        <w:tabs>
          <w:tab w:val="left" w:pos="7455"/>
        </w:tabs>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8.6</w:t>
      </w:r>
      <w:r>
        <w:rPr>
          <w:rFonts w:hint="eastAsia" w:ascii="宋体" w:hAnsi="宋体" w:cs="宋体"/>
          <w:color w:val="000000" w:themeColor="text1"/>
          <w:szCs w:val="21"/>
          <w:highlight w:val="none"/>
          <w14:textFill>
            <w14:solidFill>
              <w14:schemeClr w14:val="tx1"/>
            </w14:solidFill>
          </w14:textFill>
        </w:rPr>
        <w:t>投标报价和合同价以人民币为货币单位</w:t>
      </w:r>
      <w:r>
        <w:rPr>
          <w:rFonts w:hint="eastAsia" w:ascii="宋体" w:hAnsi="宋体" w:cs="宋体"/>
          <w:b/>
          <w:color w:val="000000" w:themeColor="text1"/>
          <w:szCs w:val="21"/>
          <w:highlight w:val="none"/>
          <w14:textFill>
            <w14:solidFill>
              <w14:schemeClr w14:val="tx1"/>
            </w14:solidFill>
          </w14:textFill>
        </w:rPr>
        <w:t>。</w:t>
      </w:r>
    </w:p>
    <w:p w14:paraId="37E39616">
      <w:pPr>
        <w:numPr>
          <w:ilvl w:val="0"/>
          <w:numId w:val="1"/>
        </w:numPr>
        <w:tabs>
          <w:tab w:val="left" w:pos="1200"/>
          <w:tab w:val="left" w:pos="7455"/>
          <w:tab w:val="clear" w:pos="570"/>
        </w:tabs>
        <w:snapToGrid w:val="0"/>
        <w:spacing w:line="360" w:lineRule="auto"/>
        <w:ind w:left="630" w:leftChars="3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投标文件的编制</w:t>
      </w:r>
    </w:p>
    <w:p w14:paraId="4954D03D">
      <w:pPr>
        <w:tabs>
          <w:tab w:val="left" w:pos="7455"/>
        </w:tabs>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   投标文件的语言及度量衡单位</w:t>
      </w:r>
    </w:p>
    <w:p w14:paraId="55466C78">
      <w:pPr>
        <w:tabs>
          <w:tab w:val="left" w:pos="7455"/>
        </w:tabs>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9.1 招标文件、投标文件及涉及此项的所有文件均以中文为法定文字。</w:t>
      </w:r>
    </w:p>
    <w:p w14:paraId="3DAD0659">
      <w:pPr>
        <w:tabs>
          <w:tab w:val="left" w:pos="7455"/>
        </w:tabs>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   投标文件的组成</w:t>
      </w:r>
    </w:p>
    <w:p w14:paraId="46D2FB65">
      <w:pPr>
        <w:tabs>
          <w:tab w:val="left" w:pos="7455"/>
        </w:tabs>
        <w:snapToGrid w:val="0"/>
        <w:spacing w:line="360" w:lineRule="auto"/>
        <w:ind w:left="0" w:leftChars="0"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第一信封商务与技术文件</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第二信封报价文件</w:t>
      </w:r>
      <w:r>
        <w:rPr>
          <w:rFonts w:hint="eastAsia" w:ascii="宋体" w:hAnsi="宋体" w:cs="宋体"/>
          <w:color w:val="000000" w:themeColor="text1"/>
          <w:szCs w:val="21"/>
          <w:highlight w:val="none"/>
          <w:lang w:eastAsia="zh-CN"/>
          <w14:textFill>
            <w14:solidFill>
              <w14:schemeClr w14:val="tx1"/>
            </w14:solidFill>
          </w14:textFill>
        </w:rPr>
        <w:t>，投标人按“第五章 投标文件格式”要求编写投标文件。</w:t>
      </w:r>
    </w:p>
    <w:p w14:paraId="30ADE646">
      <w:pPr>
        <w:tabs>
          <w:tab w:val="left" w:pos="7455"/>
        </w:tabs>
        <w:snapToGrid w:val="0"/>
        <w:spacing w:line="360" w:lineRule="auto"/>
        <w:ind w:left="42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说明：凡提供虚假材料的一经发现按否决其投标文件处理，并报送相关主管部门进行处罚。</w:t>
      </w:r>
    </w:p>
    <w:p w14:paraId="1466620E">
      <w:pPr>
        <w:tabs>
          <w:tab w:val="left" w:pos="7455"/>
        </w:tabs>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   投标有效期</w:t>
      </w:r>
    </w:p>
    <w:p w14:paraId="66D1C43E">
      <w:pPr>
        <w:tabs>
          <w:tab w:val="left" w:pos="7455"/>
        </w:tabs>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11.1投标有效期为投标截止日期起60日历天。在此期限内，所有投标文件均保持有效。</w:t>
      </w:r>
    </w:p>
    <w:p w14:paraId="3C9F1FBA">
      <w:pPr>
        <w:tabs>
          <w:tab w:val="left" w:pos="7455"/>
        </w:tabs>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11.2在特殊的情况下，招标人在原定投标有效期满之前可以根据需要以书面形式向投标人提出延长有效期的要求，投标人须以书面形式予以答复，投标人可以拒绝招标人这种要求。同意延长投标有效期的投标人不允许修改投标文件。</w:t>
      </w:r>
    </w:p>
    <w:p w14:paraId="48C2621E">
      <w:pPr>
        <w:tabs>
          <w:tab w:val="left" w:pos="7455"/>
        </w:tabs>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  投标文件的份数和签署</w:t>
      </w:r>
    </w:p>
    <w:p w14:paraId="50CEE31B">
      <w:pPr>
        <w:pStyle w:val="56"/>
        <w:tabs>
          <w:tab w:val="left" w:pos="0"/>
        </w:tabs>
        <w:snapToGrid w:val="0"/>
        <w:spacing w:line="360" w:lineRule="auto"/>
        <w:ind w:left="2" w:leftChars="1"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12.1 投标人应按本投标人须知有关规定编制投标文件,</w:t>
      </w:r>
      <w:r>
        <w:rPr>
          <w:rFonts w:hint="eastAsia" w:cs="宋体"/>
          <w:color w:val="000000" w:themeColor="text1"/>
          <w:sz w:val="21"/>
          <w:szCs w:val="21"/>
          <w:highlight w:val="none"/>
          <w:u w:val="single"/>
          <w14:textFill>
            <w14:solidFill>
              <w14:schemeClr w14:val="tx1"/>
            </w14:solidFill>
          </w14:textFill>
        </w:rPr>
        <w:t>正本1份，副本4份</w:t>
      </w:r>
      <w:r>
        <w:rPr>
          <w:rFonts w:hint="eastAsia" w:cs="宋体"/>
          <w:color w:val="000000" w:themeColor="text1"/>
          <w:sz w:val="21"/>
          <w:szCs w:val="21"/>
          <w:highlight w:val="none"/>
          <w14:textFill>
            <w14:solidFill>
              <w14:schemeClr w14:val="tx1"/>
            </w14:solidFill>
          </w14:textFill>
        </w:rPr>
        <w:t xml:space="preserve">，正本和副本如有不一致之处，以正本为准。在提交投标文件时应同时提交一份投标文件的电子文档（U盘），文件不得设置密码，投标人应保证其提交的电子文件无病毒。U盘上需标明投标单位名称，电子文件必须与正本文件一致。 </w:t>
      </w:r>
    </w:p>
    <w:p w14:paraId="1CCD5B8E">
      <w:pPr>
        <w:tabs>
          <w:tab w:val="left" w:pos="7455"/>
        </w:tabs>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12.2 投标文件均应打印或使用不褪色的墨水编制（书写），字迹应清晰易于辨认，并应在投标文件封面注明“正本”或“副本”。</w:t>
      </w:r>
    </w:p>
    <w:p w14:paraId="5AE1FBDA">
      <w:pPr>
        <w:tabs>
          <w:tab w:val="left" w:pos="7455"/>
        </w:tabs>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12.3 </w:t>
      </w:r>
      <w:r>
        <w:rPr>
          <w:rFonts w:hint="eastAsia" w:ascii="宋体" w:hAnsi="宋体" w:cs="宋体"/>
          <w:b/>
          <w:color w:val="000000" w:themeColor="text1"/>
          <w:szCs w:val="21"/>
          <w:highlight w:val="none"/>
          <w14:textFill>
            <w14:solidFill>
              <w14:schemeClr w14:val="tx1"/>
            </w14:solidFill>
          </w14:textFill>
        </w:rPr>
        <w:t>投标文件正本中的投标承诺书、授权委托书（如有）均应按招标文件规定加盖投标人单位公章并经法定代表人或其授权代理人签字。投标文件由授权代理人签署的，在投标文件中必须提交法定代表人授权委托书（格式见投标文件格式）。</w:t>
      </w:r>
    </w:p>
    <w:p w14:paraId="5526CF2F">
      <w:pPr>
        <w:tabs>
          <w:tab w:val="left" w:pos="7455"/>
        </w:tabs>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12.4投标文件正本中若有涂改或行间插字，需在修改处由投标人法定代表人或其授权代理人签署或加盖投标人单位公章。</w:t>
      </w:r>
    </w:p>
    <w:p w14:paraId="44DCE5F6">
      <w:pPr>
        <w:tabs>
          <w:tab w:val="left" w:pos="7455"/>
        </w:tabs>
        <w:snapToGrid w:val="0"/>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五、投标文件的递交</w:t>
      </w:r>
    </w:p>
    <w:p w14:paraId="397564FD">
      <w:pPr>
        <w:tabs>
          <w:tab w:val="left" w:pos="7455"/>
        </w:tabs>
        <w:snapToGrid w:val="0"/>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13   投标文件的密封和标记</w:t>
      </w:r>
    </w:p>
    <w:p w14:paraId="235DC196">
      <w:pPr>
        <w:tabs>
          <w:tab w:val="left" w:pos="7455"/>
        </w:tabs>
        <w:snapToGrid w:val="0"/>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13.1 投标人应将投标文件第一信封商务与技术文件的正本和副本密封在一个密封袋里，并将投标文件第二信封报价文件的正本和副本密封在一个密封袋里，将第一信封和第二信封分别分开密封。</w:t>
      </w:r>
    </w:p>
    <w:p w14:paraId="425037CF">
      <w:pPr>
        <w:tabs>
          <w:tab w:val="left" w:pos="7455"/>
        </w:tabs>
        <w:snapToGrid w:val="0"/>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13.2 密封袋上都应分别写明招标人名称、项目名称、第一信封商务与技术文件（投标文件第二信封报价文件）、投标人名称和地址，并注明“在</w:t>
      </w:r>
      <w:r>
        <w:rPr>
          <w:rFonts w:hint="eastAsia" w:ascii="宋体" w:hAnsi="宋体" w:cs="宋体"/>
          <w:b/>
          <w:color w:val="000000" w:themeColor="text1"/>
          <w:szCs w:val="21"/>
          <w:highlight w:val="none"/>
          <w:lang w:eastAsia="zh-CN"/>
          <w14:textFill>
            <w14:solidFill>
              <w14:schemeClr w14:val="tx1"/>
            </w14:solidFill>
          </w14:textFill>
        </w:rPr>
        <w:t>2026</w:t>
      </w:r>
      <w:r>
        <w:rPr>
          <w:rFonts w:hint="eastAsia" w:ascii="宋体" w:hAnsi="宋体" w:cs="宋体"/>
          <w:b/>
          <w:color w:val="000000" w:themeColor="text1"/>
          <w:szCs w:val="21"/>
          <w:highlight w:val="none"/>
          <w14:textFill>
            <w14:solidFill>
              <w14:schemeClr w14:val="tx1"/>
            </w14:solidFill>
          </w14:textFill>
        </w:rPr>
        <w:t>年</w:t>
      </w:r>
      <w:r>
        <w:rPr>
          <w:rFonts w:hint="eastAsia" w:ascii="宋体" w:hAnsi="宋体" w:cs="宋体"/>
          <w:b/>
          <w:color w:val="000000" w:themeColor="text1"/>
          <w:szCs w:val="21"/>
          <w:highlight w:val="none"/>
          <w:lang w:val="en-US" w:eastAsia="zh-CN"/>
          <w14:textFill>
            <w14:solidFill>
              <w14:schemeClr w14:val="tx1"/>
            </w14:solidFill>
          </w14:textFill>
        </w:rPr>
        <w:t>4</w:t>
      </w:r>
      <w:r>
        <w:rPr>
          <w:rFonts w:hint="eastAsia" w:ascii="宋体" w:hAnsi="宋体" w:cs="宋体"/>
          <w:b/>
          <w:color w:val="000000" w:themeColor="text1"/>
          <w:szCs w:val="21"/>
          <w:highlight w:val="none"/>
          <w14:textFill>
            <w14:solidFill>
              <w14:schemeClr w14:val="tx1"/>
            </w14:solidFill>
          </w14:textFill>
        </w:rPr>
        <w:t>月</w:t>
      </w:r>
      <w:r>
        <w:rPr>
          <w:rFonts w:hint="eastAsia" w:ascii="宋体" w:hAnsi="宋体" w:cs="宋体"/>
          <w:b/>
          <w:color w:val="000000" w:themeColor="text1"/>
          <w:szCs w:val="21"/>
          <w:highlight w:val="none"/>
          <w:u w:val="none"/>
          <w:lang w:val="en-US" w:eastAsia="zh-CN"/>
          <w14:textFill>
            <w14:solidFill>
              <w14:schemeClr w14:val="tx1"/>
            </w14:solidFill>
          </w14:textFill>
        </w:rPr>
        <w:t>7</w:t>
      </w:r>
      <w:r>
        <w:rPr>
          <w:rFonts w:hint="eastAsia" w:ascii="宋体" w:hAnsi="宋体" w:cs="宋体"/>
          <w:b/>
          <w:color w:val="000000" w:themeColor="text1"/>
          <w:szCs w:val="21"/>
          <w:highlight w:val="none"/>
          <w14:textFill>
            <w14:solidFill>
              <w14:schemeClr w14:val="tx1"/>
            </w14:solidFill>
          </w14:textFill>
        </w:rPr>
        <w:t>日</w:t>
      </w:r>
      <w:r>
        <w:rPr>
          <w:rFonts w:hint="eastAsia" w:ascii="宋体" w:hAnsi="宋体" w:cs="宋体"/>
          <w:b/>
          <w:color w:val="000000" w:themeColor="text1"/>
          <w:szCs w:val="21"/>
          <w:highlight w:val="none"/>
          <w:u w:val="single"/>
          <w14:textFill>
            <w14:solidFill>
              <w14:schemeClr w14:val="tx1"/>
            </w14:solidFill>
          </w14:textFill>
        </w:rPr>
        <w:t>14</w:t>
      </w:r>
      <w:r>
        <w:rPr>
          <w:rFonts w:hint="eastAsia" w:ascii="宋体" w:hAnsi="宋体" w:cs="宋体"/>
          <w:b/>
          <w:color w:val="000000" w:themeColor="text1"/>
          <w:szCs w:val="21"/>
          <w:highlight w:val="none"/>
          <w14:textFill>
            <w14:solidFill>
              <w14:schemeClr w14:val="tx1"/>
            </w14:solidFill>
          </w14:textFill>
        </w:rPr>
        <w:t>时</w:t>
      </w:r>
      <w:r>
        <w:rPr>
          <w:rFonts w:hint="eastAsia" w:ascii="宋体" w:hAnsi="宋体" w:cs="宋体"/>
          <w:b/>
          <w:color w:val="000000" w:themeColor="text1"/>
          <w:szCs w:val="21"/>
          <w:highlight w:val="none"/>
          <w:u w:val="single"/>
          <w14:textFill>
            <w14:solidFill>
              <w14:schemeClr w14:val="tx1"/>
            </w14:solidFill>
          </w14:textFill>
        </w:rPr>
        <w:t>30</w:t>
      </w:r>
      <w:r>
        <w:rPr>
          <w:rFonts w:hint="eastAsia" w:ascii="宋体" w:hAnsi="宋体" w:cs="宋体"/>
          <w:b/>
          <w:color w:val="000000" w:themeColor="text1"/>
          <w:szCs w:val="21"/>
          <w:highlight w:val="none"/>
          <w14:textFill>
            <w14:solidFill>
              <w14:schemeClr w14:val="tx1"/>
            </w14:solidFill>
          </w14:textFill>
        </w:rPr>
        <w:t>分（同开标时间）前不得开封”字样。</w:t>
      </w:r>
    </w:p>
    <w:p w14:paraId="6CC3C64E">
      <w:pPr>
        <w:tabs>
          <w:tab w:val="left" w:pos="7455"/>
        </w:tabs>
        <w:snapToGrid w:val="0"/>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13.3 未双信封密封的投标文件招标人应当拒收。如果投标文件没有按本投标人须知第 13.2 条款规定加写标记，招标人将不承担投标文件错放或提前开封的责任，由此造成的一切后果由投标人自行承担。</w:t>
      </w:r>
    </w:p>
    <w:p w14:paraId="505FEC72">
      <w:pPr>
        <w:tabs>
          <w:tab w:val="left" w:pos="7455"/>
        </w:tabs>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   投标截止时间</w:t>
      </w:r>
    </w:p>
    <w:p w14:paraId="3349A70C">
      <w:pPr>
        <w:tabs>
          <w:tab w:val="left" w:pos="7455"/>
        </w:tabs>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14.1投标人应按规定的投标文件递交时间和地点将密封后的投标文件送达给招标人。</w:t>
      </w:r>
    </w:p>
    <w:p w14:paraId="5A1A133B">
      <w:pPr>
        <w:tabs>
          <w:tab w:val="left" w:pos="7455"/>
        </w:tabs>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14.2招标人可以按本投标人须知第5条、第6条、第7条规定以澄清（答疑）纪要或修改补充通知的方式，酌情延长递交投标文件的截止时间。在此情况下，招标人和投标人以前在投标截止时间方面的全部权利、责任和义务，将适用于延长后新的投标截止时间。</w:t>
      </w:r>
    </w:p>
    <w:p w14:paraId="4EAD54C7">
      <w:pPr>
        <w:tabs>
          <w:tab w:val="left" w:pos="7455"/>
        </w:tabs>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 投标文件的修改与撤回</w:t>
      </w:r>
    </w:p>
    <w:p w14:paraId="6E6E1416">
      <w:pPr>
        <w:tabs>
          <w:tab w:val="left" w:pos="7455"/>
        </w:tabs>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15.1投标人在递交投标文件以后，在规定的投标截止时间之前，可以书面形式补充修改或撤回已提交的投标文件，并通知招标人。补充、修改的内容为投标文件的组成部分。但在投标截止日期以后，不能更改投标文件。</w:t>
      </w:r>
    </w:p>
    <w:p w14:paraId="7D98578C">
      <w:pPr>
        <w:tabs>
          <w:tab w:val="left" w:pos="7455"/>
        </w:tabs>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15.2投标人的补充、修改或撤回通知，应按本投标人须知有关规定编制、密封、标志和递交，并在内层投标文件密封袋上清楚标明“修改”或“撤回”字样。否则，补充、修改或撤回通知无效。</w:t>
      </w:r>
    </w:p>
    <w:p w14:paraId="6235193A">
      <w:pPr>
        <w:tabs>
          <w:tab w:val="left" w:pos="7455"/>
        </w:tabs>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15.3投标人在投标有效期内不能撤回投标文件。</w:t>
      </w:r>
    </w:p>
    <w:p w14:paraId="3885726C">
      <w:pPr>
        <w:tabs>
          <w:tab w:val="left" w:pos="7455"/>
        </w:tabs>
        <w:snapToGrid w:val="0"/>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六、开标</w:t>
      </w:r>
    </w:p>
    <w:p w14:paraId="67D4FDA1">
      <w:pPr>
        <w:tabs>
          <w:tab w:val="left" w:pos="7455"/>
        </w:tabs>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  开标事项要求</w:t>
      </w:r>
    </w:p>
    <w:p w14:paraId="1EF5F3AF">
      <w:pPr>
        <w:tabs>
          <w:tab w:val="left" w:pos="7455"/>
        </w:tabs>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16.1招标人将按照招标公告规定的时间和地点（或补遗书中修改后的时间和地点）公开举行开标会议。并邀请监督部门代表和所有投标人参加开标会议。</w:t>
      </w:r>
    </w:p>
    <w:p w14:paraId="73E02217">
      <w:pPr>
        <w:tabs>
          <w:tab w:val="left" w:pos="7455"/>
        </w:tabs>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16.2投标人法定代表人或其授权代理人应携带身份证明参加开标会议，否则视为默认开标结果。</w:t>
      </w:r>
    </w:p>
    <w:p w14:paraId="5F485A00">
      <w:pPr>
        <w:tabs>
          <w:tab w:val="left" w:pos="7455"/>
        </w:tabs>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   投标文件有效性界定标准</w:t>
      </w:r>
    </w:p>
    <w:p w14:paraId="1491F6AB">
      <w:pPr>
        <w:tabs>
          <w:tab w:val="left" w:pos="7455"/>
        </w:tabs>
        <w:snapToGrid w:val="0"/>
        <w:spacing w:line="360" w:lineRule="auto"/>
        <w:ind w:firstLine="422" w:firstLineChars="200"/>
        <w:rPr>
          <w:rFonts w:ascii="宋体" w:hAnsi="宋体" w:cs="宋体"/>
          <w:b/>
          <w:color w:val="000000" w:themeColor="text1"/>
          <w:szCs w:val="21"/>
          <w:highlight w:val="none"/>
          <w:u w:val="single"/>
          <w14:textFill>
            <w14:solidFill>
              <w14:schemeClr w14:val="tx1"/>
            </w14:solidFill>
          </w14:textFill>
        </w:rPr>
      </w:pPr>
      <w:r>
        <w:rPr>
          <w:rFonts w:hint="eastAsia" w:ascii="宋体" w:hAnsi="宋体" w:cs="宋体"/>
          <w:b/>
          <w:color w:val="000000" w:themeColor="text1"/>
          <w:szCs w:val="21"/>
          <w:highlight w:val="none"/>
          <w:u w:val="single"/>
          <w14:textFill>
            <w14:solidFill>
              <w14:schemeClr w14:val="tx1"/>
            </w14:solidFill>
          </w14:textFill>
        </w:rPr>
        <w:t>开标时，投标文件未密封的将视为无效，按否决其投标文件处理，不得进入评标；</w:t>
      </w:r>
    </w:p>
    <w:p w14:paraId="683F1729">
      <w:pPr>
        <w:tabs>
          <w:tab w:val="left" w:pos="7455"/>
        </w:tabs>
        <w:snapToGrid w:val="0"/>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七、评标</w:t>
      </w:r>
    </w:p>
    <w:p w14:paraId="74173B9C">
      <w:pPr>
        <w:tabs>
          <w:tab w:val="left" w:pos="7455"/>
        </w:tabs>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  评标会议</w:t>
      </w:r>
    </w:p>
    <w:p w14:paraId="501486EE">
      <w:pPr>
        <w:tabs>
          <w:tab w:val="left" w:pos="7455"/>
        </w:tabs>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开标会议结束后，由招标人组织评标委员会进行评标，评标会议采用封闭方式进行。</w:t>
      </w:r>
    </w:p>
    <w:p w14:paraId="269A3AC5">
      <w:pPr>
        <w:tabs>
          <w:tab w:val="left" w:pos="7455"/>
        </w:tabs>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  评标内容的保密</w:t>
      </w:r>
    </w:p>
    <w:p w14:paraId="2C9763F7">
      <w:pPr>
        <w:tabs>
          <w:tab w:val="left" w:pos="7455"/>
        </w:tabs>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19.1公开开标后，直到宣布授予中标人合同为止，凡属于对投标文件的评审和比较、中标人的推荐情况以及与评标有关的其他情况均不得向投标人或与该项目无关的其他人泄露。</w:t>
      </w:r>
    </w:p>
    <w:p w14:paraId="650643C5">
      <w:pPr>
        <w:tabs>
          <w:tab w:val="left" w:pos="7455"/>
        </w:tabs>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19.2在投标文件的评审和比较、中标人推荐以及授予合同的过程中，投标人对招标人和评标委员会施加影响的任何行为，都将导致取消投标资格。</w:t>
      </w:r>
    </w:p>
    <w:p w14:paraId="695C46D9">
      <w:pPr>
        <w:tabs>
          <w:tab w:val="left" w:pos="7455"/>
        </w:tabs>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20评标办法</w:t>
      </w:r>
    </w:p>
    <w:p w14:paraId="26C70469">
      <w:pPr>
        <w:tabs>
          <w:tab w:val="left" w:pos="7455"/>
        </w:tabs>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本次招标采用综合评估法，具体详见《评标实施细则》。</w:t>
      </w:r>
    </w:p>
    <w:p w14:paraId="6CF1D370">
      <w:pPr>
        <w:tabs>
          <w:tab w:val="left" w:pos="7455"/>
        </w:tabs>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  投标文件的澄清</w:t>
      </w:r>
    </w:p>
    <w:p w14:paraId="61ACFBE3">
      <w:pPr>
        <w:tabs>
          <w:tab w:val="left" w:pos="7455"/>
        </w:tabs>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21.1为了有助于投标文件的审查、评价和比较，评标委员会可以用书面形式（或现场澄清方式）要求投标人对投标文件含义不明确的内容作必要的澄清或者说明。投标人应以书面形式进行有关澄清说明与答复，但是澄清或者说明不得超过投标文件的范围和改变投标文件的实质性内容。</w:t>
      </w:r>
    </w:p>
    <w:p w14:paraId="010FB472">
      <w:pPr>
        <w:tabs>
          <w:tab w:val="left" w:pos="7455"/>
        </w:tabs>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  投标文件的符合性鉴定</w:t>
      </w:r>
    </w:p>
    <w:p w14:paraId="380127BC">
      <w:pPr>
        <w:tabs>
          <w:tab w:val="left" w:pos="7455"/>
        </w:tabs>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22</w:t>
      </w:r>
      <w:r>
        <w:rPr>
          <w:rFonts w:hint="eastAsia" w:ascii="宋体" w:hAnsi="宋体" w:cs="宋体"/>
          <w:color w:val="000000" w:themeColor="text1"/>
          <w:szCs w:val="21"/>
          <w:highlight w:val="none"/>
          <w14:textFill>
            <w14:solidFill>
              <w14:schemeClr w14:val="tx1"/>
            </w14:solidFill>
          </w14:textFill>
        </w:rPr>
        <w:t>.1投标文件初审分为资格审查和符合性审查。</w:t>
      </w:r>
    </w:p>
    <w:p w14:paraId="2571BCA4">
      <w:pPr>
        <w:tabs>
          <w:tab w:val="left" w:pos="7455"/>
        </w:tabs>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22</w:t>
      </w:r>
      <w:r>
        <w:rPr>
          <w:rFonts w:hint="eastAsia" w:ascii="宋体" w:hAnsi="宋体" w:cs="宋体"/>
          <w:color w:val="000000" w:themeColor="text1"/>
          <w:szCs w:val="21"/>
          <w:highlight w:val="none"/>
          <w14:textFill>
            <w14:solidFill>
              <w14:schemeClr w14:val="tx1"/>
            </w14:solidFill>
          </w14:textFill>
        </w:rPr>
        <w:t>.1.1资格审查：依据法律法规和招标文件的规定，由评委会对投标文件中的资格证明文件进行审查。</w:t>
      </w:r>
    </w:p>
    <w:p w14:paraId="5FBD98CF">
      <w:pPr>
        <w:tabs>
          <w:tab w:val="left" w:pos="7455"/>
        </w:tabs>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采购人在进行资格性审查的同时，将在“信用中国”网站（www.creditchina.gov.cn）查询投标人的信用记录，以确定投标人是否具备投标资格，查询结果留存并归档。</w:t>
      </w:r>
    </w:p>
    <w:p w14:paraId="3523C859">
      <w:pPr>
        <w:tabs>
          <w:tab w:val="left" w:pos="7455"/>
        </w:tabs>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接受联合体的项目，两个以上的自然人、法人或者其他组织组成一个联合体，以一个投标人的身份共同参加政府采购活动的，联合体成员中任何一方存在不良信用记录的，视同联合体存在不良</w:t>
      </w:r>
      <w:r>
        <w:rPr>
          <w:rFonts w:hint="eastAsia" w:ascii="宋体" w:hAnsi="宋体" w:cs="宋体"/>
          <w:color w:val="000000" w:themeColor="text1"/>
          <w:szCs w:val="21"/>
          <w:highlight w:val="none"/>
          <w:lang w:val="en-US" w:eastAsia="zh-CN"/>
          <w14:textFill>
            <w14:solidFill>
              <w14:schemeClr w14:val="tx1"/>
            </w14:solidFill>
          </w14:textFill>
        </w:rPr>
        <w:t>信</w:t>
      </w:r>
      <w:r>
        <w:rPr>
          <w:rFonts w:hint="eastAsia" w:ascii="宋体" w:hAnsi="宋体" w:cs="宋体"/>
          <w:color w:val="000000" w:themeColor="text1"/>
          <w:szCs w:val="21"/>
          <w:highlight w:val="none"/>
          <w14:textFill>
            <w14:solidFill>
              <w14:schemeClr w14:val="tx1"/>
            </w14:solidFill>
          </w14:textFill>
        </w:rPr>
        <w:t>用记录。</w:t>
      </w:r>
    </w:p>
    <w:p w14:paraId="63FF6896">
      <w:pPr>
        <w:tabs>
          <w:tab w:val="left" w:pos="7455"/>
        </w:tabs>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22</w:t>
      </w:r>
      <w:r>
        <w:rPr>
          <w:rFonts w:hint="eastAsia" w:ascii="宋体" w:hAnsi="宋体" w:cs="宋体"/>
          <w:color w:val="000000" w:themeColor="text1"/>
          <w:szCs w:val="21"/>
          <w:highlight w:val="none"/>
          <w14:textFill>
            <w14:solidFill>
              <w14:schemeClr w14:val="tx1"/>
            </w14:solidFill>
          </w14:textFill>
        </w:rPr>
        <w:t>.1.2符合性审查：依据招标文件的规定，由评委会从投标文件的有效性、完整性和对招标文件的响应程度进行审查，以确定是否对招标文件的实质性要求作出响应。</w:t>
      </w:r>
    </w:p>
    <w:p w14:paraId="526FDB23">
      <w:pPr>
        <w:tabs>
          <w:tab w:val="left" w:pos="7455"/>
        </w:tabs>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22</w:t>
      </w:r>
      <w:r>
        <w:rPr>
          <w:rFonts w:hint="eastAsia" w:ascii="宋体" w:hAnsi="宋体" w:cs="宋体"/>
          <w:color w:val="000000" w:themeColor="text1"/>
          <w:szCs w:val="21"/>
          <w:highlight w:val="none"/>
          <w14:textFill>
            <w14:solidFill>
              <w14:schemeClr w14:val="tx1"/>
            </w14:solidFill>
          </w14:textFill>
        </w:rPr>
        <w:t>.1.3未通过资格审查或符合性审查的投标人，采购人或采购代理机构告知未通过资格审查或符合性审查的原因，评审结束后，采购人或采购代理机构将不再告知未通过资格审查或符合性审查的原因。</w:t>
      </w:r>
    </w:p>
    <w:p w14:paraId="7CAB99A5">
      <w:pPr>
        <w:tabs>
          <w:tab w:val="left" w:pos="7455"/>
        </w:tabs>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22.2</w:t>
      </w:r>
      <w:r>
        <w:rPr>
          <w:rFonts w:hint="eastAsia" w:ascii="宋体" w:hAnsi="宋体" w:cs="宋体"/>
          <w:color w:val="000000" w:themeColor="text1"/>
          <w:szCs w:val="21"/>
          <w:highlight w:val="none"/>
          <w14:textFill>
            <w14:solidFill>
              <w14:schemeClr w14:val="tx1"/>
            </w14:solidFill>
          </w14:textFill>
        </w:rPr>
        <w:t>在详细评标之前，评委会将首先审查每份投标文件是否实质性响应了招标文件的要求。实质性响应的投标应该是与招标文件要求的全部条款、条件和规格相符，没有重大偏离或保留的投标。</w:t>
      </w:r>
    </w:p>
    <w:p w14:paraId="7B3BDF0B">
      <w:pPr>
        <w:tabs>
          <w:tab w:val="left" w:pos="7455"/>
        </w:tabs>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以少数服从多数的原则作出结论。评委决定投标文件的响应性只根据投标文件本身的内容，而不寻求外部的证据。</w:t>
      </w:r>
    </w:p>
    <w:p w14:paraId="22F3CD0A">
      <w:pPr>
        <w:tabs>
          <w:tab w:val="left" w:pos="7455"/>
        </w:tabs>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22.3</w:t>
      </w:r>
      <w:r>
        <w:rPr>
          <w:rFonts w:hint="eastAsia" w:ascii="宋体" w:hAnsi="宋体" w:cs="宋体"/>
          <w:color w:val="000000" w:themeColor="text1"/>
          <w:szCs w:val="21"/>
          <w:highlight w:val="none"/>
          <w14:textFill>
            <w14:solidFill>
              <w14:schemeClr w14:val="tx1"/>
            </w14:solidFill>
          </w14:textFill>
        </w:rPr>
        <w:t>如果投标文件实质上没有响应招标文件的要求，评委会将予以拒绝，投标人不得通过修改或撤销不符合要求的偏离或保留而使其投标成为实质性响应的投标。</w:t>
      </w:r>
    </w:p>
    <w:p w14:paraId="778BC474">
      <w:pPr>
        <w:tabs>
          <w:tab w:val="left" w:pos="7455"/>
        </w:tabs>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23  错误的修正</w:t>
      </w:r>
    </w:p>
    <w:p w14:paraId="62771085">
      <w:pPr>
        <w:tabs>
          <w:tab w:val="left" w:pos="7455"/>
        </w:tabs>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23.1</w:t>
      </w:r>
      <w:r>
        <w:rPr>
          <w:rFonts w:hint="eastAsia" w:ascii="宋体" w:hAnsi="宋体" w:cs="宋体"/>
          <w:color w:val="000000" w:themeColor="text1"/>
          <w:szCs w:val="21"/>
          <w:highlight w:val="none"/>
          <w14:textFill>
            <w14:solidFill>
              <w14:schemeClr w14:val="tx1"/>
            </w14:solidFill>
          </w14:textFill>
        </w:rPr>
        <w:t>评委会将对确定为实质性响应的投标进行进一步审核，确定其是否有计算上或累加上的算术错误，修正错误的原则如下：</w:t>
      </w:r>
    </w:p>
    <w:p w14:paraId="4D282C55">
      <w:pPr>
        <w:tabs>
          <w:tab w:val="left" w:pos="7455"/>
        </w:tabs>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（1）投标文件中开标一览表内容与投标文件中相应内容不一致的，以开标一览表为准。</w:t>
      </w:r>
    </w:p>
    <w:p w14:paraId="797995AE">
      <w:pPr>
        <w:tabs>
          <w:tab w:val="left" w:pos="7455"/>
        </w:tabs>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（2）大写金额和小写金额不一致的，以大写金额为准。</w:t>
      </w:r>
    </w:p>
    <w:p w14:paraId="0332FE54">
      <w:pPr>
        <w:tabs>
          <w:tab w:val="left" w:pos="7455"/>
        </w:tabs>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（3）单价金额小数点或者百分比有明显错位的，以开标一览表的总价为准，并修改单价。</w:t>
      </w:r>
    </w:p>
    <w:p w14:paraId="1C6E894A">
      <w:pPr>
        <w:tabs>
          <w:tab w:val="left" w:pos="7455"/>
        </w:tabs>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（4）总价金额与按单价汇总金额不一致的，以单价金额计算结果为准。</w:t>
      </w:r>
    </w:p>
    <w:p w14:paraId="65017998">
      <w:pPr>
        <w:tabs>
          <w:tab w:val="left" w:pos="7455"/>
        </w:tabs>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同时出现两种以上错误的，按照前款规定的顺序修正。</w:t>
      </w:r>
    </w:p>
    <w:p w14:paraId="08F47D70">
      <w:pPr>
        <w:tabs>
          <w:tab w:val="left" w:pos="7455"/>
        </w:tabs>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23.2</w:t>
      </w:r>
      <w:r>
        <w:rPr>
          <w:rFonts w:hint="eastAsia" w:ascii="宋体" w:hAnsi="宋体" w:cs="宋体"/>
          <w:color w:val="000000" w:themeColor="text1"/>
          <w:szCs w:val="21"/>
          <w:highlight w:val="none"/>
          <w14:textFill>
            <w14:solidFill>
              <w14:schemeClr w14:val="tx1"/>
            </w14:solidFill>
          </w14:textFill>
        </w:rPr>
        <w:t>评委会将按上述修正错误的方法调整投标文件中的投标报价，并告知投标人，调整后的价格应对投标人具有约束力。如果投标人不接受修正后的价格，则其投标将被拒绝。</w:t>
      </w:r>
    </w:p>
    <w:p w14:paraId="2CE3C202">
      <w:pPr>
        <w:tabs>
          <w:tab w:val="left" w:pos="7455"/>
        </w:tabs>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23.3</w:t>
      </w:r>
      <w:r>
        <w:rPr>
          <w:rFonts w:hint="eastAsia" w:ascii="宋体" w:hAnsi="宋体" w:cs="宋体"/>
          <w:color w:val="000000" w:themeColor="text1"/>
          <w:szCs w:val="21"/>
          <w:highlight w:val="none"/>
          <w14:textFill>
            <w14:solidFill>
              <w14:schemeClr w14:val="tx1"/>
            </w14:solidFill>
          </w14:textFill>
        </w:rPr>
        <w:t>评委会将允许修正投标文件中不构成重大偏离的、微小的、非正规的、不一致的或不规则的地方，但这些修改不能影响任何投标人相应的名次排列。</w:t>
      </w:r>
    </w:p>
    <w:p w14:paraId="7467D88C">
      <w:pPr>
        <w:tabs>
          <w:tab w:val="left" w:pos="7455"/>
        </w:tabs>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23.4</w:t>
      </w:r>
      <w:r>
        <w:rPr>
          <w:rFonts w:hint="eastAsia" w:ascii="宋体" w:hAnsi="宋体" w:cs="宋体"/>
          <w:color w:val="000000" w:themeColor="text1"/>
          <w:szCs w:val="21"/>
          <w:highlight w:val="none"/>
          <w14:textFill>
            <w14:solidFill>
              <w14:schemeClr w14:val="tx1"/>
            </w14:solidFill>
          </w14:textFill>
        </w:rPr>
        <w:t>投标人在开、评标全过程中应保持通讯畅通，并安排专人与采购人或采购代理机构联系。</w:t>
      </w:r>
    </w:p>
    <w:p w14:paraId="5F9A74A6">
      <w:pPr>
        <w:tabs>
          <w:tab w:val="left" w:pos="7455"/>
        </w:tabs>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24</w:t>
      </w:r>
      <w:r>
        <w:rPr>
          <w:rFonts w:hint="eastAsia" w:ascii="宋体" w:hAnsi="宋体" w:cs="宋体"/>
          <w:color w:val="000000" w:themeColor="text1"/>
          <w:szCs w:val="21"/>
          <w:highlight w:val="none"/>
          <w14:textFill>
            <w14:solidFill>
              <w14:schemeClr w14:val="tx1"/>
            </w14:solidFill>
          </w14:textFill>
        </w:rPr>
        <w:t>.无效投标条款和废标条款</w:t>
      </w:r>
    </w:p>
    <w:p w14:paraId="3417C5ED">
      <w:pPr>
        <w:tabs>
          <w:tab w:val="left" w:pos="7455"/>
        </w:tabs>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24</w:t>
      </w:r>
      <w:r>
        <w:rPr>
          <w:rFonts w:hint="eastAsia" w:ascii="宋体" w:hAnsi="宋体" w:cs="宋体"/>
          <w:color w:val="000000" w:themeColor="text1"/>
          <w:szCs w:val="21"/>
          <w:highlight w:val="none"/>
          <w14:textFill>
            <w14:solidFill>
              <w14:schemeClr w14:val="tx1"/>
            </w14:solidFill>
          </w14:textFill>
        </w:rPr>
        <w:t>.1无效投标条款</w:t>
      </w:r>
    </w:p>
    <w:p w14:paraId="708C5C28">
      <w:pPr>
        <w:tabs>
          <w:tab w:val="left" w:pos="7455"/>
        </w:tabs>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24</w:t>
      </w:r>
      <w:r>
        <w:rPr>
          <w:rFonts w:hint="eastAsia" w:ascii="宋体" w:hAnsi="宋体" w:cs="宋体"/>
          <w:color w:val="000000" w:themeColor="text1"/>
          <w:szCs w:val="21"/>
          <w:highlight w:val="none"/>
          <w14:textFill>
            <w14:solidFill>
              <w14:schemeClr w14:val="tx1"/>
            </w14:solidFill>
          </w14:textFill>
        </w:rPr>
        <w:t>.1.1投标文件未按规定要求装订、密封、签署、盖章。</w:t>
      </w:r>
    </w:p>
    <w:p w14:paraId="0849A2CD">
      <w:pPr>
        <w:tabs>
          <w:tab w:val="left" w:pos="7455"/>
        </w:tabs>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24</w:t>
      </w:r>
      <w:r>
        <w:rPr>
          <w:rFonts w:hint="eastAsia" w:ascii="宋体" w:hAnsi="宋体" w:cs="宋体"/>
          <w:color w:val="000000" w:themeColor="text1"/>
          <w:szCs w:val="21"/>
          <w:highlight w:val="none"/>
          <w14:textFill>
            <w14:solidFill>
              <w14:schemeClr w14:val="tx1"/>
            </w14:solidFill>
          </w14:textFill>
        </w:rPr>
        <w:t>.1.2第一信封商务与技术文件中出现投标报价的。</w:t>
      </w:r>
    </w:p>
    <w:p w14:paraId="063B42E8">
      <w:pPr>
        <w:tabs>
          <w:tab w:val="left" w:pos="7455"/>
        </w:tabs>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24</w:t>
      </w:r>
      <w:r>
        <w:rPr>
          <w:rFonts w:hint="eastAsia" w:ascii="宋体" w:hAnsi="宋体" w:cs="宋体"/>
          <w:color w:val="000000" w:themeColor="text1"/>
          <w:szCs w:val="21"/>
          <w:highlight w:val="none"/>
          <w14:textFill>
            <w14:solidFill>
              <w14:schemeClr w14:val="tx1"/>
            </w14:solidFill>
          </w14:textFill>
        </w:rPr>
        <w:t>.1.3同一投标人提交两个（含两个）以上不同的投标报价的。</w:t>
      </w:r>
    </w:p>
    <w:p w14:paraId="0B891C29">
      <w:pPr>
        <w:tabs>
          <w:tab w:val="left" w:pos="7455"/>
        </w:tabs>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24</w:t>
      </w:r>
      <w:r>
        <w:rPr>
          <w:rFonts w:hint="eastAsia" w:ascii="宋体" w:hAnsi="宋体" w:cs="宋体"/>
          <w:color w:val="000000" w:themeColor="text1"/>
          <w:szCs w:val="21"/>
          <w:highlight w:val="none"/>
          <w14:textFill>
            <w14:solidFill>
              <w14:schemeClr w14:val="tx1"/>
            </w14:solidFill>
          </w14:textFill>
        </w:rPr>
        <w:t>.1.4投标人不具备招标文件中规定资格要求的。</w:t>
      </w:r>
    </w:p>
    <w:p w14:paraId="5B88EF59">
      <w:pPr>
        <w:tabs>
          <w:tab w:val="left" w:pos="7455"/>
        </w:tabs>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24</w:t>
      </w:r>
      <w:r>
        <w:rPr>
          <w:rFonts w:hint="eastAsia" w:ascii="宋体" w:hAnsi="宋体" w:cs="宋体"/>
          <w:color w:val="000000" w:themeColor="text1"/>
          <w:szCs w:val="21"/>
          <w:highlight w:val="none"/>
          <w14:textFill>
            <w14:solidFill>
              <w14:schemeClr w14:val="tx1"/>
            </w14:solidFill>
          </w14:textFill>
        </w:rPr>
        <w:t>.1.5投标人的报价超过了采购预算或最高限价的。</w:t>
      </w:r>
    </w:p>
    <w:p w14:paraId="66CB2D6A">
      <w:pPr>
        <w:tabs>
          <w:tab w:val="left" w:pos="7455"/>
        </w:tabs>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24</w:t>
      </w:r>
      <w:r>
        <w:rPr>
          <w:rFonts w:hint="eastAsia" w:ascii="宋体" w:hAnsi="宋体" w:cs="宋体"/>
          <w:color w:val="000000" w:themeColor="text1"/>
          <w:szCs w:val="21"/>
          <w:highlight w:val="none"/>
          <w14:textFill>
            <w14:solidFill>
              <w14:schemeClr w14:val="tx1"/>
            </w14:solidFill>
          </w14:textFill>
        </w:rPr>
        <w:t>.1.6未通过符合性审查的。</w:t>
      </w:r>
    </w:p>
    <w:p w14:paraId="3333B6BB">
      <w:pPr>
        <w:tabs>
          <w:tab w:val="left" w:pos="7455"/>
        </w:tabs>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24</w:t>
      </w:r>
      <w:r>
        <w:rPr>
          <w:rFonts w:hint="eastAsia" w:ascii="宋体" w:hAnsi="宋体" w:cs="宋体"/>
          <w:color w:val="000000" w:themeColor="text1"/>
          <w:szCs w:val="21"/>
          <w:highlight w:val="none"/>
          <w14:textFill>
            <w14:solidFill>
              <w14:schemeClr w14:val="tx1"/>
            </w14:solidFill>
          </w14:textFill>
        </w:rPr>
        <w:t>.1.7不符合招标文件中规定的其他实质性要求和条件的（本招标文件中斜体且有下划线部分为实质性要求）。</w:t>
      </w:r>
    </w:p>
    <w:p w14:paraId="60821CB6">
      <w:pPr>
        <w:tabs>
          <w:tab w:val="left" w:pos="7455"/>
        </w:tabs>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24</w:t>
      </w:r>
      <w:r>
        <w:rPr>
          <w:rFonts w:hint="eastAsia" w:ascii="宋体" w:hAnsi="宋体" w:cs="宋体"/>
          <w:color w:val="000000" w:themeColor="text1"/>
          <w:szCs w:val="21"/>
          <w:highlight w:val="none"/>
          <w14:textFill>
            <w14:solidFill>
              <w14:schemeClr w14:val="tx1"/>
            </w14:solidFill>
          </w14:textFill>
        </w:rPr>
        <w:t>.1.8投标人被“信用中国”网站列入失信被执行人或重大税收违法失信主体名单或严重失信主体名单。或查询“信用中国”网站后发现投标人存在其他不符合《中华人民共和国政府采购法》第二十二条规定条件的信用记录。</w:t>
      </w:r>
    </w:p>
    <w:p w14:paraId="2539E4E3">
      <w:pPr>
        <w:tabs>
          <w:tab w:val="left" w:pos="7455"/>
        </w:tabs>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24</w:t>
      </w:r>
      <w:r>
        <w:rPr>
          <w:rFonts w:hint="eastAsia" w:ascii="宋体" w:hAnsi="宋体" w:cs="宋体"/>
          <w:color w:val="000000" w:themeColor="text1"/>
          <w:szCs w:val="21"/>
          <w:highlight w:val="none"/>
          <w14:textFill>
            <w14:solidFill>
              <w14:schemeClr w14:val="tx1"/>
            </w14:solidFill>
          </w14:textFill>
        </w:rPr>
        <w:t>.1.9投标文件含有采购人不能接受的附加条件的。</w:t>
      </w:r>
    </w:p>
    <w:p w14:paraId="0A8288B3">
      <w:pPr>
        <w:tabs>
          <w:tab w:val="left" w:pos="7455"/>
        </w:tabs>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24</w:t>
      </w:r>
      <w:r>
        <w:rPr>
          <w:rFonts w:hint="eastAsia" w:ascii="宋体" w:hAnsi="宋体" w:cs="宋体"/>
          <w:color w:val="000000" w:themeColor="text1"/>
          <w:szCs w:val="21"/>
          <w:highlight w:val="none"/>
          <w14:textFill>
            <w14:solidFill>
              <w14:schemeClr w14:val="tx1"/>
            </w14:solidFill>
          </w14:textFill>
        </w:rPr>
        <w:t>.1.10评标委员会认为投标人的报价明显低于其他通过符合性审查投标人的报价，有可能影响产品质量或者不能诚信履约的其他情形。评标委员会将启动异常低价投标审查程序。评标委员会要求相关投标人在评标现场合理的时间内，提供项目具体成本测算等与报价合理性相关的书面说明及相关证明材料，对投标价格作出解释，由评标委员会结合同类产品在主要电商平台的价格、该行业当地薪资水平等情况，依据专业经验对投标人报价合理性进行判断。投标人不提供书面说明、证明材料，或者提供的书面说明、证明材料不能证明其报价合理性的，评标委员会应当将其作为无效投标处理。</w:t>
      </w:r>
    </w:p>
    <w:p w14:paraId="7F9B6D5F">
      <w:pPr>
        <w:tabs>
          <w:tab w:val="left" w:pos="7455"/>
        </w:tabs>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24</w:t>
      </w:r>
      <w:r>
        <w:rPr>
          <w:rFonts w:hint="eastAsia" w:ascii="宋体" w:hAnsi="宋体" w:cs="宋体"/>
          <w:color w:val="000000" w:themeColor="text1"/>
          <w:szCs w:val="21"/>
          <w:highlight w:val="none"/>
          <w14:textFill>
            <w14:solidFill>
              <w14:schemeClr w14:val="tx1"/>
            </w14:solidFill>
          </w14:textFill>
        </w:rPr>
        <w:t>.1.11本项目采购产品被财政部、国家发展改革委、生态环境部等列入“节能产品品目清单”“环境标志产品品目清单”强制采购范围，而投标人所投标产品不在强制采购范围内的。（投标产品如属于政府强制采购节能产品品目清单范围内，投标文件中必须提供国家确定的认证机构出具的、处于有效期之内的该节能产品认证证书图片）</w:t>
      </w:r>
    </w:p>
    <w:p w14:paraId="09D56ACD">
      <w:pPr>
        <w:tabs>
          <w:tab w:val="left" w:pos="7455"/>
        </w:tabs>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24</w:t>
      </w:r>
      <w:r>
        <w:rPr>
          <w:rFonts w:hint="eastAsia" w:ascii="宋体" w:hAnsi="宋体" w:cs="宋体"/>
          <w:color w:val="000000" w:themeColor="text1"/>
          <w:szCs w:val="21"/>
          <w:highlight w:val="none"/>
          <w14:textFill>
            <w14:solidFill>
              <w14:schemeClr w14:val="tx1"/>
            </w14:solidFill>
          </w14:textFill>
        </w:rPr>
        <w:t>.1.12投标人的商务技术部分得分相差悬殊，评标委员会一致认为得分畸低者没有实质性响应的。</w:t>
      </w:r>
    </w:p>
    <w:p w14:paraId="1BA76B3F">
      <w:pPr>
        <w:tabs>
          <w:tab w:val="left" w:pos="7455"/>
        </w:tabs>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24</w:t>
      </w:r>
      <w:r>
        <w:rPr>
          <w:rFonts w:hint="eastAsia" w:ascii="宋体" w:hAnsi="宋体" w:cs="宋体"/>
          <w:color w:val="000000" w:themeColor="text1"/>
          <w:szCs w:val="21"/>
          <w:highlight w:val="none"/>
          <w14:textFill>
            <w14:solidFill>
              <w14:schemeClr w14:val="tx1"/>
            </w14:solidFill>
          </w14:textFill>
        </w:rPr>
        <w:t>.1.13其他法律法规及本招标文件规定的属于无效投标的情形。</w:t>
      </w:r>
    </w:p>
    <w:p w14:paraId="439AED1B">
      <w:pPr>
        <w:tabs>
          <w:tab w:val="left" w:pos="7455"/>
        </w:tabs>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24</w:t>
      </w:r>
      <w:r>
        <w:rPr>
          <w:rFonts w:hint="eastAsia" w:ascii="宋体" w:hAnsi="宋体" w:cs="宋体"/>
          <w:color w:val="000000" w:themeColor="text1"/>
          <w:szCs w:val="21"/>
          <w:highlight w:val="none"/>
          <w14:textFill>
            <w14:solidFill>
              <w14:schemeClr w14:val="tx1"/>
            </w14:solidFill>
          </w14:textFill>
        </w:rPr>
        <w:t>.2废标条款：</w:t>
      </w:r>
    </w:p>
    <w:p w14:paraId="5449BF81">
      <w:pPr>
        <w:tabs>
          <w:tab w:val="left" w:pos="7455"/>
        </w:tabs>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24</w:t>
      </w:r>
      <w:r>
        <w:rPr>
          <w:rFonts w:hint="eastAsia" w:ascii="宋体" w:hAnsi="宋体" w:cs="宋体"/>
          <w:color w:val="000000" w:themeColor="text1"/>
          <w:szCs w:val="21"/>
          <w:highlight w:val="none"/>
          <w14:textFill>
            <w14:solidFill>
              <w14:schemeClr w14:val="tx1"/>
            </w14:solidFill>
          </w14:textFill>
        </w:rPr>
        <w:t>.2.1符合专业条件的投标人或者对招标文件作实质响应的投标人不足三家的。</w:t>
      </w:r>
    </w:p>
    <w:p w14:paraId="00BEBB41">
      <w:pPr>
        <w:tabs>
          <w:tab w:val="left" w:pos="7455"/>
        </w:tabs>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24</w:t>
      </w:r>
      <w:r>
        <w:rPr>
          <w:rFonts w:hint="eastAsia" w:ascii="宋体" w:hAnsi="宋体" w:cs="宋体"/>
          <w:color w:val="000000" w:themeColor="text1"/>
          <w:szCs w:val="21"/>
          <w:highlight w:val="none"/>
          <w14:textFill>
            <w14:solidFill>
              <w14:schemeClr w14:val="tx1"/>
            </w14:solidFill>
          </w14:textFill>
        </w:rPr>
        <w:t>.2.2出现影响采购公正的违法、违规行为的。</w:t>
      </w:r>
    </w:p>
    <w:p w14:paraId="0C58F342">
      <w:pPr>
        <w:tabs>
          <w:tab w:val="left" w:pos="7455"/>
        </w:tabs>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24</w:t>
      </w:r>
      <w:r>
        <w:rPr>
          <w:rFonts w:hint="eastAsia" w:ascii="宋体" w:hAnsi="宋体" w:cs="宋体"/>
          <w:color w:val="000000" w:themeColor="text1"/>
          <w:szCs w:val="21"/>
          <w:highlight w:val="none"/>
          <w14:textFill>
            <w14:solidFill>
              <w14:schemeClr w14:val="tx1"/>
            </w14:solidFill>
          </w14:textFill>
        </w:rPr>
        <w:t>.2.3因重大变故，采购任务取消的。</w:t>
      </w:r>
    </w:p>
    <w:p w14:paraId="6B7CA119">
      <w:pPr>
        <w:tabs>
          <w:tab w:val="left" w:pos="7455"/>
        </w:tabs>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24</w:t>
      </w:r>
      <w:r>
        <w:rPr>
          <w:rFonts w:hint="eastAsia" w:ascii="宋体" w:hAnsi="宋体" w:cs="宋体"/>
          <w:color w:val="000000" w:themeColor="text1"/>
          <w:szCs w:val="21"/>
          <w:highlight w:val="none"/>
          <w14:textFill>
            <w14:solidFill>
              <w14:schemeClr w14:val="tx1"/>
            </w14:solidFill>
          </w14:textFill>
        </w:rPr>
        <w:t>.2.4评标委员会认定招标文件存在歧义、重大缺陷导致评审工作无法进行。</w:t>
      </w:r>
    </w:p>
    <w:p w14:paraId="3B732539">
      <w:pPr>
        <w:tabs>
          <w:tab w:val="left" w:pos="7455"/>
        </w:tabs>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24</w:t>
      </w:r>
      <w:r>
        <w:rPr>
          <w:rFonts w:hint="eastAsia" w:ascii="宋体" w:hAnsi="宋体" w:cs="宋体"/>
          <w:color w:val="000000" w:themeColor="text1"/>
          <w:szCs w:val="21"/>
          <w:highlight w:val="none"/>
          <w14:textFill>
            <w14:solidFill>
              <w14:schemeClr w14:val="tx1"/>
            </w14:solidFill>
          </w14:textFill>
        </w:rPr>
        <w:t>.3投标截止时间结束后参加投标的投标人不足三家的处理：</w:t>
      </w:r>
    </w:p>
    <w:p w14:paraId="5631AEFA">
      <w:pPr>
        <w:tabs>
          <w:tab w:val="left" w:pos="7455"/>
        </w:tabs>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24</w:t>
      </w:r>
      <w:r>
        <w:rPr>
          <w:rFonts w:hint="eastAsia" w:ascii="宋体" w:hAnsi="宋体" w:cs="宋体"/>
          <w:color w:val="000000" w:themeColor="text1"/>
          <w:szCs w:val="21"/>
          <w:highlight w:val="none"/>
          <w14:textFill>
            <w14:solidFill>
              <w14:schemeClr w14:val="tx1"/>
            </w14:solidFill>
          </w14:textFill>
        </w:rPr>
        <w:t>.3.1如出现投标截止时间结束后参加投标的投标人或者在评标期间对招标文件做出实质响应的投标人不足三家情况，按政府采购相关规定执行。</w:t>
      </w:r>
    </w:p>
    <w:p w14:paraId="42B5AF92">
      <w:pPr>
        <w:tabs>
          <w:tab w:val="left" w:pos="7455"/>
        </w:tabs>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 xml:space="preserve">  投标文件的评价和比较</w:t>
      </w:r>
    </w:p>
    <w:p w14:paraId="6991C25A">
      <w:pPr>
        <w:tabs>
          <w:tab w:val="left" w:pos="7455"/>
        </w:tabs>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.1 评标委员会仅对实质上响应招标文件要求的投标文件进行评价和比较。</w:t>
      </w:r>
    </w:p>
    <w:p w14:paraId="726AF076">
      <w:pPr>
        <w:tabs>
          <w:tab w:val="left" w:pos="7455"/>
        </w:tabs>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.2 评标委员会依据本项目规定的评标定标办法进行综合评标，向招标人提交评标意见并推荐中标人。</w:t>
      </w:r>
    </w:p>
    <w:p w14:paraId="425E9456">
      <w:pPr>
        <w:tabs>
          <w:tab w:val="left" w:pos="7455"/>
        </w:tabs>
        <w:snapToGrid w:val="0"/>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八、合同的授予</w:t>
      </w:r>
    </w:p>
    <w:p w14:paraId="639D1093">
      <w:pPr>
        <w:tabs>
          <w:tab w:val="left" w:pos="7455"/>
        </w:tabs>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 xml:space="preserve"> 本项目的合同将授予其投标文件在实质上响应招标文件要求且根据本项目评标定标办法产生的中标人。</w:t>
      </w:r>
    </w:p>
    <w:p w14:paraId="2C876395">
      <w:pPr>
        <w:tabs>
          <w:tab w:val="left" w:pos="7455"/>
        </w:tabs>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 xml:space="preserve">  合同签订 </w:t>
      </w:r>
    </w:p>
    <w:p w14:paraId="3C251499">
      <w:pPr>
        <w:tabs>
          <w:tab w:val="left" w:pos="7455"/>
        </w:tabs>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.1中标人应当自收到中标通知书之日起30日内，与招标人签订服务合同。</w:t>
      </w:r>
    </w:p>
    <w:p w14:paraId="6F2913F6">
      <w:pPr>
        <w:tabs>
          <w:tab w:val="left" w:pos="7455"/>
        </w:tabs>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.2 中标人如不按26.1款规定与招标人签订合同，则招标人将有充分理由否决授标，给招标人造成损失的应予以赔偿，同时依法承担相应法律责任。出现此种情形，招标人可以考虑向后备中标人授标。</w:t>
      </w:r>
    </w:p>
    <w:p w14:paraId="51A564B7">
      <w:pPr>
        <w:tabs>
          <w:tab w:val="left" w:pos="7455"/>
        </w:tabs>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.3 中标人应当按照合同约定履行义务，完成服务项目。</w:t>
      </w:r>
    </w:p>
    <w:p w14:paraId="3E8F35F1">
      <w:pPr>
        <w:tabs>
          <w:tab w:val="left" w:pos="7455"/>
        </w:tabs>
        <w:snapToGrid w:val="0"/>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九、投标保证金与履约担保</w:t>
      </w:r>
    </w:p>
    <w:p w14:paraId="1EF3FCE5">
      <w:pPr>
        <w:tabs>
          <w:tab w:val="left" w:pos="7455"/>
        </w:tabs>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.1投标保证金</w:t>
      </w:r>
    </w:p>
    <w:p w14:paraId="09C007A0">
      <w:pPr>
        <w:tabs>
          <w:tab w:val="left" w:pos="7455"/>
        </w:tabs>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本项目不设投标保证金。</w:t>
      </w:r>
    </w:p>
    <w:p w14:paraId="69607228">
      <w:pPr>
        <w:tabs>
          <w:tab w:val="left" w:pos="7455"/>
        </w:tabs>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b/>
          <w:color w:val="000000" w:themeColor="text1"/>
          <w:szCs w:val="21"/>
          <w:highlight w:val="none"/>
          <w14:textFill>
            <w14:solidFill>
              <w14:schemeClr w14:val="tx1"/>
            </w14:solidFill>
          </w14:textFill>
        </w:rPr>
        <w:t>履约担保</w:t>
      </w:r>
    </w:p>
    <w:p w14:paraId="5998CF66">
      <w:pPr>
        <w:tabs>
          <w:tab w:val="left" w:pos="7455"/>
        </w:tabs>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本项目不设履约担保。</w:t>
      </w:r>
    </w:p>
    <w:p w14:paraId="6AD3DCE8">
      <w:pPr>
        <w:tabs>
          <w:tab w:val="left" w:pos="7455"/>
        </w:tabs>
        <w:snapToGrid w:val="0"/>
        <w:spacing w:line="360" w:lineRule="auto"/>
        <w:ind w:left="63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十</w:t>
      </w:r>
      <w:r>
        <w:rPr>
          <w:rFonts w:hint="eastAsia" w:ascii="宋体" w:hAnsi="宋体" w:cs="宋体"/>
          <w:b/>
          <w:color w:val="000000" w:themeColor="text1"/>
          <w:szCs w:val="21"/>
          <w:highlight w:val="none"/>
          <w:lang w:val="en-GB"/>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纪律与监督</w:t>
      </w:r>
    </w:p>
    <w:p w14:paraId="63BCDAEC">
      <w:pPr>
        <w:tabs>
          <w:tab w:val="left" w:pos="7455"/>
        </w:tabs>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9</w:t>
      </w:r>
      <w:r>
        <w:rPr>
          <w:rFonts w:hint="eastAsia" w:ascii="宋体" w:hAnsi="宋体" w:cs="宋体"/>
          <w:color w:val="000000" w:themeColor="text1"/>
          <w:szCs w:val="21"/>
          <w:highlight w:val="none"/>
          <w14:textFill>
            <w14:solidFill>
              <w14:schemeClr w14:val="tx1"/>
            </w14:solidFill>
          </w14:textFill>
        </w:rPr>
        <w:t>.1 严禁投标人向参与招标工作的有关人员行贿，使其泄露一切与招标工作的有关信息。</w:t>
      </w:r>
    </w:p>
    <w:p w14:paraId="0558BDE7">
      <w:pPr>
        <w:tabs>
          <w:tab w:val="left" w:pos="7455"/>
        </w:tabs>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9</w:t>
      </w:r>
      <w:r>
        <w:rPr>
          <w:rFonts w:hint="eastAsia" w:ascii="宋体" w:hAnsi="宋体" w:cs="宋体"/>
          <w:color w:val="000000" w:themeColor="text1"/>
          <w:szCs w:val="21"/>
          <w:highlight w:val="none"/>
          <w14:textFill>
            <w14:solidFill>
              <w14:schemeClr w14:val="tx1"/>
            </w14:solidFill>
          </w14:textFill>
        </w:rPr>
        <w:t>.2投标人在投标过程中严禁互相串通、结盟，或以任何方式影响其他投标人参与正当投标。如发现投标人有上述不正当竞争行为，将取消其投标资格或中标资格。</w:t>
      </w:r>
    </w:p>
    <w:p w14:paraId="680A1039">
      <w:pPr>
        <w:tabs>
          <w:tab w:val="left" w:pos="7455"/>
        </w:tabs>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9</w:t>
      </w:r>
      <w:r>
        <w:rPr>
          <w:rFonts w:hint="eastAsia" w:ascii="宋体" w:hAnsi="宋体" w:cs="宋体"/>
          <w:color w:val="000000" w:themeColor="text1"/>
          <w:szCs w:val="21"/>
          <w:highlight w:val="none"/>
          <w14:textFill>
            <w14:solidFill>
              <w14:schemeClr w14:val="tx1"/>
            </w14:solidFill>
          </w14:textFill>
        </w:rPr>
        <w:t>.3招标工作将接受纪检监督。</w:t>
      </w:r>
    </w:p>
    <w:p w14:paraId="5F5BBFEF">
      <w:pPr>
        <w:tabs>
          <w:tab w:val="left" w:pos="7455"/>
        </w:tabs>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纪检监督机构：南通市交通运输局</w:t>
      </w:r>
    </w:p>
    <w:p w14:paraId="1172E8EF">
      <w:pPr>
        <w:tabs>
          <w:tab w:val="left" w:pos="7455"/>
        </w:tabs>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    址：市政务中心北停车楼（崇川区工农南路150-1号）</w:t>
      </w:r>
    </w:p>
    <w:p w14:paraId="1651F8DA">
      <w:pPr>
        <w:tabs>
          <w:tab w:val="left" w:pos="7455"/>
        </w:tabs>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    话：0513-59003732</w:t>
      </w:r>
    </w:p>
    <w:p w14:paraId="26C9CF4A">
      <w:pPr>
        <w:tabs>
          <w:tab w:val="left" w:pos="7455"/>
        </w:tabs>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传    真：0513-59003777</w:t>
      </w:r>
    </w:p>
    <w:p w14:paraId="7E13F713">
      <w:pPr>
        <w:tabs>
          <w:tab w:val="left" w:pos="7455"/>
        </w:tabs>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邮政编码：226007</w:t>
      </w:r>
    </w:p>
    <w:p w14:paraId="2E403B05">
      <w:pPr>
        <w:tabs>
          <w:tab w:val="left" w:pos="7455"/>
        </w:tabs>
        <w:snapToGrid w:val="0"/>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bookmarkStart w:id="24" w:name="_Toc350077482"/>
      <w:bookmarkStart w:id="25" w:name="_Toc349203650"/>
      <w:bookmarkStart w:id="26" w:name="_Toc350077416"/>
    </w:p>
    <w:p w14:paraId="1E6FCF2A">
      <w:pPr>
        <w:autoSpaceDE w:val="0"/>
        <w:autoSpaceDN w:val="0"/>
        <w:adjustRightInd w:val="0"/>
        <w:snapToGrid w:val="0"/>
        <w:spacing w:line="360" w:lineRule="auto"/>
        <w:jc w:val="center"/>
        <w:outlineLvl w:val="0"/>
        <w:rPr>
          <w:rFonts w:ascii="宋体" w:hAnsi="宋体" w:cs="宋体"/>
          <w:b/>
          <w:bCs/>
          <w:color w:val="000000" w:themeColor="text1"/>
          <w:sz w:val="32"/>
          <w:szCs w:val="32"/>
          <w:highlight w:val="none"/>
          <w:lang w:val="zh-CN"/>
          <w14:textFill>
            <w14:solidFill>
              <w14:schemeClr w14:val="tx1"/>
            </w14:solidFill>
          </w14:textFill>
        </w:rPr>
      </w:pPr>
      <w:bookmarkStart w:id="27" w:name="_Toc4840"/>
      <w:r>
        <w:rPr>
          <w:rFonts w:hint="eastAsia" w:ascii="宋体" w:hAnsi="宋体" w:cs="宋体"/>
          <w:b/>
          <w:bCs/>
          <w:color w:val="000000" w:themeColor="text1"/>
          <w:sz w:val="32"/>
          <w:szCs w:val="32"/>
          <w:highlight w:val="none"/>
          <w:lang w:val="zh-CN"/>
          <w14:textFill>
            <w14:solidFill>
              <w14:schemeClr w14:val="tx1"/>
            </w14:solidFill>
          </w14:textFill>
        </w:rPr>
        <w:t>第三章  合同条款及格式</w:t>
      </w:r>
      <w:bookmarkEnd w:id="27"/>
    </w:p>
    <w:bookmarkEnd w:id="24"/>
    <w:bookmarkEnd w:id="25"/>
    <w:bookmarkEnd w:id="26"/>
    <w:p w14:paraId="18AEB1F6">
      <w:pPr>
        <w:snapToGrid w:val="0"/>
        <w:spacing w:line="360" w:lineRule="auto"/>
        <w:jc w:val="center"/>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合同协议书</w:t>
      </w:r>
    </w:p>
    <w:p w14:paraId="43F56226">
      <w:pPr>
        <w:snapToGrid w:val="0"/>
        <w:spacing w:line="360" w:lineRule="auto"/>
        <w:jc w:val="center"/>
        <w:rPr>
          <w:rFonts w:ascii="宋体" w:hAnsi="宋体"/>
          <w:b/>
          <w:color w:val="000000" w:themeColor="text1"/>
          <w:sz w:val="36"/>
          <w:szCs w:val="28"/>
          <w:highlight w:val="none"/>
          <w:lang w:val="zh-CN"/>
          <w14:textFill>
            <w14:solidFill>
              <w14:schemeClr w14:val="tx1"/>
            </w14:solidFill>
          </w14:textFill>
        </w:rPr>
      </w:pPr>
    </w:p>
    <w:p w14:paraId="4CBA24A5">
      <w:pPr>
        <w:snapToGrid w:val="0"/>
        <w:spacing w:line="360" w:lineRule="auto"/>
        <w:jc w:val="center"/>
        <w:rPr>
          <w:rFonts w:hint="eastAsia" w:ascii="宋体" w:hAnsi="宋体"/>
          <w:b/>
          <w:color w:val="000000" w:themeColor="text1"/>
          <w:sz w:val="36"/>
          <w:szCs w:val="28"/>
          <w:highlight w:val="none"/>
          <w:lang w:val="zh-CN"/>
          <w14:textFill>
            <w14:solidFill>
              <w14:schemeClr w14:val="tx1"/>
            </w14:solidFill>
          </w14:textFill>
        </w:rPr>
      </w:pPr>
      <w:r>
        <w:rPr>
          <w:rFonts w:hint="eastAsia" w:ascii="宋体" w:hAnsi="宋体"/>
          <w:b/>
          <w:color w:val="000000" w:themeColor="text1"/>
          <w:sz w:val="36"/>
          <w:szCs w:val="28"/>
          <w:highlight w:val="none"/>
          <w:lang w:val="zh-CN"/>
          <w14:textFill>
            <w14:solidFill>
              <w14:schemeClr w14:val="tx1"/>
            </w14:solidFill>
          </w14:textFill>
        </w:rPr>
        <w:t>项目名称：南通港鸟类专项保护方案编制项目</w:t>
      </w:r>
    </w:p>
    <w:p w14:paraId="6FE557A2">
      <w:pPr>
        <w:snapToGrid w:val="0"/>
        <w:spacing w:line="360" w:lineRule="auto"/>
        <w:jc w:val="center"/>
        <w:rPr>
          <w:rFonts w:hint="eastAsia" w:ascii="宋体" w:hAnsi="宋体"/>
          <w:b/>
          <w:color w:val="000000" w:themeColor="text1"/>
          <w:sz w:val="36"/>
          <w:szCs w:val="28"/>
          <w:highlight w:val="none"/>
          <w:lang w:val="zh-CN" w:eastAsia="zh-CN"/>
          <w14:textFill>
            <w14:solidFill>
              <w14:schemeClr w14:val="tx1"/>
            </w14:solidFill>
          </w14:textFill>
        </w:rPr>
      </w:pPr>
      <w:r>
        <w:rPr>
          <w:rFonts w:hint="eastAsia" w:ascii="宋体" w:hAnsi="宋体"/>
          <w:b/>
          <w:color w:val="000000" w:themeColor="text1"/>
          <w:sz w:val="36"/>
          <w:szCs w:val="28"/>
          <w:highlight w:val="none"/>
          <w:lang w:val="zh-CN"/>
          <w14:textFill>
            <w14:solidFill>
              <w14:schemeClr w14:val="tx1"/>
            </w14:solidFill>
          </w14:textFill>
        </w:rPr>
        <w:t xml:space="preserve"> </w:t>
      </w:r>
    </w:p>
    <w:p w14:paraId="1DFAB9BE">
      <w:pPr>
        <w:snapToGrid w:val="0"/>
        <w:spacing w:line="360" w:lineRule="auto"/>
        <w:jc w:val="center"/>
        <w:rPr>
          <w:rFonts w:hint="eastAsia" w:ascii="宋体" w:hAnsi="宋体" w:eastAsia="宋体"/>
          <w:b/>
          <w:color w:val="000000" w:themeColor="text1"/>
          <w:sz w:val="36"/>
          <w:szCs w:val="28"/>
          <w:highlight w:val="none"/>
          <w:lang w:val="zh-CN" w:eastAsia="zh-CN"/>
          <w14:textFill>
            <w14:solidFill>
              <w14:schemeClr w14:val="tx1"/>
            </w14:solidFill>
          </w14:textFill>
        </w:rPr>
      </w:pPr>
      <w:r>
        <w:rPr>
          <w:rFonts w:hint="eastAsia" w:ascii="宋体" w:hAnsi="宋体"/>
          <w:b/>
          <w:color w:val="000000" w:themeColor="text1"/>
          <w:sz w:val="36"/>
          <w:szCs w:val="28"/>
          <w:highlight w:val="none"/>
          <w:lang w:val="zh-CN"/>
          <w14:textFill>
            <w14:solidFill>
              <w14:schemeClr w14:val="tx1"/>
            </w14:solidFill>
          </w14:textFill>
        </w:rPr>
        <w:t>项目编号：JHRA202600</w:t>
      </w:r>
      <w:r>
        <w:rPr>
          <w:rFonts w:hint="eastAsia" w:ascii="宋体" w:hAnsi="宋体"/>
          <w:b/>
          <w:color w:val="000000" w:themeColor="text1"/>
          <w:sz w:val="36"/>
          <w:szCs w:val="28"/>
          <w:highlight w:val="none"/>
          <w:lang w:val="en-US" w:eastAsia="zh-CN"/>
          <w14:textFill>
            <w14:solidFill>
              <w14:schemeClr w14:val="tx1"/>
            </w14:solidFill>
          </w14:textFill>
        </w:rPr>
        <w:t>3</w:t>
      </w:r>
    </w:p>
    <w:p w14:paraId="3C651D6F">
      <w:pPr>
        <w:snapToGrid w:val="0"/>
        <w:spacing w:line="360" w:lineRule="auto"/>
        <w:jc w:val="center"/>
        <w:rPr>
          <w:rFonts w:ascii="宋体" w:hAnsi="宋体"/>
          <w:color w:val="000000" w:themeColor="text1"/>
          <w:sz w:val="72"/>
          <w:szCs w:val="72"/>
          <w:highlight w:val="none"/>
          <w:lang w:val="zh-CN"/>
          <w14:textFill>
            <w14:solidFill>
              <w14:schemeClr w14:val="tx1"/>
            </w14:solidFill>
          </w14:textFill>
        </w:rPr>
      </w:pPr>
    </w:p>
    <w:p w14:paraId="188CD619">
      <w:pPr>
        <w:snapToGrid w:val="0"/>
        <w:spacing w:line="360" w:lineRule="auto"/>
        <w:jc w:val="center"/>
        <w:rPr>
          <w:rFonts w:ascii="宋体" w:hAnsi="宋体"/>
          <w:color w:val="000000" w:themeColor="text1"/>
          <w:sz w:val="72"/>
          <w:szCs w:val="72"/>
          <w:highlight w:val="none"/>
          <w:lang w:val="zh-CN"/>
          <w14:textFill>
            <w14:solidFill>
              <w14:schemeClr w14:val="tx1"/>
            </w14:solidFill>
          </w14:textFill>
        </w:rPr>
      </w:pPr>
    </w:p>
    <w:p w14:paraId="6B1E36FB">
      <w:pPr>
        <w:snapToGrid w:val="0"/>
        <w:spacing w:line="360" w:lineRule="auto"/>
        <w:rPr>
          <w:rFonts w:ascii="宋体" w:hAnsi="宋体"/>
          <w:color w:val="000000" w:themeColor="text1"/>
          <w:sz w:val="72"/>
          <w:szCs w:val="72"/>
          <w:highlight w:val="none"/>
          <w:lang w:val="zh-CN"/>
          <w14:textFill>
            <w14:solidFill>
              <w14:schemeClr w14:val="tx1"/>
            </w14:solidFill>
          </w14:textFill>
        </w:rPr>
      </w:pPr>
    </w:p>
    <w:p w14:paraId="6A80BA97">
      <w:pPr>
        <w:snapToGrid w:val="0"/>
        <w:spacing w:line="360" w:lineRule="auto"/>
        <w:jc w:val="center"/>
        <w:rPr>
          <w:rFonts w:ascii="宋体" w:hAnsi="宋体"/>
          <w:color w:val="000000" w:themeColor="text1"/>
          <w:sz w:val="72"/>
          <w:szCs w:val="72"/>
          <w:highlight w:val="none"/>
          <w:lang w:val="zh-CN"/>
          <w14:textFill>
            <w14:solidFill>
              <w14:schemeClr w14:val="tx1"/>
            </w14:solidFill>
          </w14:textFill>
        </w:rPr>
      </w:pPr>
      <w:r>
        <w:rPr>
          <w:rFonts w:hint="eastAsia" w:ascii="宋体" w:hAnsi="宋体"/>
          <w:color w:val="000000" w:themeColor="text1"/>
          <w:sz w:val="72"/>
          <w:szCs w:val="72"/>
          <w:highlight w:val="none"/>
          <w:lang w:val="zh-CN"/>
          <w14:textFill>
            <w14:solidFill>
              <w14:schemeClr w14:val="tx1"/>
            </w14:solidFill>
          </w14:textFill>
        </w:rPr>
        <w:t>合同协议书</w:t>
      </w:r>
    </w:p>
    <w:p w14:paraId="493D955D">
      <w:pPr>
        <w:snapToGrid w:val="0"/>
        <w:spacing w:line="360" w:lineRule="auto"/>
        <w:rPr>
          <w:rFonts w:ascii="宋体" w:hAnsi="宋体"/>
          <w:color w:val="000000" w:themeColor="text1"/>
          <w:szCs w:val="24"/>
          <w:highlight w:val="none"/>
          <w:lang w:val="zh-CN"/>
          <w14:textFill>
            <w14:solidFill>
              <w14:schemeClr w14:val="tx1"/>
            </w14:solidFill>
          </w14:textFill>
        </w:rPr>
      </w:pPr>
    </w:p>
    <w:p w14:paraId="33E88348">
      <w:pPr>
        <w:snapToGrid w:val="0"/>
        <w:spacing w:line="360" w:lineRule="auto"/>
        <w:rPr>
          <w:rFonts w:ascii="宋体" w:hAnsi="宋体"/>
          <w:color w:val="000000" w:themeColor="text1"/>
          <w:szCs w:val="24"/>
          <w:highlight w:val="none"/>
          <w:lang w:val="zh-CN"/>
          <w14:textFill>
            <w14:solidFill>
              <w14:schemeClr w14:val="tx1"/>
            </w14:solidFill>
          </w14:textFill>
        </w:rPr>
      </w:pPr>
    </w:p>
    <w:p w14:paraId="115A1241">
      <w:pPr>
        <w:snapToGrid w:val="0"/>
        <w:spacing w:line="360" w:lineRule="auto"/>
        <w:rPr>
          <w:rFonts w:ascii="宋体" w:hAnsi="宋体"/>
          <w:color w:val="000000" w:themeColor="text1"/>
          <w:szCs w:val="24"/>
          <w:highlight w:val="none"/>
          <w:lang w:val="zh-CN"/>
          <w14:textFill>
            <w14:solidFill>
              <w14:schemeClr w14:val="tx1"/>
            </w14:solidFill>
          </w14:textFill>
        </w:rPr>
      </w:pPr>
    </w:p>
    <w:p w14:paraId="281C8FC2">
      <w:pPr>
        <w:snapToGrid w:val="0"/>
        <w:spacing w:line="360" w:lineRule="auto"/>
        <w:jc w:val="center"/>
        <w:rPr>
          <w:rFonts w:ascii="宋体" w:hAnsi="宋体" w:cs="Arial"/>
          <w:b/>
          <w:color w:val="000000" w:themeColor="text1"/>
          <w:sz w:val="28"/>
          <w:szCs w:val="28"/>
          <w:highlight w:val="none"/>
          <w:lang w:val="zh-CN"/>
          <w14:textFill>
            <w14:solidFill>
              <w14:schemeClr w14:val="tx1"/>
            </w14:solidFill>
          </w14:textFill>
        </w:rPr>
      </w:pPr>
    </w:p>
    <w:p w14:paraId="426AFFB5">
      <w:pPr>
        <w:snapToGrid w:val="0"/>
        <w:spacing w:line="360" w:lineRule="auto"/>
        <w:jc w:val="center"/>
        <w:rPr>
          <w:rFonts w:ascii="宋体" w:hAnsi="宋体" w:cs="Arial"/>
          <w:b/>
          <w:color w:val="000000" w:themeColor="text1"/>
          <w:sz w:val="28"/>
          <w:szCs w:val="28"/>
          <w:highlight w:val="none"/>
          <w:lang w:val="zh-CN"/>
          <w14:textFill>
            <w14:solidFill>
              <w14:schemeClr w14:val="tx1"/>
            </w14:solidFill>
          </w14:textFill>
        </w:rPr>
      </w:pPr>
    </w:p>
    <w:p w14:paraId="73552F3F">
      <w:pPr>
        <w:snapToGrid w:val="0"/>
        <w:spacing w:line="360" w:lineRule="auto"/>
        <w:jc w:val="center"/>
        <w:rPr>
          <w:rFonts w:ascii="宋体" w:hAnsi="宋体" w:cs="Arial"/>
          <w:b/>
          <w:color w:val="000000" w:themeColor="text1"/>
          <w:sz w:val="28"/>
          <w:szCs w:val="28"/>
          <w:highlight w:val="none"/>
          <w:lang w:val="zh-CN"/>
          <w14:textFill>
            <w14:solidFill>
              <w14:schemeClr w14:val="tx1"/>
            </w14:solidFill>
          </w14:textFill>
        </w:rPr>
      </w:pPr>
    </w:p>
    <w:p w14:paraId="130197F2">
      <w:pPr>
        <w:snapToGrid w:val="0"/>
        <w:spacing w:line="360" w:lineRule="auto"/>
        <w:jc w:val="center"/>
        <w:rPr>
          <w:rFonts w:ascii="宋体" w:hAnsi="宋体" w:cs="Arial"/>
          <w:b/>
          <w:color w:val="000000" w:themeColor="text1"/>
          <w:sz w:val="36"/>
          <w:szCs w:val="28"/>
          <w:highlight w:val="none"/>
          <w:lang w:val="zh-CN"/>
          <w14:textFill>
            <w14:solidFill>
              <w14:schemeClr w14:val="tx1"/>
            </w14:solidFill>
          </w14:textFill>
        </w:rPr>
      </w:pPr>
      <w:r>
        <w:rPr>
          <w:rFonts w:hint="eastAsia" w:ascii="宋体" w:hAnsi="宋体" w:cs="Arial"/>
          <w:b/>
          <w:color w:val="000000" w:themeColor="text1"/>
          <w:sz w:val="36"/>
          <w:szCs w:val="28"/>
          <w:highlight w:val="none"/>
          <w:lang w:val="zh-CN"/>
          <w14:textFill>
            <w14:solidFill>
              <w14:schemeClr w14:val="tx1"/>
            </w14:solidFill>
          </w14:textFill>
        </w:rPr>
        <w:t>委托人：南通市交通运输局</w:t>
      </w:r>
    </w:p>
    <w:p w14:paraId="247E2C23">
      <w:pPr>
        <w:snapToGrid w:val="0"/>
        <w:spacing w:line="360" w:lineRule="auto"/>
        <w:jc w:val="center"/>
        <w:rPr>
          <w:rFonts w:ascii="宋体" w:hAnsi="宋体" w:cs="Arial"/>
          <w:b/>
          <w:color w:val="000000" w:themeColor="text1"/>
          <w:sz w:val="36"/>
          <w:szCs w:val="28"/>
          <w:highlight w:val="none"/>
          <w:lang w:val="zh-CN"/>
          <w14:textFill>
            <w14:solidFill>
              <w14:schemeClr w14:val="tx1"/>
            </w14:solidFill>
          </w14:textFill>
        </w:rPr>
      </w:pPr>
      <w:r>
        <w:rPr>
          <w:rFonts w:hint="eastAsia" w:ascii="宋体" w:hAnsi="宋体" w:cs="Arial"/>
          <w:b/>
          <w:color w:val="000000" w:themeColor="text1"/>
          <w:sz w:val="36"/>
          <w:szCs w:val="28"/>
          <w:highlight w:val="none"/>
          <w:lang w:val="zh-CN"/>
          <w14:textFill>
            <w14:solidFill>
              <w14:schemeClr w14:val="tx1"/>
            </w14:solidFill>
          </w14:textFill>
        </w:rPr>
        <w:t>受托人：</w:t>
      </w:r>
    </w:p>
    <w:p w14:paraId="2927891C">
      <w:pPr>
        <w:snapToGrid w:val="0"/>
        <w:spacing w:line="360" w:lineRule="auto"/>
        <w:jc w:val="center"/>
        <w:rPr>
          <w:rFonts w:ascii="宋体" w:hAnsi="宋体" w:cs="Arial"/>
          <w:b/>
          <w:color w:val="000000" w:themeColor="text1"/>
          <w:sz w:val="36"/>
          <w:szCs w:val="28"/>
          <w:highlight w:val="none"/>
          <w:lang w:val="zh-CN"/>
          <w14:textFill>
            <w14:solidFill>
              <w14:schemeClr w14:val="tx1"/>
            </w14:solidFill>
          </w14:textFill>
        </w:rPr>
      </w:pPr>
      <w:r>
        <w:rPr>
          <w:rFonts w:hint="eastAsia" w:ascii="宋体" w:hAnsi="宋体" w:cs="Arial"/>
          <w:b/>
          <w:color w:val="000000" w:themeColor="text1"/>
          <w:sz w:val="36"/>
          <w:szCs w:val="28"/>
          <w:highlight w:val="none"/>
          <w:lang w:val="zh-CN"/>
          <w14:textFill>
            <w14:solidFill>
              <w14:schemeClr w14:val="tx1"/>
            </w14:solidFill>
          </w14:textFill>
        </w:rPr>
        <w:t>合同签订日期： 年 月 日</w:t>
      </w:r>
    </w:p>
    <w:p w14:paraId="23D76932">
      <w:pPr>
        <w:snapToGrid w:val="0"/>
        <w:spacing w:line="360" w:lineRule="auto"/>
        <w:ind w:firstLine="482"/>
        <w:jc w:val="center"/>
        <w:rPr>
          <w:rFonts w:ascii="宋体" w:hAnsi="宋体"/>
          <w:color w:val="000000" w:themeColor="text1"/>
          <w:szCs w:val="21"/>
          <w:highlight w:val="none"/>
          <w14:textFill>
            <w14:solidFill>
              <w14:schemeClr w14:val="tx1"/>
            </w14:solidFill>
          </w14:textFill>
        </w:rPr>
      </w:pPr>
      <w:r>
        <w:rPr>
          <w:rFonts w:hint="eastAsia" w:ascii="宋体" w:hAnsi="宋体" w:cs="Arial"/>
          <w:bCs/>
          <w:color w:val="000000" w:themeColor="text1"/>
          <w:szCs w:val="21"/>
          <w:highlight w:val="none"/>
          <w14:textFill>
            <w14:solidFill>
              <w14:schemeClr w14:val="tx1"/>
            </w14:solidFill>
          </w14:textFill>
        </w:rPr>
        <w:t>合同协议书格式</w:t>
      </w:r>
    </w:p>
    <w:p w14:paraId="72AC15C6">
      <w:pPr>
        <w:snapToGrid w:val="0"/>
        <w:spacing w:line="360" w:lineRule="auto"/>
        <w:ind w:firstLine="482"/>
        <w:jc w:val="center"/>
        <w:rPr>
          <w:rFonts w:ascii="宋体" w:hAnsi="宋体" w:cs="Arial"/>
          <w:b/>
          <w:bCs/>
          <w:color w:val="000000" w:themeColor="text1"/>
          <w:szCs w:val="21"/>
          <w:highlight w:val="none"/>
          <w14:textFill>
            <w14:solidFill>
              <w14:schemeClr w14:val="tx1"/>
            </w14:solidFill>
          </w14:textFill>
        </w:rPr>
      </w:pPr>
      <w:r>
        <w:rPr>
          <w:rFonts w:ascii="宋体" w:hAnsi="宋体" w:cs="Arial"/>
          <w:b/>
          <w:bCs/>
          <w:color w:val="000000" w:themeColor="text1"/>
          <w:szCs w:val="21"/>
          <w:highlight w:val="none"/>
          <w14:textFill>
            <w14:solidFill>
              <w14:schemeClr w14:val="tx1"/>
            </w14:solidFill>
          </w14:textFill>
        </w:rPr>
        <w:t>（本格式编排在招标文件中，供投标人参考，投标时不需填写）</w:t>
      </w:r>
    </w:p>
    <w:p w14:paraId="71CE317E">
      <w:pPr>
        <w:snapToGrid w:val="0"/>
        <w:spacing w:line="360" w:lineRule="auto"/>
        <w:ind w:firstLine="480"/>
        <w:jc w:val="center"/>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合同协议书</w:t>
      </w:r>
    </w:p>
    <w:p w14:paraId="477F3FDC">
      <w:pPr>
        <w:adjustRightInd w:val="0"/>
        <w:snapToGrid w:val="0"/>
        <w:spacing w:line="360" w:lineRule="auto"/>
        <w:ind w:firstLine="48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委托人：南通市交通运输局</w:t>
      </w:r>
    </w:p>
    <w:p w14:paraId="40335419">
      <w:pPr>
        <w:adjustRightInd w:val="0"/>
        <w:snapToGrid w:val="0"/>
        <w:spacing w:line="360" w:lineRule="auto"/>
        <w:ind w:firstLine="48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受托人：（中标人）</w:t>
      </w:r>
    </w:p>
    <w:p w14:paraId="0B5B2A37">
      <w:pPr>
        <w:adjustRightInd w:val="0"/>
        <w:snapToGrid w:val="0"/>
        <w:spacing w:line="360" w:lineRule="auto"/>
        <w:ind w:firstLine="480"/>
        <w:rPr>
          <w:rFonts w:ascii="宋体" w:hAnsi="宋体" w:cs="Arial"/>
          <w:color w:val="000000" w:themeColor="text1"/>
          <w:szCs w:val="21"/>
          <w:highlight w:val="none"/>
          <w14:textFill>
            <w14:solidFill>
              <w14:schemeClr w14:val="tx1"/>
            </w14:solidFill>
          </w14:textFill>
        </w:rPr>
      </w:pPr>
      <w:r>
        <w:rPr>
          <w:rFonts w:ascii="宋体" w:hAnsi="宋体" w:cs="Arial"/>
          <w:color w:val="000000" w:themeColor="text1"/>
          <w:szCs w:val="21"/>
          <w:highlight w:val="none"/>
          <w14:textFill>
            <w14:solidFill>
              <w14:schemeClr w14:val="tx1"/>
            </w14:solidFill>
          </w14:textFill>
        </w:rPr>
        <w:t>依照《中华人民共和国</w:t>
      </w:r>
      <w:r>
        <w:rPr>
          <w:rFonts w:hint="eastAsia" w:ascii="宋体" w:hAnsi="宋体" w:cs="Arial"/>
          <w:color w:val="000000" w:themeColor="text1"/>
          <w:szCs w:val="21"/>
          <w:highlight w:val="none"/>
          <w14:textFill>
            <w14:solidFill>
              <w14:schemeClr w14:val="tx1"/>
            </w14:solidFill>
          </w14:textFill>
        </w:rPr>
        <w:t>政府采购法</w:t>
      </w:r>
      <w:r>
        <w:rPr>
          <w:rFonts w:ascii="宋体" w:hAnsi="宋体" w:cs="Arial"/>
          <w:color w:val="000000" w:themeColor="text1"/>
          <w:szCs w:val="21"/>
          <w:highlight w:val="none"/>
          <w14:textFill>
            <w14:solidFill>
              <w14:schemeClr w14:val="tx1"/>
            </w14:solidFill>
          </w14:textFill>
        </w:rPr>
        <w:t>》《中华人民共和国民法典》及其他有关法律、行政法规，各方遵循公平、自愿、等价有偿及诚实信用的原则，经协商一致，订立本合同。</w:t>
      </w:r>
    </w:p>
    <w:p w14:paraId="1CB266E6">
      <w:pPr>
        <w:adjustRightInd w:val="0"/>
        <w:snapToGrid w:val="0"/>
        <w:spacing w:line="360" w:lineRule="auto"/>
        <w:ind w:firstLine="480"/>
        <w:rPr>
          <w:rFonts w:ascii="宋体" w:hAnsi="宋体" w:cs="Arial"/>
          <w:color w:val="000000" w:themeColor="text1"/>
          <w:szCs w:val="21"/>
          <w:highlight w:val="none"/>
          <w14:textFill>
            <w14:solidFill>
              <w14:schemeClr w14:val="tx1"/>
            </w14:solidFill>
          </w14:textFill>
        </w:rPr>
      </w:pPr>
      <w:r>
        <w:rPr>
          <w:rFonts w:ascii="宋体" w:hAnsi="宋体" w:cs="Arial"/>
          <w:color w:val="000000" w:themeColor="text1"/>
          <w:szCs w:val="21"/>
          <w:highlight w:val="none"/>
          <w14:textFill>
            <w14:solidFill>
              <w14:schemeClr w14:val="tx1"/>
            </w14:solidFill>
          </w14:textFill>
        </w:rPr>
        <w:t>一、项目概况</w:t>
      </w:r>
    </w:p>
    <w:p w14:paraId="108E9ECC">
      <w:pPr>
        <w:adjustRightInd w:val="0"/>
        <w:snapToGrid w:val="0"/>
        <w:spacing w:line="360" w:lineRule="auto"/>
        <w:ind w:firstLine="480"/>
        <w:rPr>
          <w:rFonts w:hint="eastAsia" w:ascii="宋体" w:hAnsi="宋体" w:eastAsia="宋体" w:cs="Arial"/>
          <w:color w:val="000000" w:themeColor="text1"/>
          <w:szCs w:val="21"/>
          <w:highlight w:val="none"/>
          <w:lang w:eastAsia="zh-CN"/>
          <w14:textFill>
            <w14:solidFill>
              <w14:schemeClr w14:val="tx1"/>
            </w14:solidFill>
          </w14:textFill>
        </w:rPr>
      </w:pPr>
      <w:r>
        <w:rPr>
          <w:rFonts w:ascii="宋体" w:hAnsi="宋体" w:cs="Arial"/>
          <w:color w:val="000000" w:themeColor="text1"/>
          <w:szCs w:val="21"/>
          <w:highlight w:val="none"/>
          <w14:textFill>
            <w14:solidFill>
              <w14:schemeClr w14:val="tx1"/>
            </w14:solidFill>
          </w14:textFill>
        </w:rPr>
        <w:t>1.1项目名称：</w:t>
      </w:r>
      <w:r>
        <w:rPr>
          <w:rFonts w:hint="eastAsia" w:ascii="宋体" w:hAnsi="宋体" w:cs="Arial"/>
          <w:color w:val="000000" w:themeColor="text1"/>
          <w:szCs w:val="21"/>
          <w:highlight w:val="none"/>
          <w:lang w:eastAsia="zh-CN"/>
          <w14:textFill>
            <w14:solidFill>
              <w14:schemeClr w14:val="tx1"/>
            </w14:solidFill>
          </w14:textFill>
        </w:rPr>
        <w:t>南通港鸟类专项保护方案编制项目</w:t>
      </w:r>
    </w:p>
    <w:p w14:paraId="20C6A0FF">
      <w:pPr>
        <w:adjustRightInd w:val="0"/>
        <w:snapToGrid w:val="0"/>
        <w:spacing w:line="360" w:lineRule="auto"/>
        <w:ind w:firstLine="480"/>
        <w:rPr>
          <w:rFonts w:ascii="宋体" w:hAnsi="宋体" w:cs="Arial"/>
          <w:color w:val="000000" w:themeColor="text1"/>
          <w:szCs w:val="21"/>
          <w:highlight w:val="none"/>
          <w14:textFill>
            <w14:solidFill>
              <w14:schemeClr w14:val="tx1"/>
            </w14:solidFill>
          </w14:textFill>
        </w:rPr>
      </w:pPr>
      <w:r>
        <w:rPr>
          <w:rFonts w:ascii="宋体" w:hAnsi="宋体" w:cs="Arial"/>
          <w:color w:val="000000" w:themeColor="text1"/>
          <w:szCs w:val="21"/>
          <w:highlight w:val="none"/>
          <w14:textFill>
            <w14:solidFill>
              <w14:schemeClr w14:val="tx1"/>
            </w14:solidFill>
          </w14:textFill>
        </w:rPr>
        <w:t>1.2项目地点：</w:t>
      </w:r>
      <w:r>
        <w:rPr>
          <w:rFonts w:hint="eastAsia" w:ascii="宋体" w:hAnsi="宋体" w:cs="Arial"/>
          <w:color w:val="000000" w:themeColor="text1"/>
          <w:szCs w:val="21"/>
          <w:highlight w:val="none"/>
          <w14:textFill>
            <w14:solidFill>
              <w14:schemeClr w14:val="tx1"/>
            </w14:solidFill>
          </w14:textFill>
        </w:rPr>
        <w:t>江苏省南通市</w:t>
      </w:r>
    </w:p>
    <w:p w14:paraId="77311E8B">
      <w:pPr>
        <w:autoSpaceDE w:val="0"/>
        <w:autoSpaceDN w:val="0"/>
        <w:adjustRightInd w:val="0"/>
        <w:snapToGrid w:val="0"/>
        <w:spacing w:line="360" w:lineRule="auto"/>
        <w:ind w:firstLine="482"/>
        <w:rPr>
          <w:rFonts w:ascii="宋体" w:hAnsi="宋体" w:cs="宋体"/>
          <w:color w:val="000000" w:themeColor="text1"/>
          <w:szCs w:val="21"/>
          <w:highlight w:val="none"/>
          <w:lang w:val="zh-CN"/>
          <w14:textFill>
            <w14:solidFill>
              <w14:schemeClr w14:val="tx1"/>
            </w14:solidFill>
          </w14:textFill>
        </w:rPr>
      </w:pPr>
      <w:r>
        <w:rPr>
          <w:rFonts w:ascii="宋体" w:hAnsi="宋体" w:cs="Arial"/>
          <w:color w:val="000000" w:themeColor="text1"/>
          <w:szCs w:val="21"/>
          <w:highlight w:val="none"/>
          <w14:textFill>
            <w14:solidFill>
              <w14:schemeClr w14:val="tx1"/>
            </w14:solidFill>
          </w14:textFill>
        </w:rPr>
        <w:t>1.3</w:t>
      </w:r>
      <w:r>
        <w:rPr>
          <w:rFonts w:hint="eastAsia" w:ascii="宋体" w:hAnsi="宋体" w:cs="宋体"/>
          <w:color w:val="000000" w:themeColor="text1"/>
          <w:szCs w:val="21"/>
          <w:highlight w:val="none"/>
          <w:lang w:val="zh-CN"/>
          <w14:textFill>
            <w14:solidFill>
              <w14:schemeClr w14:val="tx1"/>
            </w14:solidFill>
          </w14:textFill>
        </w:rPr>
        <w:t>项目概况</w:t>
      </w:r>
      <w:r>
        <w:rPr>
          <w:rFonts w:hint="eastAsia" w:ascii="宋体" w:hAnsi="宋体" w:cs="宋体"/>
          <w:color w:val="000000" w:themeColor="text1"/>
          <w:szCs w:val="21"/>
          <w:highlight w:val="none"/>
          <w:lang w:val="en-US" w:eastAsia="zh-CN"/>
          <w14:textFill>
            <w14:solidFill>
              <w14:schemeClr w14:val="tx1"/>
            </w14:solidFill>
          </w14:textFill>
        </w:rPr>
        <w:t>及工作内容</w:t>
      </w:r>
      <w:r>
        <w:rPr>
          <w:rFonts w:hint="eastAsia" w:ascii="宋体" w:hAnsi="宋体" w:cs="宋体"/>
          <w:color w:val="000000" w:themeColor="text1"/>
          <w:szCs w:val="21"/>
          <w:highlight w:val="none"/>
          <w:lang w:val="zh-CN"/>
          <w14:textFill>
            <w14:solidFill>
              <w14:schemeClr w14:val="tx1"/>
            </w14:solidFill>
          </w14:textFill>
        </w:rPr>
        <w:t>：</w:t>
      </w:r>
    </w:p>
    <w:p w14:paraId="1765E20D">
      <w:pPr>
        <w:autoSpaceDE w:val="0"/>
        <w:autoSpaceDN w:val="0"/>
        <w:adjustRightInd w:val="0"/>
        <w:snapToGrid w:val="0"/>
        <w:spacing w:line="360" w:lineRule="auto"/>
        <w:ind w:firstLine="482"/>
        <w:rPr>
          <w:rFonts w:hint="eastAsia" w:ascii="宋体" w:hAnsi="宋体" w:eastAsia="宋体" w:cs="宋体"/>
          <w:color w:val="000000" w:themeColor="text1"/>
          <w:szCs w:val="21"/>
          <w:highlight w:val="none"/>
          <w:lang w:val="zh-CN"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1.3.1</w:t>
      </w:r>
      <w:r>
        <w:rPr>
          <w:rFonts w:hint="eastAsia" w:ascii="宋体" w:hAnsi="宋体" w:cs="宋体"/>
          <w:color w:val="000000" w:themeColor="text1"/>
          <w:szCs w:val="21"/>
          <w:highlight w:val="none"/>
          <w:lang w:val="zh-CN"/>
          <w14:textFill>
            <w14:solidFill>
              <w14:schemeClr w14:val="tx1"/>
            </w14:solidFill>
          </w14:textFill>
        </w:rPr>
        <w:t>项目</w:t>
      </w:r>
      <w:r>
        <w:rPr>
          <w:rFonts w:hint="eastAsia" w:ascii="宋体" w:hAnsi="宋体" w:cs="宋体"/>
          <w:color w:val="000000" w:themeColor="text1"/>
          <w:szCs w:val="21"/>
          <w:highlight w:val="none"/>
          <w:lang w:val="en-US" w:eastAsia="zh-CN"/>
          <w14:textFill>
            <w14:solidFill>
              <w14:schemeClr w14:val="tx1"/>
            </w14:solidFill>
          </w14:textFill>
        </w:rPr>
        <w:t>概况</w:t>
      </w:r>
    </w:p>
    <w:p w14:paraId="32404F50">
      <w:pPr>
        <w:autoSpaceDE w:val="0"/>
        <w:autoSpaceDN w:val="0"/>
        <w:adjustRightInd w:val="0"/>
        <w:snapToGrid w:val="0"/>
        <w:spacing w:line="360" w:lineRule="auto"/>
        <w:ind w:firstLine="482"/>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根据南通港总体规划环评审查意见，编制南通港鸟类专项保护方案，加强勺嘴鹬等濒危鸟类的保护。结合南通港港区规划及建设运营实际情况，充分利用现有鸟类调查数据等基础资料，开展南通港鸟类专项保护方案编制，针对性提出勺嘴鹬等濒危物种的专项保护举措等方案，并通过专家评审。</w:t>
      </w:r>
    </w:p>
    <w:p w14:paraId="784C1C67">
      <w:pPr>
        <w:autoSpaceDE w:val="0"/>
        <w:autoSpaceDN w:val="0"/>
        <w:adjustRightInd w:val="0"/>
        <w:snapToGrid w:val="0"/>
        <w:spacing w:line="360" w:lineRule="auto"/>
        <w:ind w:firstLine="482"/>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1.3</w:t>
      </w:r>
      <w:r>
        <w:rPr>
          <w:rFonts w:hint="eastAsia" w:ascii="宋体" w:hAnsi="宋体" w:cs="宋体"/>
          <w:color w:val="000000" w:themeColor="text1"/>
          <w:szCs w:val="21"/>
          <w:highlight w:val="none"/>
          <w:lang w:val="zh-CN"/>
          <w14:textFill>
            <w14:solidFill>
              <w14:schemeClr w14:val="tx1"/>
            </w14:solidFill>
          </w14:textFill>
        </w:rPr>
        <w:t>.2工作内容</w:t>
      </w:r>
    </w:p>
    <w:p w14:paraId="5C4E02DC">
      <w:pPr>
        <w:numPr>
          <w:ilvl w:val="0"/>
          <w:numId w:val="0"/>
        </w:numPr>
        <w:autoSpaceDE w:val="0"/>
        <w:autoSpaceDN w:val="0"/>
        <w:adjustRightInd w:val="0"/>
        <w:snapToGrid w:val="0"/>
        <w:spacing w:line="360" w:lineRule="auto"/>
        <w:ind w:firstLine="630" w:firstLineChars="300"/>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主要工作内容包括：1.收集规划港区及港区周边的现有鸟类调查数据，数据来源应权威；2.分析鸟类的种类、数量、主要栖息地分布和类型，及需要保护的濒危、极危鸟类种类、分布区域及时空活动规律；3.分类分析港口建设和运营阶段对鸟类的影响，提出分级保护措施，并提出保护措施落实的检验标准；4.提出长效管理制度等建议。</w:t>
      </w:r>
    </w:p>
    <w:p w14:paraId="1F34BE98">
      <w:pPr>
        <w:numPr>
          <w:ilvl w:val="0"/>
          <w:numId w:val="0"/>
        </w:numPr>
        <w:autoSpaceDE w:val="0"/>
        <w:autoSpaceDN w:val="0"/>
        <w:adjustRightInd w:val="0"/>
        <w:snapToGrid w:val="0"/>
        <w:spacing w:line="360" w:lineRule="auto"/>
        <w:ind w:firstLine="630" w:firstLineChars="300"/>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具体内容详见文件。</w:t>
      </w:r>
    </w:p>
    <w:p w14:paraId="0BE20305">
      <w:pPr>
        <w:autoSpaceDE w:val="0"/>
        <w:autoSpaceDN w:val="0"/>
        <w:adjustRightInd w:val="0"/>
        <w:snapToGrid w:val="0"/>
        <w:spacing w:line="360" w:lineRule="auto"/>
        <w:ind w:firstLine="482"/>
        <w:rPr>
          <w:rFonts w:hint="eastAsia" w:ascii="宋体" w:hAnsi="宋体" w:cs="宋体"/>
          <w:color w:val="000000" w:themeColor="text1"/>
          <w:szCs w:val="21"/>
          <w:highlight w:val="none"/>
          <w:lang w:val="zh-CN"/>
          <w14:textFill>
            <w14:solidFill>
              <w14:schemeClr w14:val="tx1"/>
            </w14:solidFill>
          </w14:textFill>
        </w:rPr>
      </w:pPr>
      <w:r>
        <w:rPr>
          <w:rFonts w:ascii="宋体" w:hAnsi="宋体" w:cs="Arial"/>
          <w:color w:val="000000" w:themeColor="text1"/>
          <w:szCs w:val="21"/>
          <w:highlight w:val="none"/>
          <w14:textFill>
            <w14:solidFill>
              <w14:schemeClr w14:val="tx1"/>
            </w14:solidFill>
          </w14:textFill>
        </w:rPr>
        <w:t>1.</w:t>
      </w:r>
      <w:r>
        <w:rPr>
          <w:rFonts w:hint="eastAsia" w:ascii="宋体" w:hAnsi="宋体" w:cs="Arial"/>
          <w:color w:val="000000" w:themeColor="text1"/>
          <w:szCs w:val="21"/>
          <w:highlight w:val="none"/>
          <w:lang w:val="en-US" w:eastAsia="zh-CN"/>
          <w14:textFill>
            <w14:solidFill>
              <w14:schemeClr w14:val="tx1"/>
            </w14:solidFill>
          </w14:textFill>
        </w:rPr>
        <w:t>4</w:t>
      </w:r>
      <w:r>
        <w:rPr>
          <w:rFonts w:hint="eastAsia" w:ascii="宋体" w:hAnsi="宋体" w:cs="Arial"/>
          <w:color w:val="000000" w:themeColor="text1"/>
          <w:szCs w:val="21"/>
          <w:highlight w:val="none"/>
          <w:lang w:val="zh-CN"/>
          <w14:textFill>
            <w14:solidFill>
              <w14:schemeClr w14:val="tx1"/>
            </w14:solidFill>
          </w14:textFill>
        </w:rPr>
        <w:t>合同履行期限：专项保护方案第一阶段工作拟在2026年9月底前完成，并通过专家评审，确保南通港有关建设工作按要求继续推进。</w:t>
      </w:r>
    </w:p>
    <w:p w14:paraId="46652697">
      <w:pPr>
        <w:autoSpaceDE w:val="0"/>
        <w:autoSpaceDN w:val="0"/>
        <w:adjustRightInd w:val="0"/>
        <w:snapToGrid w:val="0"/>
        <w:spacing w:line="360" w:lineRule="auto"/>
        <w:ind w:firstLine="482"/>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二</w:t>
      </w:r>
      <w:r>
        <w:rPr>
          <w:rFonts w:ascii="宋体" w:hAnsi="宋体" w:cs="Arial"/>
          <w:color w:val="000000" w:themeColor="text1"/>
          <w:szCs w:val="21"/>
          <w:highlight w:val="none"/>
          <w14:textFill>
            <w14:solidFill>
              <w14:schemeClr w14:val="tx1"/>
            </w14:solidFill>
          </w14:textFill>
        </w:rPr>
        <w:t>、合同价款</w:t>
      </w:r>
    </w:p>
    <w:p w14:paraId="089DA7C7">
      <w:pPr>
        <w:adjustRightInd w:val="0"/>
        <w:snapToGrid w:val="0"/>
        <w:spacing w:line="360" w:lineRule="auto"/>
        <w:ind w:firstLine="480"/>
        <w:rPr>
          <w:rFonts w:ascii="宋体" w:hAnsi="宋体" w:cs="Arial"/>
          <w:color w:val="000000" w:themeColor="text1"/>
          <w:szCs w:val="21"/>
          <w:highlight w:val="none"/>
          <w14:textFill>
            <w14:solidFill>
              <w14:schemeClr w14:val="tx1"/>
            </w14:solidFill>
          </w14:textFill>
        </w:rPr>
      </w:pPr>
      <w:r>
        <w:rPr>
          <w:rFonts w:ascii="宋体" w:hAnsi="宋体" w:cs="Arial"/>
          <w:color w:val="000000" w:themeColor="text1"/>
          <w:szCs w:val="21"/>
          <w:highlight w:val="none"/>
          <w14:textFill>
            <w14:solidFill>
              <w14:schemeClr w14:val="tx1"/>
            </w14:solidFill>
          </w14:textFill>
        </w:rPr>
        <w:t>2.1根据中标通知书、投标函，合同总价为：</w:t>
      </w:r>
    </w:p>
    <w:p w14:paraId="359F797F">
      <w:pPr>
        <w:adjustRightInd w:val="0"/>
        <w:snapToGrid w:val="0"/>
        <w:spacing w:line="360" w:lineRule="auto"/>
        <w:ind w:firstLine="480"/>
        <w:rPr>
          <w:rFonts w:ascii="宋体" w:hAnsi="宋体" w:cs="Arial"/>
          <w:color w:val="000000" w:themeColor="text1"/>
          <w:szCs w:val="21"/>
          <w:highlight w:val="none"/>
          <w14:textFill>
            <w14:solidFill>
              <w14:schemeClr w14:val="tx1"/>
            </w14:solidFill>
          </w14:textFill>
        </w:rPr>
      </w:pPr>
      <w:r>
        <w:rPr>
          <w:rFonts w:ascii="宋体" w:hAnsi="宋体" w:cs="Arial"/>
          <w:color w:val="000000" w:themeColor="text1"/>
          <w:szCs w:val="21"/>
          <w:highlight w:val="none"/>
          <w14:textFill>
            <w14:solidFill>
              <w14:schemeClr w14:val="tx1"/>
            </w14:solidFill>
          </w14:textFill>
        </w:rPr>
        <w:t>金额（大写）：</w:t>
      </w:r>
      <w:r>
        <w:rPr>
          <w:rFonts w:hint="eastAsia" w:ascii="宋体" w:hAnsi="宋体" w:cs="Arial"/>
          <w:color w:val="000000" w:themeColor="text1"/>
          <w:szCs w:val="21"/>
          <w:highlight w:val="none"/>
          <w:u w:val="single"/>
          <w14:textFill>
            <w14:solidFill>
              <w14:schemeClr w14:val="tx1"/>
            </w14:solidFill>
          </w14:textFill>
        </w:rPr>
        <w:t xml:space="preserve">  </w:t>
      </w:r>
      <w:r>
        <w:rPr>
          <w:rFonts w:hint="eastAsia" w:ascii="宋体" w:hAnsi="宋体" w:cs="Arial"/>
          <w:color w:val="000000" w:themeColor="text1"/>
          <w:szCs w:val="21"/>
          <w:highlight w:val="none"/>
          <w:u w:val="single"/>
          <w:lang w:val="en-US" w:eastAsia="zh-CN"/>
          <w14:textFill>
            <w14:solidFill>
              <w14:schemeClr w14:val="tx1"/>
            </w14:solidFill>
          </w14:textFill>
        </w:rPr>
        <w:t xml:space="preserve">   </w:t>
      </w:r>
      <w:r>
        <w:rPr>
          <w:rFonts w:ascii="宋体" w:hAnsi="宋体" w:cs="Arial"/>
          <w:color w:val="000000" w:themeColor="text1"/>
          <w:szCs w:val="21"/>
          <w:highlight w:val="none"/>
          <w:u w:val="single"/>
          <w14:textFill>
            <w14:solidFill>
              <w14:schemeClr w14:val="tx1"/>
            </w14:solidFill>
          </w14:textFill>
        </w:rPr>
        <w:t xml:space="preserve"> </w:t>
      </w:r>
      <w:r>
        <w:rPr>
          <w:rFonts w:hint="eastAsia" w:ascii="宋体" w:hAnsi="宋体" w:cs="Arial"/>
          <w:color w:val="000000" w:themeColor="text1"/>
          <w:szCs w:val="21"/>
          <w:highlight w:val="none"/>
          <w:u w:val="single"/>
          <w14:textFill>
            <w14:solidFill>
              <w14:schemeClr w14:val="tx1"/>
            </w14:solidFill>
          </w14:textFill>
        </w:rPr>
        <w:t>元</w:t>
      </w:r>
      <w:r>
        <w:rPr>
          <w:rFonts w:ascii="宋体" w:hAnsi="宋体" w:cs="Arial"/>
          <w:color w:val="000000" w:themeColor="text1"/>
          <w:szCs w:val="21"/>
          <w:highlight w:val="none"/>
          <w14:textFill>
            <w14:solidFill>
              <w14:schemeClr w14:val="tx1"/>
            </w14:solidFill>
          </w14:textFill>
        </w:rPr>
        <w:tab/>
      </w:r>
      <w:r>
        <w:rPr>
          <w:rFonts w:ascii="宋体" w:hAnsi="宋体" w:cs="Arial"/>
          <w:color w:val="000000" w:themeColor="text1"/>
          <w:szCs w:val="21"/>
          <w:highlight w:val="none"/>
          <w14:textFill>
            <w14:solidFill>
              <w14:schemeClr w14:val="tx1"/>
            </w14:solidFill>
          </w14:textFill>
        </w:rPr>
        <w:t>（人民币）</w:t>
      </w:r>
    </w:p>
    <w:p w14:paraId="1FDEC2BD">
      <w:pPr>
        <w:adjustRightInd w:val="0"/>
        <w:snapToGrid w:val="0"/>
        <w:spacing w:line="360" w:lineRule="auto"/>
        <w:ind w:firstLine="480"/>
        <w:rPr>
          <w:rFonts w:ascii="宋体" w:hAnsi="宋体" w:cs="Arial"/>
          <w:color w:val="000000" w:themeColor="text1"/>
          <w:szCs w:val="21"/>
          <w:highlight w:val="none"/>
          <w14:textFill>
            <w14:solidFill>
              <w14:schemeClr w14:val="tx1"/>
            </w14:solidFill>
          </w14:textFill>
        </w:rPr>
      </w:pPr>
      <w:r>
        <w:rPr>
          <w:rFonts w:ascii="宋体" w:hAnsi="宋体" w:cs="Arial"/>
          <w:color w:val="000000" w:themeColor="text1"/>
          <w:szCs w:val="21"/>
          <w:highlight w:val="none"/>
          <w14:textFill>
            <w14:solidFill>
              <w14:schemeClr w14:val="tx1"/>
            </w14:solidFill>
          </w14:textFill>
        </w:rPr>
        <w:t>（小写）：¥</w:t>
      </w:r>
      <w:r>
        <w:rPr>
          <w:rFonts w:ascii="宋体" w:hAnsi="宋体" w:cs="Arial"/>
          <w:color w:val="000000" w:themeColor="text1"/>
          <w:szCs w:val="21"/>
          <w:highlight w:val="none"/>
          <w14:textFill>
            <w14:solidFill>
              <w14:schemeClr w14:val="tx1"/>
            </w14:solidFill>
          </w14:textFill>
        </w:rPr>
        <w:tab/>
      </w:r>
      <w:r>
        <w:rPr>
          <w:rFonts w:hint="eastAsia" w:ascii="宋体" w:hAnsi="宋体" w:cs="Arial"/>
          <w:color w:val="000000" w:themeColor="text1"/>
          <w:szCs w:val="21"/>
          <w:highlight w:val="none"/>
          <w:u w:val="single"/>
          <w14:textFill>
            <w14:solidFill>
              <w14:schemeClr w14:val="tx1"/>
            </w14:solidFill>
          </w14:textFill>
        </w:rPr>
        <w:t xml:space="preserve">    </w:t>
      </w:r>
      <w:r>
        <w:rPr>
          <w:rFonts w:ascii="宋体" w:hAnsi="宋体" w:cs="Arial"/>
          <w:color w:val="000000" w:themeColor="text1"/>
          <w:szCs w:val="21"/>
          <w:highlight w:val="none"/>
          <w:u w:val="single"/>
          <w14:textFill>
            <w14:solidFill>
              <w14:schemeClr w14:val="tx1"/>
            </w14:solidFill>
          </w14:textFill>
        </w:rPr>
        <w:t xml:space="preserve"> </w:t>
      </w:r>
      <w:r>
        <w:rPr>
          <w:rFonts w:hint="eastAsia" w:ascii="宋体" w:hAnsi="宋体" w:cs="Arial"/>
          <w:color w:val="000000" w:themeColor="text1"/>
          <w:szCs w:val="21"/>
          <w:highlight w:val="none"/>
          <w:u w:val="single"/>
          <w14:textFill>
            <w14:solidFill>
              <w14:schemeClr w14:val="tx1"/>
            </w14:solidFill>
          </w14:textFill>
        </w:rPr>
        <w:t xml:space="preserve">元      </w:t>
      </w:r>
      <w:r>
        <w:rPr>
          <w:rFonts w:ascii="宋体" w:hAnsi="宋体" w:cs="Arial"/>
          <w:color w:val="000000" w:themeColor="text1"/>
          <w:szCs w:val="21"/>
          <w:highlight w:val="none"/>
          <w14:textFill>
            <w14:solidFill>
              <w14:schemeClr w14:val="tx1"/>
            </w14:solidFill>
          </w14:textFill>
        </w:rPr>
        <w:t>。</w:t>
      </w:r>
    </w:p>
    <w:p w14:paraId="02AD34B1">
      <w:pPr>
        <w:adjustRightInd w:val="0"/>
        <w:snapToGrid w:val="0"/>
        <w:spacing w:line="360" w:lineRule="auto"/>
        <w:ind w:firstLine="480"/>
        <w:rPr>
          <w:rFonts w:ascii="宋体" w:hAnsi="宋体" w:cs="Arial"/>
          <w:color w:val="000000" w:themeColor="text1"/>
          <w:szCs w:val="21"/>
          <w:highlight w:val="none"/>
          <w14:textFill>
            <w14:solidFill>
              <w14:schemeClr w14:val="tx1"/>
            </w14:solidFill>
          </w14:textFill>
        </w:rPr>
      </w:pPr>
      <w:r>
        <w:rPr>
          <w:rFonts w:ascii="宋体" w:hAnsi="宋体" w:cs="Arial"/>
          <w:color w:val="000000" w:themeColor="text1"/>
          <w:szCs w:val="21"/>
          <w:highlight w:val="none"/>
          <w14:textFill>
            <w14:solidFill>
              <w14:schemeClr w14:val="tx1"/>
            </w14:solidFill>
          </w14:textFill>
        </w:rPr>
        <w:t>2.2本合同为总价包干。</w:t>
      </w:r>
    </w:p>
    <w:p w14:paraId="54A159DF">
      <w:pPr>
        <w:numPr>
          <w:ilvl w:val="0"/>
          <w:numId w:val="2"/>
        </w:numPr>
        <w:autoSpaceDE w:val="0"/>
        <w:autoSpaceDN w:val="0"/>
        <w:adjustRightInd w:val="0"/>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本项目采用总价包干合同，包括</w:t>
      </w:r>
      <w:r>
        <w:rPr>
          <w:rFonts w:hint="eastAsia" w:ascii="宋体" w:hAnsi="宋体" w:cs="Arial"/>
          <w:color w:val="000000" w:themeColor="text1"/>
          <w:szCs w:val="21"/>
          <w:highlight w:val="none"/>
          <w:lang w:val="en-US" w:eastAsia="zh-CN"/>
          <w14:textFill>
            <w14:solidFill>
              <w14:schemeClr w14:val="tx1"/>
            </w14:solidFill>
          </w14:textFill>
        </w:rPr>
        <w:t>数据使用费、</w:t>
      </w:r>
      <w:r>
        <w:rPr>
          <w:rFonts w:hint="eastAsia" w:ascii="宋体" w:hAnsi="宋体" w:cs="Arial"/>
          <w:color w:val="000000" w:themeColor="text1"/>
          <w:szCs w:val="21"/>
          <w:highlight w:val="none"/>
          <w14:textFill>
            <w14:solidFill>
              <w14:schemeClr w14:val="tx1"/>
            </w14:solidFill>
          </w14:textFill>
        </w:rPr>
        <w:t>人员费用、现场费用、报告编制、整改跟踪、专家评审费、会务费、交通工具及使用费、设备及相关费用、公司取费、保险、利润、法定税金等与履行本合同有关的一切费用以及所有一般风险责任和义务费用。在合同实施期间，该费用不随国家政策或法规、标准及市场因素等的变化而进行调整。</w:t>
      </w:r>
    </w:p>
    <w:p w14:paraId="374B78D5">
      <w:pPr>
        <w:autoSpaceDE w:val="0"/>
        <w:autoSpaceDN w:val="0"/>
        <w:adjustRightInd w:val="0"/>
        <w:snapToGrid w:val="0"/>
        <w:spacing w:line="360" w:lineRule="auto"/>
        <w:ind w:left="420"/>
        <w:jc w:val="left"/>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2.3付款进度和支付方式</w:t>
      </w:r>
    </w:p>
    <w:p w14:paraId="7FFEB911">
      <w:pPr>
        <w:autoSpaceDE w:val="0"/>
        <w:autoSpaceDN w:val="0"/>
        <w:adjustRightInd w:val="0"/>
        <w:snapToGrid w:val="0"/>
        <w:spacing w:line="360" w:lineRule="auto"/>
        <w:ind w:left="420"/>
        <w:jc w:val="left"/>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（1）签定本合同30个工作日内，支付签约合同价的30％作为预付款；</w:t>
      </w:r>
    </w:p>
    <w:p w14:paraId="2BA2E2DB">
      <w:pPr>
        <w:autoSpaceDE w:val="0"/>
        <w:autoSpaceDN w:val="0"/>
        <w:adjustRightInd w:val="0"/>
        <w:snapToGrid w:val="0"/>
        <w:spacing w:line="360" w:lineRule="auto"/>
        <w:ind w:left="420"/>
        <w:jc w:val="left"/>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（2）报告通过委托方第一阶段验收后，支付至签约合同价的</w:t>
      </w:r>
      <w:r>
        <w:rPr>
          <w:rFonts w:hint="eastAsia" w:ascii="宋体" w:hAnsi="宋体" w:cs="Arial"/>
          <w:color w:val="000000" w:themeColor="text1"/>
          <w:szCs w:val="21"/>
          <w:highlight w:val="none"/>
          <w:lang w:val="en-US" w:eastAsia="zh-CN"/>
          <w14:textFill>
            <w14:solidFill>
              <w14:schemeClr w14:val="tx1"/>
            </w14:solidFill>
          </w14:textFill>
        </w:rPr>
        <w:t>100</w:t>
      </w:r>
      <w:r>
        <w:rPr>
          <w:rFonts w:hint="eastAsia" w:ascii="宋体" w:hAnsi="宋体" w:cs="Arial"/>
          <w:color w:val="000000" w:themeColor="text1"/>
          <w:szCs w:val="21"/>
          <w:highlight w:val="none"/>
          <w14:textFill>
            <w14:solidFill>
              <w14:schemeClr w14:val="tx1"/>
            </w14:solidFill>
          </w14:textFill>
        </w:rPr>
        <w:t>％；</w:t>
      </w:r>
    </w:p>
    <w:p w14:paraId="3503A1CA">
      <w:pPr>
        <w:autoSpaceDE w:val="0"/>
        <w:autoSpaceDN w:val="0"/>
        <w:adjustRightInd w:val="0"/>
        <w:snapToGrid w:val="0"/>
        <w:spacing w:line="360" w:lineRule="auto"/>
        <w:ind w:left="420"/>
        <w:jc w:val="left"/>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（支付过程中咨询方应提供相应税率的增值税专用发票）</w:t>
      </w:r>
    </w:p>
    <w:p w14:paraId="4BA874EE">
      <w:pPr>
        <w:adjustRightInd w:val="0"/>
        <w:snapToGrid w:val="0"/>
        <w:spacing w:line="360" w:lineRule="auto"/>
        <w:ind w:firstLine="48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lang w:val="en-US" w:eastAsia="zh-CN"/>
          <w14:textFill>
            <w14:solidFill>
              <w14:schemeClr w14:val="tx1"/>
            </w14:solidFill>
          </w14:textFill>
        </w:rPr>
        <w:t>三、</w:t>
      </w:r>
      <w:r>
        <w:rPr>
          <w:rFonts w:hint="eastAsia" w:ascii="宋体" w:hAnsi="宋体" w:cs="Arial"/>
          <w:color w:val="000000" w:themeColor="text1"/>
          <w:szCs w:val="21"/>
          <w:highlight w:val="none"/>
          <w14:textFill>
            <w14:solidFill>
              <w14:schemeClr w14:val="tx1"/>
            </w14:solidFill>
          </w14:textFill>
        </w:rPr>
        <w:t>受托人投入本项目的项目负责人：</w:t>
      </w:r>
      <w:r>
        <w:rPr>
          <w:rFonts w:hint="eastAsia" w:ascii="宋体" w:hAnsi="宋体" w:cs="Arial"/>
          <w:color w:val="000000" w:themeColor="text1"/>
          <w:szCs w:val="21"/>
          <w:highlight w:val="none"/>
          <w:u w:val="single"/>
          <w14:textFill>
            <w14:solidFill>
              <w14:schemeClr w14:val="tx1"/>
            </w14:solidFill>
          </w14:textFill>
        </w:rPr>
        <w:t xml:space="preserve">        </w:t>
      </w:r>
      <w:r>
        <w:rPr>
          <w:rFonts w:hint="eastAsia" w:ascii="宋体" w:hAnsi="宋体" w:cs="Arial"/>
          <w:color w:val="000000" w:themeColor="text1"/>
          <w:szCs w:val="21"/>
          <w:highlight w:val="none"/>
          <w:u w:val="none"/>
          <w14:textFill>
            <w14:solidFill>
              <w14:schemeClr w14:val="tx1"/>
            </w14:solidFill>
          </w14:textFill>
        </w:rPr>
        <w:t>。</w:t>
      </w:r>
    </w:p>
    <w:p w14:paraId="62655FE3">
      <w:pPr>
        <w:adjustRightInd w:val="0"/>
        <w:snapToGrid w:val="0"/>
        <w:spacing w:line="360" w:lineRule="auto"/>
        <w:ind w:firstLine="48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lang w:val="en-US" w:eastAsia="zh-CN"/>
          <w14:textFill>
            <w14:solidFill>
              <w14:schemeClr w14:val="tx1"/>
            </w14:solidFill>
          </w14:textFill>
        </w:rPr>
        <w:t>四</w:t>
      </w:r>
      <w:r>
        <w:rPr>
          <w:rFonts w:ascii="宋体" w:hAnsi="宋体" w:cs="Arial"/>
          <w:color w:val="000000" w:themeColor="text1"/>
          <w:szCs w:val="21"/>
          <w:highlight w:val="none"/>
          <w14:textFill>
            <w14:solidFill>
              <w14:schemeClr w14:val="tx1"/>
            </w14:solidFill>
          </w14:textFill>
        </w:rPr>
        <w:t>、组成合同的文件</w:t>
      </w:r>
    </w:p>
    <w:p w14:paraId="47A18925">
      <w:pPr>
        <w:adjustRightInd w:val="0"/>
        <w:snapToGrid w:val="0"/>
        <w:spacing w:line="360" w:lineRule="auto"/>
        <w:ind w:firstLine="48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lang w:val="en-US" w:eastAsia="zh-CN"/>
          <w14:textFill>
            <w14:solidFill>
              <w14:schemeClr w14:val="tx1"/>
            </w14:solidFill>
          </w14:textFill>
        </w:rPr>
        <w:t>4</w:t>
      </w:r>
      <w:r>
        <w:rPr>
          <w:rFonts w:ascii="宋体" w:hAnsi="宋体" w:cs="Arial"/>
          <w:color w:val="000000" w:themeColor="text1"/>
          <w:szCs w:val="21"/>
          <w:highlight w:val="none"/>
          <w14:textFill>
            <w14:solidFill>
              <w14:schemeClr w14:val="tx1"/>
            </w14:solidFill>
          </w14:textFill>
        </w:rPr>
        <w:t>.1合同协议书；</w:t>
      </w:r>
    </w:p>
    <w:p w14:paraId="0C814CC4">
      <w:pPr>
        <w:adjustRightInd w:val="0"/>
        <w:snapToGrid w:val="0"/>
        <w:spacing w:line="360" w:lineRule="auto"/>
        <w:ind w:firstLine="48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lang w:val="en-US" w:eastAsia="zh-CN"/>
          <w14:textFill>
            <w14:solidFill>
              <w14:schemeClr w14:val="tx1"/>
            </w14:solidFill>
          </w14:textFill>
        </w:rPr>
        <w:t>4</w:t>
      </w:r>
      <w:r>
        <w:rPr>
          <w:rFonts w:ascii="宋体" w:hAnsi="宋体" w:cs="Arial"/>
          <w:color w:val="000000" w:themeColor="text1"/>
          <w:szCs w:val="21"/>
          <w:highlight w:val="none"/>
          <w14:textFill>
            <w14:solidFill>
              <w14:schemeClr w14:val="tx1"/>
            </w14:solidFill>
          </w14:textFill>
        </w:rPr>
        <w:t>.2中标通知书；</w:t>
      </w:r>
    </w:p>
    <w:p w14:paraId="5F08C6AD">
      <w:pPr>
        <w:adjustRightInd w:val="0"/>
        <w:snapToGrid w:val="0"/>
        <w:spacing w:line="360" w:lineRule="auto"/>
        <w:ind w:firstLine="48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lang w:val="en-US" w:eastAsia="zh-CN"/>
          <w14:textFill>
            <w14:solidFill>
              <w14:schemeClr w14:val="tx1"/>
            </w14:solidFill>
          </w14:textFill>
        </w:rPr>
        <w:t>4</w:t>
      </w:r>
      <w:r>
        <w:rPr>
          <w:rFonts w:ascii="宋体" w:hAnsi="宋体" w:cs="Arial"/>
          <w:color w:val="000000" w:themeColor="text1"/>
          <w:szCs w:val="21"/>
          <w:highlight w:val="none"/>
          <w14:textFill>
            <w14:solidFill>
              <w14:schemeClr w14:val="tx1"/>
            </w14:solidFill>
          </w14:textFill>
        </w:rPr>
        <w:t>.3合同附件；</w:t>
      </w:r>
    </w:p>
    <w:p w14:paraId="30946834">
      <w:pPr>
        <w:adjustRightInd w:val="0"/>
        <w:snapToGrid w:val="0"/>
        <w:spacing w:line="360" w:lineRule="auto"/>
        <w:ind w:firstLine="48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lang w:val="en-US" w:eastAsia="zh-CN"/>
          <w14:textFill>
            <w14:solidFill>
              <w14:schemeClr w14:val="tx1"/>
            </w14:solidFill>
          </w14:textFill>
        </w:rPr>
        <w:t>4</w:t>
      </w:r>
      <w:r>
        <w:rPr>
          <w:rFonts w:ascii="宋体" w:hAnsi="宋体" w:cs="Arial"/>
          <w:color w:val="000000" w:themeColor="text1"/>
          <w:szCs w:val="21"/>
          <w:highlight w:val="none"/>
          <w14:textFill>
            <w14:solidFill>
              <w14:schemeClr w14:val="tx1"/>
            </w14:solidFill>
          </w14:textFill>
        </w:rPr>
        <w:t>.4招标文件及其澄清补充文件；</w:t>
      </w:r>
    </w:p>
    <w:p w14:paraId="26A0D513">
      <w:pPr>
        <w:adjustRightInd w:val="0"/>
        <w:snapToGrid w:val="0"/>
        <w:spacing w:line="360" w:lineRule="auto"/>
        <w:ind w:firstLine="48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lang w:val="en-US" w:eastAsia="zh-CN"/>
          <w14:textFill>
            <w14:solidFill>
              <w14:schemeClr w14:val="tx1"/>
            </w14:solidFill>
          </w14:textFill>
        </w:rPr>
        <w:t>4</w:t>
      </w:r>
      <w:r>
        <w:rPr>
          <w:rFonts w:ascii="宋体" w:hAnsi="宋体" w:cs="Arial"/>
          <w:color w:val="000000" w:themeColor="text1"/>
          <w:szCs w:val="21"/>
          <w:highlight w:val="none"/>
          <w14:textFill>
            <w14:solidFill>
              <w14:schemeClr w14:val="tx1"/>
            </w14:solidFill>
          </w14:textFill>
        </w:rPr>
        <w:t>.5投标函及投标函附录。上述文件是互为补充和解释的，但如存在歧义或互相矛盾之处，以上面所列顺序在前为准。</w:t>
      </w:r>
    </w:p>
    <w:p w14:paraId="4C35F282">
      <w:pPr>
        <w:adjustRightInd w:val="0"/>
        <w:snapToGrid w:val="0"/>
        <w:spacing w:line="360" w:lineRule="auto"/>
        <w:ind w:firstLine="48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lang w:val="en-US" w:eastAsia="zh-CN"/>
          <w14:textFill>
            <w14:solidFill>
              <w14:schemeClr w14:val="tx1"/>
            </w14:solidFill>
          </w14:textFill>
        </w:rPr>
        <w:t>五</w:t>
      </w:r>
      <w:r>
        <w:rPr>
          <w:rFonts w:hint="eastAsia" w:ascii="宋体" w:hAnsi="宋体" w:cs="Arial"/>
          <w:color w:val="000000" w:themeColor="text1"/>
          <w:szCs w:val="21"/>
          <w:highlight w:val="none"/>
          <w14:textFill>
            <w14:solidFill>
              <w14:schemeClr w14:val="tx1"/>
            </w14:solidFill>
          </w14:textFill>
        </w:rPr>
        <w:t>、违约责任</w:t>
      </w:r>
    </w:p>
    <w:p w14:paraId="734B5E75">
      <w:pPr>
        <w:adjustRightInd w:val="0"/>
        <w:snapToGrid w:val="0"/>
        <w:spacing w:line="360" w:lineRule="auto"/>
        <w:ind w:firstLine="48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1、受托人除不可抗拒的因素外，未能在规定期限内提交成果报告的，应向委托人支付合同总价款每日0.3%的违约金，但违约金总额不超过合同总额的10%。对于延期违约金达到上限仍未能提交最终成果报告的，委托人有权随时终止合同履行。</w:t>
      </w:r>
    </w:p>
    <w:p w14:paraId="38DEE092">
      <w:pPr>
        <w:adjustRightInd w:val="0"/>
        <w:snapToGrid w:val="0"/>
        <w:spacing w:line="360" w:lineRule="auto"/>
        <w:ind w:firstLine="48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2、合同签订后，受托人必须按照投标承诺投入项目组人员开展工作，无正当理由（疾病、死亡、离职）不得更换项目负责人，且更换的项目负责人条件不得低于投标承诺的项目负责人，否则委托人有权按2万元/人次的标准收取受托人违约金，更换后的项目负责人不能胜任工作的，委托人有权终止合同，已完工作费用也不再支付。</w:t>
      </w:r>
    </w:p>
    <w:p w14:paraId="38C6B05E">
      <w:pPr>
        <w:adjustRightInd w:val="0"/>
        <w:snapToGrid w:val="0"/>
        <w:spacing w:line="360" w:lineRule="auto"/>
        <w:ind w:firstLine="48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3、受托人必须保证咨询成果的正确性</w:t>
      </w:r>
      <w:r>
        <w:rPr>
          <w:rFonts w:hint="eastAsia" w:ascii="宋体" w:hAnsi="宋体" w:cs="Arial"/>
          <w:color w:val="000000" w:themeColor="text1"/>
          <w:szCs w:val="21"/>
          <w:highlight w:val="none"/>
          <w:lang w:eastAsia="zh-CN"/>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细致性、完整性，如果</w:t>
      </w:r>
      <w:r>
        <w:rPr>
          <w:rFonts w:hint="eastAsia" w:ascii="宋体" w:hAnsi="宋体" w:cs="Arial"/>
          <w:color w:val="000000" w:themeColor="text1"/>
          <w:szCs w:val="21"/>
          <w:highlight w:val="none"/>
          <w:lang w:val="en-US" w:eastAsia="zh-CN"/>
          <w14:textFill>
            <w14:solidFill>
              <w14:schemeClr w14:val="tx1"/>
            </w14:solidFill>
          </w14:textFill>
        </w:rPr>
        <w:t>有关部门</w:t>
      </w:r>
      <w:r>
        <w:rPr>
          <w:rFonts w:hint="eastAsia" w:ascii="宋体" w:hAnsi="宋体" w:cs="Arial"/>
          <w:color w:val="000000" w:themeColor="text1"/>
          <w:szCs w:val="21"/>
          <w:highlight w:val="none"/>
          <w14:textFill>
            <w14:solidFill>
              <w14:schemeClr w14:val="tx1"/>
            </w14:solidFill>
          </w14:textFill>
        </w:rPr>
        <w:t>督查发现咨询成果存在遗漏或隐瞒，将按照每处收取受托人合同价1%的违约金，如果项目费用已结算完毕，委托人有权按本条约定追收受托人违约金，情节严重的，委托人有权在未来两年内拒绝受托人参与委托人组织的招投标活动。</w:t>
      </w:r>
    </w:p>
    <w:p w14:paraId="713126CB">
      <w:pPr>
        <w:adjustRightInd w:val="0"/>
        <w:snapToGrid w:val="0"/>
        <w:spacing w:line="360" w:lineRule="auto"/>
        <w:ind w:firstLine="48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4、协议书签订后，任何一方不得随意变更或解除、违约，若有违约，违约方必须承担由此导致的直接、间接经济损失和相应的法律责任。</w:t>
      </w:r>
    </w:p>
    <w:p w14:paraId="7F1E76F1">
      <w:pPr>
        <w:adjustRightInd w:val="0"/>
        <w:snapToGrid w:val="0"/>
        <w:spacing w:line="360" w:lineRule="auto"/>
        <w:ind w:firstLine="48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5、由于出现不可预见的情况，影响咨询服务工作如期完成或需提前出具报告，应及时通知对方，由双方协商解决，并酌情调整合同收费。</w:t>
      </w:r>
    </w:p>
    <w:p w14:paraId="669A6617">
      <w:pPr>
        <w:adjustRightInd w:val="0"/>
        <w:snapToGrid w:val="0"/>
        <w:spacing w:line="360" w:lineRule="auto"/>
        <w:ind w:firstLine="48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lang w:val="en-US" w:eastAsia="zh-CN"/>
          <w14:textFill>
            <w14:solidFill>
              <w14:schemeClr w14:val="tx1"/>
            </w14:solidFill>
          </w14:textFill>
        </w:rPr>
        <w:t>六</w:t>
      </w:r>
      <w:r>
        <w:rPr>
          <w:rFonts w:hint="eastAsia" w:ascii="宋体" w:hAnsi="宋体" w:cs="Arial"/>
          <w:color w:val="000000" w:themeColor="text1"/>
          <w:szCs w:val="21"/>
          <w:highlight w:val="none"/>
          <w14:textFill>
            <w14:solidFill>
              <w14:schemeClr w14:val="tx1"/>
            </w14:solidFill>
          </w14:textFill>
        </w:rPr>
        <w:t>、廉政建设</w:t>
      </w:r>
    </w:p>
    <w:p w14:paraId="617564B7">
      <w:pPr>
        <w:adjustRightInd w:val="0"/>
        <w:snapToGrid w:val="0"/>
        <w:spacing w:line="360" w:lineRule="auto"/>
        <w:ind w:firstLine="48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委托人、受托人双方及其工作人员应共同遵守国家和省、市以及行业主管部门党风廉政建设的各项规定。</w:t>
      </w:r>
    </w:p>
    <w:p w14:paraId="71148082">
      <w:pPr>
        <w:adjustRightInd w:val="0"/>
        <w:snapToGrid w:val="0"/>
        <w:spacing w:line="360" w:lineRule="auto"/>
        <w:ind w:firstLine="48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lang w:val="en-US" w:eastAsia="zh-CN"/>
          <w14:textFill>
            <w14:solidFill>
              <w14:schemeClr w14:val="tx1"/>
            </w14:solidFill>
          </w14:textFill>
        </w:rPr>
        <w:t>七</w:t>
      </w:r>
      <w:r>
        <w:rPr>
          <w:rFonts w:hint="eastAsia" w:ascii="宋体" w:hAnsi="宋体" w:cs="Arial"/>
          <w:color w:val="000000" w:themeColor="text1"/>
          <w:szCs w:val="21"/>
          <w:highlight w:val="none"/>
          <w14:textFill>
            <w14:solidFill>
              <w14:schemeClr w14:val="tx1"/>
            </w14:solidFill>
          </w14:textFill>
        </w:rPr>
        <w:t>、协议书的有效时间</w:t>
      </w:r>
    </w:p>
    <w:p w14:paraId="479363CE">
      <w:pPr>
        <w:adjustRightInd w:val="0"/>
        <w:snapToGrid w:val="0"/>
        <w:spacing w:line="360" w:lineRule="auto"/>
        <w:ind w:firstLine="48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本协议书经双方法定代表人或其授权代表人签章和加盖双方单位印章之日起生效，在约定事项全部完成日之前有效。</w:t>
      </w:r>
    </w:p>
    <w:p w14:paraId="66F6D510">
      <w:pPr>
        <w:adjustRightInd w:val="0"/>
        <w:snapToGrid w:val="0"/>
        <w:spacing w:line="360" w:lineRule="auto"/>
        <w:ind w:firstLine="48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本协议书一式肆份，委托人贰份，受托人贰份，具有同等法律效力。</w:t>
      </w:r>
    </w:p>
    <w:p w14:paraId="04ADC516">
      <w:pPr>
        <w:adjustRightInd w:val="0"/>
        <w:snapToGrid w:val="0"/>
        <w:spacing w:line="360" w:lineRule="auto"/>
        <w:ind w:firstLine="48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lang w:val="en-US" w:eastAsia="zh-CN"/>
          <w14:textFill>
            <w14:solidFill>
              <w14:schemeClr w14:val="tx1"/>
            </w14:solidFill>
          </w14:textFill>
        </w:rPr>
        <w:t>八</w:t>
      </w:r>
      <w:r>
        <w:rPr>
          <w:rFonts w:hint="eastAsia" w:ascii="宋体" w:hAnsi="宋体" w:cs="Arial"/>
          <w:color w:val="000000" w:themeColor="text1"/>
          <w:szCs w:val="21"/>
          <w:highlight w:val="none"/>
          <w14:textFill>
            <w14:solidFill>
              <w14:schemeClr w14:val="tx1"/>
            </w14:solidFill>
          </w14:textFill>
        </w:rPr>
        <w:t>、协议书如有未尽事宜由双方协商解决。</w:t>
      </w:r>
    </w:p>
    <w:p w14:paraId="372123B2">
      <w:pPr>
        <w:snapToGrid w:val="0"/>
        <w:spacing w:line="360" w:lineRule="auto"/>
        <w:ind w:firstLine="480"/>
        <w:rPr>
          <w:rFonts w:ascii="宋体" w:hAnsi="宋体"/>
          <w:color w:val="000000" w:themeColor="text1"/>
          <w:szCs w:val="21"/>
          <w:highlight w:val="none"/>
          <w14:textFill>
            <w14:solidFill>
              <w14:schemeClr w14:val="tx1"/>
            </w14:solidFill>
          </w14:textFill>
        </w:rPr>
      </w:pPr>
    </w:p>
    <w:p w14:paraId="3298D1F5">
      <w:pPr>
        <w:shd w:val="clear" w:color="auto" w:fill="auto"/>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委托人：（盖章）               受托人：（盖章）</w:t>
      </w:r>
    </w:p>
    <w:p w14:paraId="74814AE9">
      <w:pPr>
        <w:shd w:val="clear" w:color="auto" w:fill="auto"/>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法定代表</w:t>
      </w:r>
      <w:r>
        <w:rPr>
          <w:rFonts w:hint="eastAsia" w:ascii="宋体" w:hAnsi="宋体" w:cs="宋体"/>
          <w:sz w:val="21"/>
          <w:szCs w:val="21"/>
          <w:highlight w:val="none"/>
          <w:lang w:val="en-US" w:eastAsia="zh-CN"/>
        </w:rPr>
        <w:t>人</w:t>
      </w:r>
      <w:r>
        <w:rPr>
          <w:rFonts w:hint="eastAsia" w:ascii="宋体" w:hAnsi="宋体" w:eastAsia="宋体" w:cs="宋体"/>
          <w:sz w:val="21"/>
          <w:szCs w:val="21"/>
          <w:highlight w:val="none"/>
        </w:rPr>
        <w:t>或                   法定代表人或</w:t>
      </w:r>
    </w:p>
    <w:p w14:paraId="604EF620">
      <w:pPr>
        <w:shd w:val="clear" w:color="auto" w:fill="auto"/>
        <w:autoSpaceDE w:val="0"/>
        <w:autoSpaceDN w:val="0"/>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委托代理人：（签字）         </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或委托代理人：（签字）</w:t>
      </w:r>
    </w:p>
    <w:p w14:paraId="487AE9F4">
      <w:pPr>
        <w:autoSpaceDE w:val="0"/>
        <w:autoSpaceDN w:val="0"/>
        <w:adjustRightInd w:val="0"/>
        <w:snapToGrid w:val="0"/>
        <w:spacing w:line="360" w:lineRule="auto"/>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sz w:val="21"/>
          <w:szCs w:val="21"/>
          <w:highlight w:val="none"/>
        </w:rPr>
        <w:t xml:space="preserve">年    月    日               </w:t>
      </w:r>
      <w:r>
        <w:rPr>
          <w:rFonts w:ascii="宋体" w:hAnsi="宋体" w:eastAsia="宋体" w:cs="宋体"/>
          <w:sz w:val="21"/>
          <w:szCs w:val="21"/>
          <w:highlight w:val="none"/>
        </w:rPr>
        <w:t xml:space="preserve"> </w:t>
      </w:r>
      <w:r>
        <w:rPr>
          <w:rFonts w:hint="eastAsia" w:ascii="宋体" w:hAnsi="宋体" w:eastAsia="宋体" w:cs="宋体"/>
          <w:sz w:val="21"/>
          <w:szCs w:val="21"/>
          <w:highlight w:val="none"/>
        </w:rPr>
        <w:t xml:space="preserve"> 年    月    日</w:t>
      </w:r>
    </w:p>
    <w:p w14:paraId="1776BD33">
      <w:pPr>
        <w:autoSpaceDE w:val="0"/>
        <w:autoSpaceDN w:val="0"/>
        <w:adjustRightInd w:val="0"/>
        <w:snapToGrid w:val="0"/>
        <w:spacing w:line="360" w:lineRule="auto"/>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br w:type="page"/>
      </w:r>
      <w:r>
        <w:rPr>
          <w:rFonts w:hint="eastAsia" w:ascii="宋体" w:hAnsi="宋体" w:cs="宋体"/>
          <w:color w:val="000000" w:themeColor="text1"/>
          <w:sz w:val="24"/>
          <w:szCs w:val="24"/>
          <w:highlight w:val="none"/>
          <w14:textFill>
            <w14:solidFill>
              <w14:schemeClr w14:val="tx1"/>
            </w14:solidFill>
          </w14:textFill>
        </w:rPr>
        <w:t>合同附件一：</w:t>
      </w:r>
    </w:p>
    <w:p w14:paraId="56015243">
      <w:pPr>
        <w:snapToGrid w:val="0"/>
        <w:spacing w:line="360" w:lineRule="auto"/>
        <w:jc w:val="center"/>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廉政合同协议书</w:t>
      </w:r>
    </w:p>
    <w:p w14:paraId="4B5ED525">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交通部《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（以下称委托人）与</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（以下称受托人），特订立如下合同。</w:t>
      </w:r>
    </w:p>
    <w:p w14:paraId="7E8B54DD">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第一条  委托人、受托人双方的权利和义务</w:t>
      </w:r>
    </w:p>
    <w:p w14:paraId="0C948D82">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（一）严格遵守党和国家有关法律法规及交通部的有关规定。</w:t>
      </w:r>
    </w:p>
    <w:p w14:paraId="286F42B1">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（二）严格遵守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的合同文件，自觉按合同办事。</w:t>
      </w:r>
    </w:p>
    <w:p w14:paraId="19F0B513">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（三）双方的业务活动坚持公开、公正、诚信、透明的原则（除法律认定的商业秘密和合同文件另有规定之外），不得损害国家和集体利益，违反工程建设管理规章制度。</w:t>
      </w:r>
    </w:p>
    <w:p w14:paraId="13DE2543">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（四）建立健全廉政制度，开展廉政教育，设立廉政告示牌，公布举报电话，监督并认真查处违法违纪行为。</w:t>
      </w:r>
    </w:p>
    <w:p w14:paraId="0D594216">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（五）发现对方在业务活动中有违反廉政规定的行为，有及时提醒对方纠正的权利和义务。</w:t>
      </w:r>
    </w:p>
    <w:p w14:paraId="556AA905">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（六）发现对方严重违反本合同义务条款的行为，有向其上级有关部门举报、建议给予处理并要求告之处理结果的权利。</w:t>
      </w:r>
    </w:p>
    <w:p w14:paraId="1B2D20B8">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第二条  委托人的义务</w:t>
      </w:r>
    </w:p>
    <w:p w14:paraId="66E0B6D6">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（一）委托人及其工作人员不得索要或接受受托人的礼金、有价证券和贵重物品，不得由受托人报销任何应由委托人或个人支付的费用等。</w:t>
      </w:r>
    </w:p>
    <w:p w14:paraId="6A7773EB">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（二）委托人工作人员不得参加受托人安排的超标准宴请和娱乐活动；不得接受受托人提供的通讯工具、交通工具和高档办公用品等。</w:t>
      </w:r>
    </w:p>
    <w:p w14:paraId="3BDBBEAB">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委托人及其工作人员不得要求或者接受受托人为其住房装修、婚丧嫁娶活动、配偶子女的工作安排和子女读书上学以及出国出境、旅游等提供方便等；不得要求或者接受受托人为其子女读书上学提供其所承担的费用等。</w:t>
      </w:r>
    </w:p>
    <w:p w14:paraId="3095E2CF">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（四）委托人工作人员的配偶、子女不得从事与委托人工程有关的材料设备供应、工程分包、劳务等经济活动等。</w:t>
      </w:r>
    </w:p>
    <w:p w14:paraId="3F725F68">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（五）委托人及其工作人员不得以任何理由向受托人推荐分包单位，不得要求受托人购买合同规定外的材料和设备。</w:t>
      </w:r>
    </w:p>
    <w:p w14:paraId="18A47DA9">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第三条  受托人义务</w:t>
      </w:r>
    </w:p>
    <w:p w14:paraId="00968180">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（一）受托人不得以任何理由向委托人及其工作人员行贿或馈赠礼金、有价证券、贵重礼品。</w:t>
      </w:r>
    </w:p>
    <w:p w14:paraId="4A94AEBC">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（二）受托人不得以任何名义为委托人及其工作人员报销应由委托人单位或个人支付的任何费用。</w:t>
      </w:r>
    </w:p>
    <w:p w14:paraId="57600F1D">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（三）受托人不得以任何理由安排委托人工作人员参加超标准宴请及娱乐活动。</w:t>
      </w:r>
    </w:p>
    <w:p w14:paraId="7F06B107">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（四）受托人不得为委托人单位和个人购置或提供通讯工具、交通工具和高档办公用品等。</w:t>
      </w:r>
    </w:p>
    <w:p w14:paraId="72FC307F">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第四条  违约责任</w:t>
      </w:r>
    </w:p>
    <w:p w14:paraId="30FDCDA9">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（一）委托人及其工作人员违反本合同第一、二条，按管理权限，依据有关规定给予党纪、政纪或组织处理；涉嫌犯罪的，移交司法机关追究刑事责任；给受托人单位造成经济损失的，应予以赔偿。</w:t>
      </w:r>
    </w:p>
    <w:p w14:paraId="1161BD25">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受托人及其工作人员违反本合同第一、三条，按管理权限，依据有关规定，给予党纪、政纪或组织处理；给委托人单位造成经济损失的，应予以赔偿；情节严重的，委托人建议交通工程建设主管部门给予受托人一至三年内不得进入其主管的交通工程建设市场的处罚。</w:t>
      </w:r>
    </w:p>
    <w:p w14:paraId="1EC58F8D">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第五条  双方约定：本合同由双方或双方上级单位的纪检监察机关负责监督。由委托人或委托人上级单位的纪检监察机关约请受托人或受托人上级单位纪检监察机关对本合同履行情况进行检查，提出在本合同规定范围内的裁定意见。</w:t>
      </w:r>
    </w:p>
    <w:p w14:paraId="5BE57713">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第六条  本合同有效期为委托人、受托人双方签署的</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项目合同期限。</w:t>
      </w:r>
    </w:p>
    <w:p w14:paraId="4A6C8329">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第七条  本合同作为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项目合同的附件，经合同双方签署立即生效。</w:t>
      </w:r>
    </w:p>
    <w:p w14:paraId="49E25A15">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第八条  </w:t>
      </w:r>
      <w:r>
        <w:rPr>
          <w:rFonts w:hint="eastAsia" w:ascii="宋体" w:hAnsi="宋体" w:cs="Arial"/>
          <w:color w:val="000000" w:themeColor="text1"/>
          <w:szCs w:val="21"/>
          <w:highlight w:val="none"/>
          <w14:textFill>
            <w14:solidFill>
              <w14:schemeClr w14:val="tx1"/>
            </w14:solidFill>
          </w14:textFill>
        </w:rPr>
        <w:t>本协议书一式肆份，委托人贰份，受托人贰份，具有同等法律效力</w:t>
      </w:r>
      <w:r>
        <w:rPr>
          <w:rFonts w:hint="eastAsia" w:ascii="宋体" w:hAnsi="宋体" w:cs="宋体"/>
          <w:color w:val="000000" w:themeColor="text1"/>
          <w:szCs w:val="21"/>
          <w:highlight w:val="none"/>
          <w14:textFill>
            <w14:solidFill>
              <w14:schemeClr w14:val="tx1"/>
            </w14:solidFill>
          </w14:textFill>
        </w:rPr>
        <w:t>。</w:t>
      </w:r>
    </w:p>
    <w:p w14:paraId="5477BB8A">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p>
    <w:p w14:paraId="440678F8">
      <w:pPr>
        <w:tabs>
          <w:tab w:val="left" w:pos="7920"/>
        </w:tabs>
        <w:snapToGrid w:val="0"/>
        <w:spacing w:line="360" w:lineRule="auto"/>
        <w:ind w:firstLine="315" w:firstLineChars="150"/>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snapToGrid w:val="0"/>
          <w:color w:val="000000" w:themeColor="text1"/>
          <w:szCs w:val="21"/>
          <w:highlight w:val="none"/>
          <w14:textFill>
            <w14:solidFill>
              <w14:schemeClr w14:val="tx1"/>
            </w14:solidFill>
          </w14:textFill>
        </w:rPr>
        <w:t>委托人</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（单位全称） （盖章）</w:t>
      </w: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snapToGrid w:val="0"/>
          <w:color w:val="000000" w:themeColor="text1"/>
          <w:szCs w:val="21"/>
          <w:highlight w:val="none"/>
          <w14:textFill>
            <w14:solidFill>
              <w14:schemeClr w14:val="tx1"/>
            </w14:solidFill>
          </w14:textFill>
        </w:rPr>
        <w:t>受托人</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（单位全称） （盖章）</w:t>
      </w:r>
    </w:p>
    <w:p w14:paraId="2359391D">
      <w:pPr>
        <w:tabs>
          <w:tab w:val="left" w:pos="7920"/>
        </w:tabs>
        <w:snapToGrid w:val="0"/>
        <w:spacing w:line="360" w:lineRule="auto"/>
        <w:ind w:firstLine="381" w:firstLineChars="123"/>
        <w:rPr>
          <w:rFonts w:ascii="宋体" w:hAnsi="宋体" w:cs="宋体"/>
          <w:color w:val="000000" w:themeColor="text1"/>
          <w:spacing w:val="50"/>
          <w:szCs w:val="21"/>
          <w:highlight w:val="none"/>
          <w14:textFill>
            <w14:solidFill>
              <w14:schemeClr w14:val="tx1"/>
            </w14:solidFill>
          </w14:textFill>
        </w:rPr>
      </w:pPr>
    </w:p>
    <w:p w14:paraId="6F013780">
      <w:pPr>
        <w:tabs>
          <w:tab w:val="left" w:pos="7920"/>
        </w:tabs>
        <w:snapToGrid w:val="0"/>
        <w:spacing w:line="360" w:lineRule="auto"/>
        <w:ind w:firstLine="381" w:firstLineChars="123"/>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pacing w:val="50"/>
          <w:szCs w:val="21"/>
          <w:highlight w:val="none"/>
          <w14:textFill>
            <w14:solidFill>
              <w14:schemeClr w14:val="tx1"/>
            </w14:solidFill>
          </w14:textFill>
        </w:rPr>
        <w:t>法定代表人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pacing w:val="50"/>
          <w:szCs w:val="21"/>
          <w:highlight w:val="none"/>
          <w14:textFill>
            <w14:solidFill>
              <w14:schemeClr w14:val="tx1"/>
            </w14:solidFill>
          </w14:textFill>
        </w:rPr>
        <w:t>法定代表人</w:t>
      </w:r>
      <w:r>
        <w:rPr>
          <w:rFonts w:hint="eastAsia" w:ascii="宋体" w:hAnsi="宋体" w:cs="宋体"/>
          <w:color w:val="000000" w:themeColor="text1"/>
          <w:szCs w:val="21"/>
          <w:highlight w:val="none"/>
          <w:u w:val="single"/>
          <w14:textFill>
            <w14:solidFill>
              <w14:schemeClr w14:val="tx1"/>
            </w14:solidFill>
          </w14:textFill>
        </w:rPr>
        <w:t xml:space="preserve">                    </w:t>
      </w:r>
    </w:p>
    <w:p w14:paraId="69EE2B1D">
      <w:pPr>
        <w:tabs>
          <w:tab w:val="left" w:pos="7920"/>
        </w:tabs>
        <w:snapToGrid w:val="0"/>
        <w:spacing w:line="360" w:lineRule="auto"/>
        <w:ind w:firstLine="354" w:firstLineChars="16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或                                       或</w:t>
      </w:r>
    </w:p>
    <w:p w14:paraId="5AFCF707">
      <w:pPr>
        <w:tabs>
          <w:tab w:val="left" w:pos="7920"/>
        </w:tabs>
        <w:snapToGrid w:val="0"/>
        <w:spacing w:line="360" w:lineRule="auto"/>
        <w:ind w:firstLine="354" w:firstLineChars="169"/>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其授权的代理人: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其授权的代理人:</w:t>
      </w:r>
      <w:r>
        <w:rPr>
          <w:rFonts w:hint="eastAsia" w:ascii="宋体" w:hAnsi="宋体" w:cs="宋体"/>
          <w:color w:val="000000" w:themeColor="text1"/>
          <w:szCs w:val="21"/>
          <w:highlight w:val="none"/>
          <w:u w:val="single"/>
          <w14:textFill>
            <w14:solidFill>
              <w14:schemeClr w14:val="tx1"/>
            </w14:solidFill>
          </w14:textFill>
        </w:rPr>
        <w:t xml:space="preserve">                   </w:t>
      </w:r>
    </w:p>
    <w:p w14:paraId="1B569BC6">
      <w:pPr>
        <w:tabs>
          <w:tab w:val="left" w:pos="7920"/>
        </w:tabs>
        <w:snapToGrid w:val="0"/>
        <w:spacing w:line="360" w:lineRule="auto"/>
        <w:ind w:firstLine="354" w:firstLineChars="169"/>
        <w:rPr>
          <w:rFonts w:ascii="宋体" w:hAnsi="宋体" w:cs="宋体"/>
          <w:color w:val="000000" w:themeColor="text1"/>
          <w:szCs w:val="21"/>
          <w:highlight w:val="none"/>
          <w14:textFill>
            <w14:solidFill>
              <w14:schemeClr w14:val="tx1"/>
            </w14:solidFill>
          </w14:textFill>
        </w:rPr>
      </w:pPr>
    </w:p>
    <w:p w14:paraId="7919616E">
      <w:pPr>
        <w:tabs>
          <w:tab w:val="left" w:pos="7920"/>
        </w:tabs>
        <w:snapToGrid w:val="0"/>
        <w:spacing w:line="360" w:lineRule="auto"/>
        <w:ind w:firstLine="354" w:firstLineChars="169"/>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日期：</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日期：</w:t>
      </w:r>
      <w:r>
        <w:rPr>
          <w:rFonts w:hint="eastAsia" w:ascii="宋体" w:hAnsi="宋体" w:cs="宋体"/>
          <w:color w:val="000000" w:themeColor="text1"/>
          <w:szCs w:val="21"/>
          <w:highlight w:val="none"/>
          <w:u w:val="single"/>
          <w14:textFill>
            <w14:solidFill>
              <w14:schemeClr w14:val="tx1"/>
            </w14:solidFill>
          </w14:textFill>
        </w:rPr>
        <w:t xml:space="preserve">                             </w:t>
      </w:r>
    </w:p>
    <w:p w14:paraId="1BC558CC">
      <w:pPr>
        <w:autoSpaceDE w:val="0"/>
        <w:autoSpaceDN w:val="0"/>
        <w:adjustRightInd w:val="0"/>
        <w:snapToGrid w:val="0"/>
        <w:spacing w:line="360" w:lineRule="auto"/>
        <w:rPr>
          <w:rFonts w:ascii="宋体" w:hAnsi="宋体" w:cs="宋体"/>
          <w:color w:val="000000" w:themeColor="text1"/>
          <w:szCs w:val="21"/>
          <w:highlight w:val="none"/>
          <w14:textFill>
            <w14:solidFill>
              <w14:schemeClr w14:val="tx1"/>
            </w14:solidFill>
          </w14:textFill>
        </w:rPr>
      </w:pPr>
    </w:p>
    <w:p w14:paraId="76F69D88">
      <w:pPr>
        <w:tabs>
          <w:tab w:val="left" w:pos="7920"/>
        </w:tabs>
        <w:snapToGrid w:val="0"/>
        <w:spacing w:line="360" w:lineRule="auto"/>
        <w:ind w:firstLine="354" w:firstLineChars="169"/>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p>
    <w:p w14:paraId="751AAEE1">
      <w:pPr>
        <w:autoSpaceDE w:val="0"/>
        <w:autoSpaceDN w:val="0"/>
        <w:adjustRightInd w:val="0"/>
        <w:snapToGrid w:val="0"/>
        <w:spacing w:line="360" w:lineRule="auto"/>
        <w:rPr>
          <w:rFonts w:ascii="宋体" w:hAnsi="宋体" w:cs="宋体"/>
          <w:color w:val="000000" w:themeColor="text1"/>
          <w:szCs w:val="21"/>
          <w:highlight w:val="none"/>
          <w14:textFill>
            <w14:solidFill>
              <w14:schemeClr w14:val="tx1"/>
            </w14:solidFill>
          </w14:textFill>
        </w:rPr>
      </w:pPr>
    </w:p>
    <w:p w14:paraId="449903C3">
      <w:pPr>
        <w:autoSpaceDE w:val="0"/>
        <w:autoSpaceDN w:val="0"/>
        <w:adjustRightInd w:val="0"/>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r>
        <w:rPr>
          <w:rFonts w:hint="eastAsia" w:ascii="宋体" w:hAnsi="宋体" w:cs="宋体"/>
          <w:color w:val="000000" w:themeColor="text1"/>
          <w:szCs w:val="21"/>
          <w:highlight w:val="none"/>
          <w14:textFill>
            <w14:solidFill>
              <w14:schemeClr w14:val="tx1"/>
            </w14:solidFill>
          </w14:textFill>
        </w:rPr>
        <w:t>合同附件二：</w:t>
      </w:r>
    </w:p>
    <w:p w14:paraId="786E0A0B">
      <w:pPr>
        <w:snapToGrid w:val="0"/>
        <w:spacing w:line="360" w:lineRule="auto"/>
        <w:jc w:val="center"/>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安全生产合同协议书</w:t>
      </w:r>
    </w:p>
    <w:p w14:paraId="103CA987">
      <w:pPr>
        <w:pStyle w:val="9"/>
        <w:tabs>
          <w:tab w:val="left" w:pos="3081"/>
          <w:tab w:val="left" w:pos="5122"/>
          <w:tab w:val="left" w:pos="6125"/>
          <w:tab w:val="left" w:pos="8619"/>
        </w:tabs>
        <w:snapToGrid w:val="0"/>
        <w:spacing w:line="360" w:lineRule="auto"/>
        <w:ind w:left="424" w:right="282" w:firstLine="616"/>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为在</w:t>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u w:val="single"/>
          <w14:textFill>
            <w14:solidFill>
              <w14:schemeClr w14:val="tx1"/>
            </w14:solidFill>
          </w14:textFill>
        </w:rPr>
        <w:tab/>
      </w:r>
      <w:r>
        <w:rPr>
          <w:rFonts w:hint="eastAsia" w:ascii="宋体" w:hAnsi="宋体" w:cs="宋体"/>
          <w:color w:val="000000" w:themeColor="text1"/>
          <w:sz w:val="21"/>
          <w:szCs w:val="21"/>
          <w:highlight w:val="none"/>
          <w14:textFill>
            <w14:solidFill>
              <w14:schemeClr w14:val="tx1"/>
            </w14:solidFill>
          </w14:textFill>
        </w:rPr>
        <w:t>（项目名称）</w:t>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u w:val="single"/>
          <w14:textFill>
            <w14:solidFill>
              <w14:schemeClr w14:val="tx1"/>
            </w14:solidFill>
          </w14:textFill>
        </w:rPr>
        <w:tab/>
      </w:r>
      <w:r>
        <w:rPr>
          <w:rFonts w:hint="eastAsia" w:ascii="宋体" w:hAnsi="宋体" w:cs="宋体"/>
          <w:color w:val="000000" w:themeColor="text1"/>
          <w:sz w:val="21"/>
          <w:szCs w:val="21"/>
          <w:highlight w:val="none"/>
          <w14:textFill>
            <w14:solidFill>
              <w14:schemeClr w14:val="tx1"/>
            </w14:solidFill>
          </w14:textFill>
        </w:rPr>
        <w:t>标段合同的实施过程中切实搞好本项目的安全管理工作</w:t>
      </w:r>
      <w:r>
        <w:rPr>
          <w:rFonts w:hint="eastAsia" w:ascii="宋体" w:hAnsi="宋体" w:cs="宋体"/>
          <w:color w:val="000000" w:themeColor="text1"/>
          <w:spacing w:val="-29"/>
          <w:sz w:val="21"/>
          <w:szCs w:val="21"/>
          <w:highlight w:val="none"/>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本项目委托人</w:t>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u w:val="single"/>
          <w14:textFill>
            <w14:solidFill>
              <w14:schemeClr w14:val="tx1"/>
            </w14:solidFill>
          </w14:textFill>
        </w:rPr>
        <w:tab/>
      </w:r>
      <w:r>
        <w:rPr>
          <w:rFonts w:hint="eastAsia" w:ascii="宋体" w:hAnsi="宋体" w:cs="宋体"/>
          <w:color w:val="000000" w:themeColor="text1"/>
          <w:sz w:val="21"/>
          <w:szCs w:val="21"/>
          <w:highlight w:val="none"/>
          <w14:textFill>
            <w14:solidFill>
              <w14:schemeClr w14:val="tx1"/>
            </w14:solidFill>
          </w14:textFill>
        </w:rPr>
        <w:t>（委托人名称</w:t>
      </w:r>
      <w:r>
        <w:rPr>
          <w:rFonts w:hint="eastAsia" w:ascii="宋体" w:hAnsi="宋体" w:cs="宋体"/>
          <w:color w:val="000000" w:themeColor="text1"/>
          <w:spacing w:val="-13"/>
          <w:sz w:val="21"/>
          <w:szCs w:val="21"/>
          <w:highlight w:val="none"/>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以下简称“委托人</w:t>
      </w:r>
      <w:r>
        <w:rPr>
          <w:rFonts w:hint="eastAsia" w:ascii="宋体" w:hAnsi="宋体" w:cs="宋体"/>
          <w:color w:val="000000" w:themeColor="text1"/>
          <w:spacing w:val="-7"/>
          <w:sz w:val="21"/>
          <w:szCs w:val="21"/>
          <w:highlight w:val="none"/>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与受托人</w:t>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u w:val="single"/>
          <w14:textFill>
            <w14:solidFill>
              <w14:schemeClr w14:val="tx1"/>
            </w14:solidFill>
          </w14:textFill>
        </w:rPr>
        <w:tab/>
      </w:r>
      <w:r>
        <w:rPr>
          <w:rFonts w:hint="eastAsia" w:ascii="宋体" w:hAnsi="宋体" w:cs="宋体"/>
          <w:color w:val="000000" w:themeColor="text1"/>
          <w:sz w:val="21"/>
          <w:szCs w:val="21"/>
          <w:highlight w:val="none"/>
          <w:u w:val="single"/>
          <w14:textFill>
            <w14:solidFill>
              <w14:schemeClr w14:val="tx1"/>
            </w14:solidFill>
          </w14:textFill>
        </w:rPr>
        <w:tab/>
      </w:r>
      <w:r>
        <w:rPr>
          <w:rFonts w:hint="eastAsia" w:ascii="宋体" w:hAnsi="宋体" w:cs="宋体"/>
          <w:color w:val="000000" w:themeColor="text1"/>
          <w:sz w:val="21"/>
          <w:szCs w:val="21"/>
          <w:highlight w:val="none"/>
          <w14:textFill>
            <w14:solidFill>
              <w14:schemeClr w14:val="tx1"/>
            </w14:solidFill>
          </w14:textFill>
        </w:rPr>
        <w:t>（受托人名称</w:t>
      </w:r>
      <w:r>
        <w:rPr>
          <w:rFonts w:hint="eastAsia" w:ascii="宋体" w:hAnsi="宋体" w:cs="宋体"/>
          <w:color w:val="000000" w:themeColor="text1"/>
          <w:spacing w:val="-12"/>
          <w:sz w:val="21"/>
          <w:szCs w:val="21"/>
          <w:highlight w:val="none"/>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以下简称“受托人”）特此签订安全生产合同。</w:t>
      </w:r>
    </w:p>
    <w:p w14:paraId="4092E2DD">
      <w:pPr>
        <w:pStyle w:val="9"/>
        <w:snapToGrid w:val="0"/>
        <w:spacing w:line="360" w:lineRule="auto"/>
        <w:ind w:left="1041"/>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1.委托人职责</w:t>
      </w:r>
    </w:p>
    <w:p w14:paraId="4448CB9B">
      <w:pPr>
        <w:pStyle w:val="9"/>
        <w:snapToGrid w:val="0"/>
        <w:spacing w:line="360" w:lineRule="auto"/>
        <w:ind w:left="424" w:right="390" w:firstLine="616"/>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（1）严格遵守国家有关安全生产的法律法规，认真执行工程承包合同中的有关安全要求。</w:t>
      </w:r>
    </w:p>
    <w:p w14:paraId="1CF300FE">
      <w:pPr>
        <w:pStyle w:val="9"/>
        <w:snapToGrid w:val="0"/>
        <w:spacing w:line="360" w:lineRule="auto"/>
        <w:ind w:left="424" w:right="380" w:firstLine="616"/>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（2）按照“安全第一、预防为主、综合治理”和坚持“管生产必须管安全”的原则进行安全生产管理，做到生产与安全工作同时计划、布置、检查、总结和评比。</w:t>
      </w:r>
    </w:p>
    <w:p w14:paraId="70505786">
      <w:pPr>
        <w:pStyle w:val="9"/>
        <w:snapToGrid w:val="0"/>
        <w:spacing w:line="360" w:lineRule="auto"/>
        <w:ind w:left="424" w:right="382" w:firstLine="616"/>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（3）重要的安全设施必须坚持与主体工程“三同时”的原则，即：同时设计、审批，同时施工，同时验收，投入使用。</w:t>
      </w:r>
    </w:p>
    <w:p w14:paraId="4F6AD16A">
      <w:pPr>
        <w:pStyle w:val="9"/>
        <w:snapToGrid w:val="0"/>
        <w:spacing w:line="360" w:lineRule="auto"/>
        <w:ind w:left="424" w:right="382" w:firstLine="616"/>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（4）定期召开安全生产调度会，及时传达中央及地方有关安全生产的精神。</w:t>
      </w:r>
    </w:p>
    <w:p w14:paraId="661E3CC6">
      <w:pPr>
        <w:pStyle w:val="9"/>
        <w:snapToGrid w:val="0"/>
        <w:spacing w:line="360" w:lineRule="auto"/>
        <w:ind w:left="424" w:right="382" w:firstLine="616"/>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（5）组织对受托人进行安全生产检查，监督受托人及时处理发现的各种安全隐患。</w:t>
      </w:r>
    </w:p>
    <w:p w14:paraId="3FAB49EA">
      <w:pPr>
        <w:pStyle w:val="9"/>
        <w:snapToGrid w:val="0"/>
        <w:spacing w:line="360" w:lineRule="auto"/>
        <w:ind w:left="1041"/>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2.受托人职责</w:t>
      </w:r>
    </w:p>
    <w:p w14:paraId="130DDDF7">
      <w:pPr>
        <w:pStyle w:val="9"/>
        <w:snapToGrid w:val="0"/>
        <w:spacing w:line="360" w:lineRule="auto"/>
        <w:ind w:left="424" w:right="266" w:firstLine="616"/>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严格遵守《中华人民共和国安全生产法》《建设工程安全生产管理条例》等国家有关安全生产的法律法规、《公路水运工程安全生产监督管理办法》和《公路工程施工安全技术规范》等有关安全生产的规定。认真执行合同中的有关安全要求。</w:t>
      </w:r>
    </w:p>
    <w:p w14:paraId="721316B1">
      <w:pPr>
        <w:pStyle w:val="9"/>
        <w:snapToGrid w:val="0"/>
        <w:spacing w:line="360" w:lineRule="auto"/>
        <w:ind w:left="424" w:right="266" w:firstLine="616"/>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坚持“安全第一、预防为主、综合治理”和“管生产必须管安全”的原则，加强安全生产宣传教育，增强全员安全生产意识，建立健全各项安全生产的管理机构和安全生产管理制度，配备专职及兼职安全检查人员，有组织有领导地开展安全生产活动。所有项目组人员必须熟悉和</w:t>
      </w:r>
      <w:r>
        <w:rPr>
          <w:rFonts w:hint="eastAsia" w:ascii="宋体" w:hAnsi="宋体" w:cs="宋体"/>
          <w:color w:val="000000" w:themeColor="text1"/>
          <w:spacing w:val="-5"/>
          <w:sz w:val="21"/>
          <w:szCs w:val="21"/>
          <w:highlight w:val="none"/>
          <w14:textFill>
            <w14:solidFill>
              <w14:schemeClr w14:val="tx1"/>
            </w14:solidFill>
          </w14:textFill>
        </w:rPr>
        <w:t>遵守本合同的各项规定，做到生产与安全工作同时计划、布置、检查、总结和评比。</w:t>
      </w:r>
    </w:p>
    <w:p w14:paraId="294E3199">
      <w:pPr>
        <w:pStyle w:val="9"/>
        <w:snapToGrid w:val="0"/>
        <w:spacing w:line="360" w:lineRule="auto"/>
        <w:ind w:left="424" w:right="387" w:firstLine="616"/>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（3）建立健全安全生产责任制。</w:t>
      </w:r>
    </w:p>
    <w:p w14:paraId="65E64FAB">
      <w:pPr>
        <w:pStyle w:val="9"/>
        <w:snapToGrid w:val="0"/>
        <w:spacing w:line="360" w:lineRule="auto"/>
        <w:ind w:left="424" w:right="266" w:firstLine="616"/>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（4）受托人在任何时候都应采取各种合理的预防措施，防止其员工发生任何违法、违禁、暴力或妨碍治安的行为。</w:t>
      </w:r>
    </w:p>
    <w:p w14:paraId="4CD29C5F">
      <w:pPr>
        <w:pStyle w:val="9"/>
        <w:snapToGrid w:val="0"/>
        <w:spacing w:line="360" w:lineRule="auto"/>
        <w:ind w:left="424" w:right="266" w:firstLine="616"/>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5）受托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792EEC58">
      <w:pPr>
        <w:pStyle w:val="9"/>
        <w:snapToGrid w:val="0"/>
        <w:spacing w:line="360" w:lineRule="auto"/>
        <w:ind w:left="424" w:right="266" w:firstLine="616"/>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（6）安全生产费用按照《公路水运工程安全生产监督管理办法》的相关规定使用和管理。</w:t>
      </w:r>
    </w:p>
    <w:p w14:paraId="60B95CEC">
      <w:pPr>
        <w:pStyle w:val="9"/>
        <w:snapToGrid w:val="0"/>
        <w:spacing w:line="360" w:lineRule="auto"/>
        <w:ind w:left="424" w:right="266" w:firstLine="616"/>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3.违约责任</w:t>
      </w:r>
    </w:p>
    <w:p w14:paraId="5F0A1D9F">
      <w:pPr>
        <w:pStyle w:val="9"/>
        <w:snapToGrid w:val="0"/>
        <w:spacing w:line="360" w:lineRule="auto"/>
        <w:ind w:left="424" w:right="266" w:firstLine="616"/>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如因委托人或受托人违约造成安全事故，将依法追究责任。</w:t>
      </w:r>
    </w:p>
    <w:p w14:paraId="2E0AF406">
      <w:pPr>
        <w:pStyle w:val="9"/>
        <w:snapToGrid w:val="0"/>
        <w:spacing w:line="360" w:lineRule="auto"/>
        <w:ind w:left="424" w:right="266" w:firstLine="616"/>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4.本合同由双方法定代表人或其授权的代理人签署并加盖单位章后生效，项目验收结束后失效。</w:t>
      </w:r>
    </w:p>
    <w:p w14:paraId="7E8DC47D">
      <w:pPr>
        <w:pStyle w:val="9"/>
        <w:snapToGrid w:val="0"/>
        <w:spacing w:line="360" w:lineRule="auto"/>
        <w:ind w:left="424" w:right="266" w:firstLine="616"/>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5.本协议书一式肆份，委托人贰份，受托人贰份，具有同等法律效力。</w:t>
      </w:r>
    </w:p>
    <w:p w14:paraId="012BF73C">
      <w:pPr>
        <w:pStyle w:val="9"/>
        <w:snapToGrid w:val="0"/>
        <w:spacing w:line="360" w:lineRule="auto"/>
        <w:rPr>
          <w:rFonts w:ascii="宋体" w:hAnsi="宋体" w:cs="宋体"/>
          <w:color w:val="000000" w:themeColor="text1"/>
          <w:sz w:val="21"/>
          <w:szCs w:val="21"/>
          <w:highlight w:val="none"/>
          <w14:textFill>
            <w14:solidFill>
              <w14:schemeClr w14:val="tx1"/>
            </w14:solidFill>
          </w14:textFill>
        </w:rPr>
      </w:pPr>
    </w:p>
    <w:p w14:paraId="0043EFB8">
      <w:pPr>
        <w:pStyle w:val="9"/>
        <w:tabs>
          <w:tab w:val="left" w:pos="3151"/>
          <w:tab w:val="left" w:pos="4934"/>
          <w:tab w:val="left" w:pos="5174"/>
          <w:tab w:val="left" w:pos="7781"/>
        </w:tabs>
        <w:snapToGrid w:val="0"/>
        <w:spacing w:line="360" w:lineRule="auto"/>
        <w:ind w:right="262"/>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委托人</w:t>
      </w:r>
      <w:r>
        <w:rPr>
          <w:rFonts w:hint="eastAsia" w:ascii="宋体" w:hAnsi="宋体" w:cs="宋体"/>
          <w:color w:val="000000" w:themeColor="text1"/>
          <w:spacing w:val="-17"/>
          <w:sz w:val="21"/>
          <w:szCs w:val="21"/>
          <w:highlight w:val="none"/>
          <w14:textFill>
            <w14:solidFill>
              <w14:schemeClr w14:val="tx1"/>
            </w14:solidFill>
          </w14:textFill>
        </w:rPr>
        <w:t>：</w:t>
      </w:r>
      <w:r>
        <w:rPr>
          <w:rFonts w:hint="eastAsia" w:ascii="宋体" w:hAnsi="宋体" w:cs="宋体"/>
          <w:color w:val="000000" w:themeColor="text1"/>
          <w:spacing w:val="-17"/>
          <w:sz w:val="21"/>
          <w:szCs w:val="21"/>
          <w:highlight w:val="none"/>
          <w:u w:val="single"/>
          <w14:textFill>
            <w14:solidFill>
              <w14:schemeClr w14:val="tx1"/>
            </w14:solidFill>
          </w14:textFill>
        </w:rPr>
        <w:t xml:space="preserve"> </w:t>
      </w:r>
      <w:r>
        <w:rPr>
          <w:rFonts w:hint="eastAsia" w:ascii="宋体" w:hAnsi="宋体" w:cs="宋体"/>
          <w:color w:val="000000" w:themeColor="text1"/>
          <w:spacing w:val="-17"/>
          <w:sz w:val="21"/>
          <w:szCs w:val="21"/>
          <w:highlight w:val="none"/>
          <w:u w:val="single"/>
          <w14:textFill>
            <w14:solidFill>
              <w14:schemeClr w14:val="tx1"/>
            </w14:solidFill>
          </w14:textFill>
        </w:rPr>
        <w:tab/>
      </w:r>
      <w:r>
        <w:rPr>
          <w:rFonts w:hint="eastAsia" w:ascii="宋体" w:hAnsi="宋体" w:cs="宋体"/>
          <w:color w:val="000000" w:themeColor="text1"/>
          <w:sz w:val="21"/>
          <w:szCs w:val="21"/>
          <w:highlight w:val="none"/>
          <w14:textFill>
            <w14:solidFill>
              <w14:schemeClr w14:val="tx1"/>
            </w14:solidFill>
          </w14:textFill>
        </w:rPr>
        <w:t>（盖单位章）</w:t>
      </w:r>
      <w:r>
        <w:rPr>
          <w:rFonts w:hint="eastAsia" w:ascii="宋体" w:hAnsi="宋体" w:cs="宋体"/>
          <w:color w:val="000000" w:themeColor="text1"/>
          <w:sz w:val="21"/>
          <w:szCs w:val="21"/>
          <w:highlight w:val="none"/>
          <w14:textFill>
            <w14:solidFill>
              <w14:schemeClr w14:val="tx1"/>
            </w14:solidFill>
          </w14:textFill>
        </w:rPr>
        <w:tab/>
      </w:r>
      <w:r>
        <w:rPr>
          <w:rFonts w:hint="eastAsia" w:ascii="宋体" w:hAnsi="宋体" w:cs="宋体"/>
          <w:color w:val="000000" w:themeColor="text1"/>
          <w:sz w:val="21"/>
          <w:szCs w:val="21"/>
          <w:highlight w:val="none"/>
          <w14:textFill>
            <w14:solidFill>
              <w14:schemeClr w14:val="tx1"/>
            </w14:solidFill>
          </w14:textFill>
        </w:rPr>
        <w:t>受托人</w:t>
      </w:r>
      <w:r>
        <w:rPr>
          <w:rFonts w:hint="eastAsia" w:ascii="宋体" w:hAnsi="宋体" w:cs="宋体"/>
          <w:color w:val="000000" w:themeColor="text1"/>
          <w:spacing w:val="-17"/>
          <w:sz w:val="21"/>
          <w:szCs w:val="21"/>
          <w:highlight w:val="none"/>
          <w14:textFill>
            <w14:solidFill>
              <w14:schemeClr w14:val="tx1"/>
            </w14:solidFill>
          </w14:textFill>
        </w:rPr>
        <w:t>：</w:t>
      </w:r>
      <w:r>
        <w:rPr>
          <w:rFonts w:hint="eastAsia" w:ascii="宋体" w:hAnsi="宋体" w:cs="宋体"/>
          <w:color w:val="000000" w:themeColor="text1"/>
          <w:spacing w:val="-17"/>
          <w:sz w:val="21"/>
          <w:szCs w:val="21"/>
          <w:highlight w:val="none"/>
          <w:u w:val="single"/>
          <w14:textFill>
            <w14:solidFill>
              <w14:schemeClr w14:val="tx1"/>
            </w14:solidFill>
          </w14:textFill>
        </w:rPr>
        <w:t xml:space="preserve"> </w:t>
      </w:r>
      <w:r>
        <w:rPr>
          <w:rFonts w:hint="eastAsia" w:ascii="宋体" w:hAnsi="宋体" w:cs="宋体"/>
          <w:color w:val="000000" w:themeColor="text1"/>
          <w:spacing w:val="-17"/>
          <w:sz w:val="21"/>
          <w:szCs w:val="21"/>
          <w:highlight w:val="none"/>
          <w:u w:val="single"/>
          <w14:textFill>
            <w14:solidFill>
              <w14:schemeClr w14:val="tx1"/>
            </w14:solidFill>
          </w14:textFill>
        </w:rPr>
        <w:tab/>
      </w:r>
      <w:r>
        <w:rPr>
          <w:rFonts w:hint="eastAsia" w:ascii="宋体" w:hAnsi="宋体" w:cs="宋体"/>
          <w:color w:val="000000" w:themeColor="text1"/>
          <w:sz w:val="21"/>
          <w:szCs w:val="21"/>
          <w:highlight w:val="none"/>
          <w14:textFill>
            <w14:solidFill>
              <w14:schemeClr w14:val="tx1"/>
            </w14:solidFill>
          </w14:textFill>
        </w:rPr>
        <w:t xml:space="preserve">（盖单位章） </w:t>
      </w:r>
    </w:p>
    <w:p w14:paraId="0612CB37">
      <w:pPr>
        <w:pStyle w:val="9"/>
        <w:tabs>
          <w:tab w:val="left" w:pos="3151"/>
          <w:tab w:val="left" w:pos="4934"/>
          <w:tab w:val="left" w:pos="5174"/>
          <w:tab w:val="left" w:pos="7781"/>
        </w:tabs>
        <w:snapToGrid w:val="0"/>
        <w:spacing w:line="360" w:lineRule="auto"/>
        <w:ind w:right="262"/>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法定代表人                                    法定代表人</w:t>
      </w:r>
    </w:p>
    <w:p w14:paraId="46BD66B4">
      <w:pPr>
        <w:pStyle w:val="9"/>
        <w:tabs>
          <w:tab w:val="left" w:pos="3151"/>
          <w:tab w:val="left" w:pos="4934"/>
          <w:tab w:val="left" w:pos="5174"/>
          <w:tab w:val="left" w:pos="7781"/>
        </w:tabs>
        <w:snapToGrid w:val="0"/>
        <w:spacing w:line="360" w:lineRule="auto"/>
        <w:ind w:right="262"/>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或其委托代理人</w:t>
      </w:r>
      <w:r>
        <w:rPr>
          <w:rFonts w:hint="eastAsia" w:ascii="宋体" w:hAnsi="宋体" w:cs="宋体"/>
          <w:color w:val="000000" w:themeColor="text1"/>
          <w:spacing w:val="-17"/>
          <w:sz w:val="21"/>
          <w:szCs w:val="21"/>
          <w:highlight w:val="none"/>
          <w14:textFill>
            <w14:solidFill>
              <w14:schemeClr w14:val="tx1"/>
            </w14:solidFill>
          </w14:textFill>
        </w:rPr>
        <w:t>：</w:t>
      </w:r>
      <w:r>
        <w:rPr>
          <w:rFonts w:hint="eastAsia" w:ascii="宋体" w:hAnsi="宋体" w:cs="宋体"/>
          <w:color w:val="000000" w:themeColor="text1"/>
          <w:spacing w:val="-17"/>
          <w:sz w:val="21"/>
          <w:szCs w:val="21"/>
          <w:highlight w:val="none"/>
          <w:u w:val="single"/>
          <w14:textFill>
            <w14:solidFill>
              <w14:schemeClr w14:val="tx1"/>
            </w14:solidFill>
          </w14:textFill>
        </w:rPr>
        <w:t xml:space="preserve">                   </w:t>
      </w:r>
      <w:r>
        <w:rPr>
          <w:rFonts w:hint="eastAsia" w:ascii="宋体" w:hAnsi="宋体" w:cs="宋体"/>
          <w:color w:val="000000" w:themeColor="text1"/>
          <w:spacing w:val="-7"/>
          <w:sz w:val="21"/>
          <w:szCs w:val="21"/>
          <w:highlight w:val="none"/>
          <w:u w:val="single"/>
          <w14:textFill>
            <w14:solidFill>
              <w14:schemeClr w14:val="tx1"/>
            </w14:solidFill>
          </w14:textFill>
        </w:rPr>
        <w:t xml:space="preserve"> </w:t>
      </w:r>
      <w:r>
        <w:rPr>
          <w:rFonts w:hint="eastAsia" w:ascii="宋体" w:hAnsi="宋体" w:cs="宋体"/>
          <w:i/>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签字）</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或其委托代理人</w:t>
      </w:r>
      <w:r>
        <w:rPr>
          <w:rFonts w:hint="eastAsia" w:ascii="宋体" w:hAnsi="宋体" w:cs="宋体"/>
          <w:color w:val="000000" w:themeColor="text1"/>
          <w:spacing w:val="-16"/>
          <w:sz w:val="21"/>
          <w:szCs w:val="21"/>
          <w:highlight w:val="none"/>
          <w14:textFill>
            <w14:solidFill>
              <w14:schemeClr w14:val="tx1"/>
            </w14:solidFill>
          </w14:textFill>
        </w:rPr>
        <w:t>：</w:t>
      </w:r>
      <w:r>
        <w:rPr>
          <w:rFonts w:hint="eastAsia" w:ascii="宋体" w:hAnsi="宋体" w:cs="宋体"/>
          <w:color w:val="000000" w:themeColor="text1"/>
          <w:spacing w:val="-16"/>
          <w:sz w:val="21"/>
          <w:szCs w:val="21"/>
          <w:highlight w:val="none"/>
          <w:u w:val="single"/>
          <w14:textFill>
            <w14:solidFill>
              <w14:schemeClr w14:val="tx1"/>
            </w14:solidFill>
          </w14:textFill>
        </w:rPr>
        <w:t xml:space="preserve">             </w:t>
      </w:r>
      <w:r>
        <w:rPr>
          <w:rFonts w:hint="eastAsia" w:ascii="宋体" w:hAnsi="宋体" w:cs="宋体"/>
          <w:color w:val="000000" w:themeColor="text1"/>
          <w:spacing w:val="-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（签字）</w:t>
      </w:r>
    </w:p>
    <w:p w14:paraId="75562C1B">
      <w:pPr>
        <w:pStyle w:val="9"/>
        <w:tabs>
          <w:tab w:val="left" w:pos="2344"/>
          <w:tab w:val="left" w:pos="3184"/>
          <w:tab w:val="left" w:pos="4024"/>
          <w:tab w:val="left" w:pos="5945"/>
          <w:tab w:val="left" w:pos="7025"/>
          <w:tab w:val="left" w:pos="7865"/>
          <w:tab w:val="left" w:pos="8705"/>
        </w:tabs>
        <w:snapToGrid w:val="0"/>
        <w:spacing w:line="360" w:lineRule="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年</w:t>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u w:val="single"/>
          <w14:textFill>
            <w14:solidFill>
              <w14:schemeClr w14:val="tx1"/>
            </w14:solidFill>
          </w14:textFill>
        </w:rPr>
        <w:tab/>
      </w:r>
      <w:r>
        <w:rPr>
          <w:rFonts w:hint="eastAsia" w:ascii="宋体" w:hAnsi="宋体" w:cs="宋体"/>
          <w:color w:val="000000" w:themeColor="text1"/>
          <w:sz w:val="21"/>
          <w:szCs w:val="21"/>
          <w:highlight w:val="none"/>
          <w14:textFill>
            <w14:solidFill>
              <w14:schemeClr w14:val="tx1"/>
            </w14:solidFill>
          </w14:textFill>
        </w:rPr>
        <w:t>月</w:t>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u w:val="single"/>
          <w14:textFill>
            <w14:solidFill>
              <w14:schemeClr w14:val="tx1"/>
            </w14:solidFill>
          </w14:textFill>
        </w:rPr>
        <w:tab/>
      </w:r>
      <w:r>
        <w:rPr>
          <w:rFonts w:hint="eastAsia" w:ascii="宋体" w:hAnsi="宋体" w:cs="宋体"/>
          <w:color w:val="000000" w:themeColor="text1"/>
          <w:sz w:val="21"/>
          <w:szCs w:val="21"/>
          <w:highlight w:val="none"/>
          <w14:textFill>
            <w14:solidFill>
              <w14:schemeClr w14:val="tx1"/>
            </w14:solidFill>
          </w14:textFill>
        </w:rPr>
        <w:t>日</w:t>
      </w:r>
      <w:r>
        <w:rPr>
          <w:rFonts w:hint="eastAsia" w:ascii="宋体" w:hAnsi="宋体" w:cs="宋体"/>
          <w:color w:val="000000" w:themeColor="text1"/>
          <w:sz w:val="21"/>
          <w:szCs w:val="21"/>
          <w:highlight w:val="none"/>
          <w14:textFill>
            <w14:solidFill>
              <w14:schemeClr w14:val="tx1"/>
            </w14:solidFill>
          </w14:textFill>
        </w:rPr>
        <w:tab/>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年</w:t>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u w:val="single"/>
          <w14:textFill>
            <w14:solidFill>
              <w14:schemeClr w14:val="tx1"/>
            </w14:solidFill>
          </w14:textFill>
        </w:rPr>
        <w:tab/>
      </w:r>
      <w:r>
        <w:rPr>
          <w:rFonts w:hint="eastAsia" w:ascii="宋体" w:hAnsi="宋体" w:cs="宋体"/>
          <w:color w:val="000000" w:themeColor="text1"/>
          <w:sz w:val="21"/>
          <w:szCs w:val="21"/>
          <w:highlight w:val="none"/>
          <w14:textFill>
            <w14:solidFill>
              <w14:schemeClr w14:val="tx1"/>
            </w14:solidFill>
          </w14:textFill>
        </w:rPr>
        <w:t>月</w:t>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u w:val="single"/>
          <w14:textFill>
            <w14:solidFill>
              <w14:schemeClr w14:val="tx1"/>
            </w14:solidFill>
          </w14:textFill>
        </w:rPr>
        <w:tab/>
      </w:r>
      <w:r>
        <w:rPr>
          <w:rFonts w:hint="eastAsia" w:ascii="宋体" w:hAnsi="宋体" w:cs="宋体"/>
          <w:color w:val="000000" w:themeColor="text1"/>
          <w:sz w:val="21"/>
          <w:szCs w:val="21"/>
          <w:highlight w:val="none"/>
          <w14:textFill>
            <w14:solidFill>
              <w14:schemeClr w14:val="tx1"/>
            </w14:solidFill>
          </w14:textFill>
        </w:rPr>
        <w:t>日</w:t>
      </w:r>
      <w:bookmarkStart w:id="28" w:name="_bookmark273"/>
      <w:bookmarkEnd w:id="28"/>
    </w:p>
    <w:p w14:paraId="02022EAB">
      <w:pPr>
        <w:snapToGrid w:val="0"/>
        <w:spacing w:line="360" w:lineRule="auto"/>
        <w:ind w:firstLine="420" w:firstLineChars="200"/>
        <w:rPr>
          <w:rFonts w:ascii="宋体" w:hAnsi="宋体" w:cs="宋体"/>
          <w:color w:val="000000" w:themeColor="text1"/>
          <w:highlight w:val="none"/>
          <w14:textFill>
            <w14:solidFill>
              <w14:schemeClr w14:val="tx1"/>
            </w14:solidFill>
          </w14:textFill>
        </w:rPr>
      </w:pPr>
    </w:p>
    <w:p w14:paraId="4B051267">
      <w:pPr>
        <w:snapToGrid w:val="0"/>
        <w:spacing w:line="360" w:lineRule="auto"/>
        <w:rPr>
          <w:rFonts w:ascii="宋体" w:hAnsi="宋体" w:cs="宋体"/>
          <w:color w:val="000000" w:themeColor="text1"/>
          <w:highlight w:val="none"/>
          <w14:textFill>
            <w14:solidFill>
              <w14:schemeClr w14:val="tx1"/>
            </w14:solidFill>
          </w14:textFill>
        </w:rPr>
      </w:pPr>
    </w:p>
    <w:p w14:paraId="5493210E">
      <w:pPr>
        <w:snapToGrid w:val="0"/>
        <w:spacing w:line="360" w:lineRule="auto"/>
        <w:rPr>
          <w:rFonts w:ascii="宋体" w:hAnsi="宋体" w:cs="宋体"/>
          <w:color w:val="000000" w:themeColor="text1"/>
          <w:highlight w:val="none"/>
          <w14:textFill>
            <w14:solidFill>
              <w14:schemeClr w14:val="tx1"/>
            </w14:solidFill>
          </w14:textFill>
        </w:rPr>
      </w:pPr>
    </w:p>
    <w:p w14:paraId="77F61323">
      <w:pPr>
        <w:snapToGrid w:val="0"/>
        <w:spacing w:line="360" w:lineRule="auto"/>
        <w:ind w:firstLine="420" w:firstLineChars="200"/>
        <w:rPr>
          <w:rFonts w:ascii="宋体" w:hAnsi="宋体" w:cs="宋体"/>
          <w:color w:val="000000" w:themeColor="text1"/>
          <w:highlight w:val="none"/>
          <w14:textFill>
            <w14:solidFill>
              <w14:schemeClr w14:val="tx1"/>
            </w14:solidFill>
          </w14:textFill>
        </w:rPr>
      </w:pPr>
    </w:p>
    <w:p w14:paraId="25512F4B">
      <w:pPr>
        <w:snapToGrid w:val="0"/>
        <w:spacing w:line="360" w:lineRule="auto"/>
        <w:rPr>
          <w:rFonts w:ascii="宋体" w:hAnsi="宋体" w:cs="宋体"/>
          <w:color w:val="000000" w:themeColor="text1"/>
          <w:highlight w:val="none"/>
          <w14:textFill>
            <w14:solidFill>
              <w14:schemeClr w14:val="tx1"/>
            </w14:solidFill>
          </w14:textFill>
        </w:rPr>
      </w:pPr>
    </w:p>
    <w:p w14:paraId="0E3C7DA6">
      <w:pPr>
        <w:snapToGrid w:val="0"/>
        <w:spacing w:line="360" w:lineRule="auto"/>
        <w:rPr>
          <w:rFonts w:ascii="宋体" w:hAnsi="宋体" w:cs="宋体"/>
          <w:color w:val="000000" w:themeColor="text1"/>
          <w:highlight w:val="none"/>
          <w14:textFill>
            <w14:solidFill>
              <w14:schemeClr w14:val="tx1"/>
            </w14:solidFill>
          </w14:textFill>
        </w:rPr>
      </w:pPr>
    </w:p>
    <w:p w14:paraId="4D544E2E">
      <w:pPr>
        <w:snapToGrid w:val="0"/>
        <w:spacing w:line="360" w:lineRule="auto"/>
        <w:rPr>
          <w:rFonts w:ascii="宋体" w:hAnsi="宋体" w:cs="宋体"/>
          <w:color w:val="000000" w:themeColor="text1"/>
          <w:highlight w:val="none"/>
          <w14:textFill>
            <w14:solidFill>
              <w14:schemeClr w14:val="tx1"/>
            </w14:solidFill>
          </w14:textFill>
        </w:rPr>
      </w:pPr>
    </w:p>
    <w:p w14:paraId="0FBF7201">
      <w:pPr>
        <w:snapToGrid w:val="0"/>
        <w:spacing w:line="360" w:lineRule="auto"/>
        <w:rPr>
          <w:rFonts w:ascii="宋体" w:hAnsi="宋体" w:cs="宋体"/>
          <w:color w:val="000000" w:themeColor="text1"/>
          <w:highlight w:val="none"/>
          <w14:textFill>
            <w14:solidFill>
              <w14:schemeClr w14:val="tx1"/>
            </w14:solidFill>
          </w14:textFill>
        </w:rPr>
      </w:pPr>
    </w:p>
    <w:p w14:paraId="35631077">
      <w:pPr>
        <w:snapToGrid w:val="0"/>
        <w:spacing w:line="360" w:lineRule="auto"/>
        <w:rPr>
          <w:rFonts w:ascii="宋体" w:hAnsi="宋体" w:cs="宋体"/>
          <w:color w:val="000000" w:themeColor="text1"/>
          <w:highlight w:val="none"/>
          <w14:textFill>
            <w14:solidFill>
              <w14:schemeClr w14:val="tx1"/>
            </w14:solidFill>
          </w14:textFill>
        </w:rPr>
      </w:pPr>
    </w:p>
    <w:p w14:paraId="7F1677DC">
      <w:pPr>
        <w:snapToGrid w:val="0"/>
        <w:spacing w:line="360" w:lineRule="auto"/>
        <w:rPr>
          <w:rFonts w:ascii="宋体" w:hAnsi="宋体" w:cs="宋体"/>
          <w:color w:val="000000" w:themeColor="text1"/>
          <w:highlight w:val="none"/>
          <w14:textFill>
            <w14:solidFill>
              <w14:schemeClr w14:val="tx1"/>
            </w14:solidFill>
          </w14:textFill>
        </w:rPr>
      </w:pPr>
    </w:p>
    <w:p w14:paraId="4FFABB58">
      <w:pPr>
        <w:snapToGrid w:val="0"/>
        <w:spacing w:line="360" w:lineRule="auto"/>
        <w:rPr>
          <w:rFonts w:ascii="宋体" w:hAnsi="宋体" w:cs="宋体"/>
          <w:color w:val="000000" w:themeColor="text1"/>
          <w:highlight w:val="none"/>
          <w14:textFill>
            <w14:solidFill>
              <w14:schemeClr w14:val="tx1"/>
            </w14:solidFill>
          </w14:textFill>
        </w:rPr>
      </w:pPr>
    </w:p>
    <w:p w14:paraId="5B6105CB">
      <w:pPr>
        <w:snapToGrid w:val="0"/>
        <w:spacing w:line="360" w:lineRule="auto"/>
        <w:rPr>
          <w:rFonts w:ascii="宋体" w:hAnsi="宋体" w:cs="宋体"/>
          <w:color w:val="000000" w:themeColor="text1"/>
          <w:highlight w:val="none"/>
          <w14:textFill>
            <w14:solidFill>
              <w14:schemeClr w14:val="tx1"/>
            </w14:solidFill>
          </w14:textFill>
        </w:rPr>
      </w:pPr>
    </w:p>
    <w:p w14:paraId="560A8881">
      <w:pPr>
        <w:snapToGrid w:val="0"/>
        <w:spacing w:line="360" w:lineRule="auto"/>
        <w:rPr>
          <w:rFonts w:ascii="宋体" w:hAnsi="宋体" w:cs="宋体"/>
          <w:color w:val="000000" w:themeColor="text1"/>
          <w:highlight w:val="none"/>
          <w14:textFill>
            <w14:solidFill>
              <w14:schemeClr w14:val="tx1"/>
            </w14:solidFill>
          </w14:textFill>
        </w:rPr>
      </w:pPr>
    </w:p>
    <w:p w14:paraId="7BFC18BD">
      <w:pPr>
        <w:snapToGrid w:val="0"/>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p>
    <w:p w14:paraId="3C7B9038">
      <w:pPr>
        <w:autoSpaceDE w:val="0"/>
        <w:autoSpaceDN w:val="0"/>
        <w:adjustRightInd w:val="0"/>
        <w:snapToGrid w:val="0"/>
        <w:spacing w:line="360" w:lineRule="auto"/>
        <w:jc w:val="center"/>
        <w:outlineLvl w:val="0"/>
        <w:rPr>
          <w:rFonts w:ascii="宋体" w:hAnsi="宋体" w:cs="宋体"/>
          <w:b/>
          <w:bCs/>
          <w:color w:val="000000" w:themeColor="text1"/>
          <w:sz w:val="32"/>
          <w:szCs w:val="32"/>
          <w:highlight w:val="none"/>
          <w:lang w:val="zh-CN"/>
          <w14:textFill>
            <w14:solidFill>
              <w14:schemeClr w14:val="tx1"/>
            </w14:solidFill>
          </w14:textFill>
        </w:rPr>
      </w:pPr>
      <w:bookmarkStart w:id="29" w:name="_Toc29482"/>
      <w:r>
        <w:rPr>
          <w:rFonts w:hint="eastAsia" w:ascii="宋体" w:hAnsi="宋体" w:cs="宋体"/>
          <w:b/>
          <w:bCs/>
          <w:color w:val="000000" w:themeColor="text1"/>
          <w:sz w:val="32"/>
          <w:szCs w:val="32"/>
          <w:highlight w:val="none"/>
          <w:lang w:val="zh-CN"/>
          <w14:textFill>
            <w14:solidFill>
              <w14:schemeClr w14:val="tx1"/>
            </w14:solidFill>
          </w14:textFill>
        </w:rPr>
        <w:t>第四章   项目需求</w:t>
      </w:r>
      <w:bookmarkEnd w:id="29"/>
    </w:p>
    <w:p w14:paraId="1436FAE3">
      <w:pPr>
        <w:autoSpaceDE w:val="0"/>
        <w:autoSpaceDN w:val="0"/>
        <w:adjustRightInd w:val="0"/>
        <w:snapToGrid w:val="0"/>
        <w:spacing w:line="360" w:lineRule="auto"/>
        <w:ind w:firstLine="482"/>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（一）项目概况：</w:t>
      </w:r>
      <w:r>
        <w:rPr>
          <w:rFonts w:hint="eastAsia" w:ascii="宋体" w:hAnsi="宋体" w:eastAsia="宋体" w:cs="宋体"/>
          <w:color w:val="000000" w:themeColor="text1"/>
          <w:szCs w:val="21"/>
          <w:highlight w:val="none"/>
          <w:lang w:val="zh-CN"/>
          <w14:textFill>
            <w14:solidFill>
              <w14:schemeClr w14:val="tx1"/>
            </w14:solidFill>
          </w14:textFill>
        </w:rPr>
        <w:t>根据南通港总体规划环评审查意见，编制南通港鸟类专项保护方案，加强勺嘴鹬等濒危鸟类的保护。结合南通港港区规划及建设运营实际情况，充分利用现有鸟类调查数据等基础资料，开展南通港鸟类专项保护方案编制，针对性提出勺嘴鹬等濒危物种的专项保护举措等方案，并通过专家评审。</w:t>
      </w:r>
    </w:p>
    <w:p w14:paraId="68F5AF54">
      <w:pPr>
        <w:autoSpaceDE w:val="0"/>
        <w:autoSpaceDN w:val="0"/>
        <w:adjustRightInd w:val="0"/>
        <w:snapToGrid w:val="0"/>
        <w:spacing w:line="360" w:lineRule="auto"/>
        <w:ind w:firstLine="420" w:firstLineChars="200"/>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（二）项目技术要求：</w:t>
      </w:r>
    </w:p>
    <w:p w14:paraId="2BB38B54">
      <w:pPr>
        <w:numPr>
          <w:ilvl w:val="0"/>
          <w:numId w:val="0"/>
        </w:numPr>
        <w:autoSpaceDE w:val="0"/>
        <w:autoSpaceDN w:val="0"/>
        <w:adjustRightInd w:val="0"/>
        <w:snapToGrid w:val="0"/>
        <w:spacing w:line="360" w:lineRule="auto"/>
        <w:ind w:firstLine="630" w:firstLineChars="30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收集规划港区及港区周边的现有鸟类调查数据，数据来源应权威；2.分析鸟类的种类、数量、主要栖息地分布和类型，及需要保护的濒危、极危鸟类种类、分布区域及时空活动规律；3.分类分析港口建设和运营阶段对鸟类的影响，提出分级保护措施，并提出保护措施落实的检验标准；4.提出长效管理制度等建议。</w:t>
      </w:r>
    </w:p>
    <w:p w14:paraId="4C536E2D">
      <w:pPr>
        <w:autoSpaceDE w:val="0"/>
        <w:autoSpaceDN w:val="0"/>
        <w:adjustRightInd w:val="0"/>
        <w:snapToGrid w:val="0"/>
        <w:spacing w:line="360" w:lineRule="auto"/>
        <w:ind w:firstLine="420" w:firstLineChars="200"/>
        <w:jc w:val="left"/>
        <w:rPr>
          <w:rFonts w:hint="eastAsia" w:ascii="宋体" w:hAnsi="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（三）</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成果文件份数要求</w:t>
      </w:r>
    </w:p>
    <w:p w14:paraId="2A8FA886">
      <w:pPr>
        <w:autoSpaceDE w:val="0"/>
        <w:autoSpaceDN w:val="0"/>
        <w:adjustRightInd w:val="0"/>
        <w:snapToGrid w:val="0"/>
        <w:spacing w:line="360" w:lineRule="auto"/>
        <w:ind w:firstLine="420" w:firstLineChars="200"/>
        <w:jc w:val="left"/>
        <w:rPr>
          <w:rFonts w:hint="default" w:ascii="宋体" w:hAnsi="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纸质版成果文件10份，U盘一份。</w:t>
      </w:r>
    </w:p>
    <w:p w14:paraId="4CAA854D">
      <w:pPr>
        <w:autoSpaceDE w:val="0"/>
        <w:autoSpaceDN w:val="0"/>
        <w:adjustRightInd w:val="0"/>
        <w:snapToGrid w:val="0"/>
        <w:spacing w:line="360" w:lineRule="auto"/>
        <w:ind w:firstLine="420" w:firstLineChars="200"/>
        <w:jc w:val="left"/>
        <w:rPr>
          <w:highlight w:val="none"/>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（四）</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服务周期：专项保护方案第一阶段工作拟在2026年9月底前完成，并通过专家评审，确保南通港有关建设工作按要求继续推进。</w:t>
      </w:r>
    </w:p>
    <w:p w14:paraId="04F87375">
      <w:pPr>
        <w:autoSpaceDE w:val="0"/>
        <w:autoSpaceDN w:val="0"/>
        <w:adjustRightInd w:val="0"/>
        <w:snapToGrid w:val="0"/>
        <w:spacing w:line="360" w:lineRule="auto"/>
        <w:ind w:firstLine="420" w:firstLineChars="200"/>
        <w:jc w:val="left"/>
        <w:rPr>
          <w:rFonts w:hint="eastAsia"/>
          <w:highlight w:val="none"/>
          <w:lang w:val="en-US" w:eastAsia="zh-CN"/>
        </w:rPr>
      </w:pPr>
      <w:r>
        <w:rPr>
          <w:rFonts w:hint="eastAsia"/>
          <w:highlight w:val="none"/>
          <w:lang w:eastAsia="zh-CN"/>
        </w:rPr>
        <w:t>（</w:t>
      </w:r>
      <w:r>
        <w:rPr>
          <w:rFonts w:hint="eastAsia"/>
          <w:highlight w:val="none"/>
          <w:lang w:val="en-US" w:eastAsia="zh-CN"/>
        </w:rPr>
        <w:t>五</w:t>
      </w:r>
      <w:r>
        <w:rPr>
          <w:rFonts w:hint="eastAsia"/>
          <w:highlight w:val="none"/>
          <w:lang w:eastAsia="zh-CN"/>
        </w:rPr>
        <w:t>）</w:t>
      </w:r>
      <w:r>
        <w:rPr>
          <w:rFonts w:hint="eastAsia" w:ascii="宋体" w:hAnsi="宋体" w:cs="Arial"/>
          <w:color w:val="000000" w:themeColor="text1"/>
          <w:szCs w:val="21"/>
          <w:highlight w:val="none"/>
          <w14:textFill>
            <w14:solidFill>
              <w14:schemeClr w14:val="tx1"/>
            </w14:solidFill>
          </w14:textFill>
        </w:rPr>
        <w:t>付款进度和支付方式</w:t>
      </w:r>
    </w:p>
    <w:p w14:paraId="2A68CE55">
      <w:pPr>
        <w:autoSpaceDE w:val="0"/>
        <w:autoSpaceDN w:val="0"/>
        <w:adjustRightInd w:val="0"/>
        <w:snapToGrid w:val="0"/>
        <w:spacing w:line="360" w:lineRule="auto"/>
        <w:ind w:left="420"/>
        <w:jc w:val="left"/>
        <w:rPr>
          <w:rFonts w:hint="eastAsia" w:ascii="宋体" w:hAnsi="宋体" w:eastAsia="宋体" w:cs="Arial"/>
          <w:color w:val="000000" w:themeColor="text1"/>
          <w:szCs w:val="21"/>
          <w:highlight w:val="none"/>
          <w14:textFill>
            <w14:solidFill>
              <w14:schemeClr w14:val="tx1"/>
            </w14:solidFill>
          </w14:textFill>
        </w:rPr>
      </w:pPr>
      <w:r>
        <w:rPr>
          <w:rFonts w:hint="eastAsia" w:ascii="宋体" w:hAnsi="宋体" w:eastAsia="宋体" w:cs="Arial"/>
          <w:color w:val="000000" w:themeColor="text1"/>
          <w:szCs w:val="21"/>
          <w:highlight w:val="none"/>
          <w14:textFill>
            <w14:solidFill>
              <w14:schemeClr w14:val="tx1"/>
            </w14:solidFill>
          </w14:textFill>
        </w:rPr>
        <w:t>（1）签定本合同30个工作日内，支付签约合同价的30％作为预付款；</w:t>
      </w:r>
    </w:p>
    <w:p w14:paraId="46A27E48">
      <w:pPr>
        <w:autoSpaceDE w:val="0"/>
        <w:autoSpaceDN w:val="0"/>
        <w:adjustRightInd w:val="0"/>
        <w:snapToGrid w:val="0"/>
        <w:spacing w:line="360" w:lineRule="auto"/>
        <w:ind w:left="420"/>
        <w:jc w:val="left"/>
        <w:rPr>
          <w:rFonts w:hint="eastAsia" w:ascii="宋体" w:hAnsi="宋体" w:eastAsia="宋体" w:cs="Arial"/>
          <w:color w:val="000000" w:themeColor="text1"/>
          <w:szCs w:val="21"/>
          <w:highlight w:val="none"/>
          <w14:textFill>
            <w14:solidFill>
              <w14:schemeClr w14:val="tx1"/>
            </w14:solidFill>
          </w14:textFill>
        </w:rPr>
      </w:pPr>
      <w:r>
        <w:rPr>
          <w:rFonts w:hint="eastAsia" w:ascii="宋体" w:hAnsi="宋体" w:eastAsia="宋体" w:cs="Arial"/>
          <w:color w:val="000000" w:themeColor="text1"/>
          <w:szCs w:val="21"/>
          <w:highlight w:val="none"/>
          <w14:textFill>
            <w14:solidFill>
              <w14:schemeClr w14:val="tx1"/>
            </w14:solidFill>
          </w14:textFill>
        </w:rPr>
        <w:t>（2）报告通过委托方第一阶段验收后，支付至签约合同价的</w:t>
      </w:r>
      <w:r>
        <w:rPr>
          <w:rFonts w:hint="eastAsia" w:ascii="宋体" w:hAnsi="宋体" w:eastAsia="宋体" w:cs="Arial"/>
          <w:color w:val="000000" w:themeColor="text1"/>
          <w:szCs w:val="21"/>
          <w:highlight w:val="none"/>
          <w:lang w:val="en-US" w:eastAsia="zh-CN"/>
          <w14:textFill>
            <w14:solidFill>
              <w14:schemeClr w14:val="tx1"/>
            </w14:solidFill>
          </w14:textFill>
        </w:rPr>
        <w:t>100</w:t>
      </w:r>
      <w:r>
        <w:rPr>
          <w:rFonts w:hint="eastAsia" w:ascii="宋体" w:hAnsi="宋体" w:eastAsia="宋体" w:cs="Arial"/>
          <w:color w:val="000000" w:themeColor="text1"/>
          <w:szCs w:val="21"/>
          <w:highlight w:val="none"/>
          <w14:textFill>
            <w14:solidFill>
              <w14:schemeClr w14:val="tx1"/>
            </w14:solidFill>
          </w14:textFill>
        </w:rPr>
        <w:t>％；</w:t>
      </w:r>
    </w:p>
    <w:p w14:paraId="207A394F">
      <w:pPr>
        <w:autoSpaceDE w:val="0"/>
        <w:autoSpaceDN w:val="0"/>
        <w:adjustRightInd w:val="0"/>
        <w:snapToGrid w:val="0"/>
        <w:spacing w:line="360" w:lineRule="auto"/>
        <w:ind w:left="420"/>
        <w:jc w:val="left"/>
        <w:rPr>
          <w:rFonts w:hint="eastAsia" w:ascii="宋体" w:hAnsi="宋体" w:eastAsia="宋体" w:cs="Arial"/>
          <w:color w:val="000000" w:themeColor="text1"/>
          <w:szCs w:val="21"/>
          <w:highlight w:val="none"/>
          <w14:textFill>
            <w14:solidFill>
              <w14:schemeClr w14:val="tx1"/>
            </w14:solidFill>
          </w14:textFill>
        </w:rPr>
      </w:pPr>
      <w:r>
        <w:rPr>
          <w:rFonts w:hint="eastAsia" w:ascii="宋体" w:hAnsi="宋体" w:eastAsia="宋体" w:cs="Arial"/>
          <w:color w:val="000000" w:themeColor="text1"/>
          <w:szCs w:val="21"/>
          <w:highlight w:val="none"/>
          <w14:textFill>
            <w14:solidFill>
              <w14:schemeClr w14:val="tx1"/>
            </w14:solidFill>
          </w14:textFill>
        </w:rPr>
        <w:t>（支付过程中咨询方应提供相应税率的增值税专用发票）</w:t>
      </w:r>
    </w:p>
    <w:p w14:paraId="5369520D">
      <w:pPr>
        <w:autoSpaceDE w:val="0"/>
        <w:autoSpaceDN w:val="0"/>
        <w:adjustRightInd w:val="0"/>
        <w:snapToGrid w:val="0"/>
        <w:spacing w:line="360" w:lineRule="auto"/>
        <w:ind w:firstLine="560" w:firstLineChars="200"/>
        <w:jc w:val="left"/>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br w:type="page"/>
      </w:r>
    </w:p>
    <w:p w14:paraId="198E9AF8">
      <w:pPr>
        <w:autoSpaceDE w:val="0"/>
        <w:autoSpaceDN w:val="0"/>
        <w:adjustRightInd w:val="0"/>
        <w:snapToGrid w:val="0"/>
        <w:spacing w:line="360" w:lineRule="auto"/>
        <w:jc w:val="center"/>
        <w:outlineLvl w:val="0"/>
        <w:rPr>
          <w:rFonts w:ascii="宋体" w:hAnsi="宋体" w:cs="宋体"/>
          <w:b/>
          <w:bCs/>
          <w:color w:val="000000" w:themeColor="text1"/>
          <w:sz w:val="32"/>
          <w:szCs w:val="32"/>
          <w:highlight w:val="none"/>
          <w:lang w:val="zh-CN"/>
          <w14:textFill>
            <w14:solidFill>
              <w14:schemeClr w14:val="tx1"/>
            </w14:solidFill>
          </w14:textFill>
        </w:rPr>
      </w:pPr>
      <w:bookmarkStart w:id="30" w:name="_Toc27493"/>
      <w:r>
        <w:rPr>
          <w:rFonts w:hint="eastAsia" w:ascii="宋体" w:hAnsi="宋体" w:cs="宋体"/>
          <w:b/>
          <w:bCs/>
          <w:color w:val="000000" w:themeColor="text1"/>
          <w:sz w:val="32"/>
          <w:szCs w:val="32"/>
          <w:highlight w:val="none"/>
          <w:lang w:val="zh-CN"/>
          <w14:textFill>
            <w14:solidFill>
              <w14:schemeClr w14:val="tx1"/>
            </w14:solidFill>
          </w14:textFill>
        </w:rPr>
        <w:t>第五章 投标文件格式</w:t>
      </w:r>
      <w:bookmarkEnd w:id="30"/>
    </w:p>
    <w:p w14:paraId="15F51739">
      <w:pPr>
        <w:snapToGrid w:val="0"/>
        <w:spacing w:line="360" w:lineRule="auto"/>
        <w:jc w:val="center"/>
        <w:rPr>
          <w:rFonts w:ascii="宋体" w:hAnsi="宋体" w:cs="宋体"/>
          <w:b/>
          <w:color w:val="000000" w:themeColor="text1"/>
          <w:kern w:val="0"/>
          <w:sz w:val="48"/>
          <w:szCs w:val="48"/>
          <w:highlight w:val="none"/>
          <w14:textFill>
            <w14:solidFill>
              <w14:schemeClr w14:val="tx1"/>
            </w14:solidFill>
          </w14:textFill>
        </w:rPr>
      </w:pPr>
      <w:r>
        <w:rPr>
          <w:rFonts w:ascii="宋体" w:hAnsi="宋体" w:cs="宋体"/>
          <w:b/>
          <w:color w:val="000000" w:themeColor="text1"/>
          <w:sz w:val="36"/>
          <w:szCs w:val="30"/>
          <w:highlight w:val="none"/>
          <w14:textFill>
            <w14:solidFill>
              <w14:schemeClr w14:val="tx1"/>
            </w14:solidFill>
          </w14:textFill>
        </w:rPr>
        <w:br w:type="page"/>
      </w:r>
      <w:r>
        <w:rPr>
          <w:rFonts w:hint="eastAsia" w:ascii="宋体" w:hAnsi="宋体" w:cs="宋体"/>
          <w:b/>
          <w:color w:val="000000" w:themeColor="text1"/>
          <w:sz w:val="52"/>
          <w:szCs w:val="52"/>
          <w:highlight w:val="none"/>
          <w:lang w:eastAsia="zh-CN"/>
          <w14:textFill>
            <w14:solidFill>
              <w14:schemeClr w14:val="tx1"/>
            </w14:solidFill>
          </w14:textFill>
        </w:rPr>
        <w:t>南通港鸟类专项保护方案编制项目</w:t>
      </w:r>
    </w:p>
    <w:p w14:paraId="62D1416C">
      <w:pPr>
        <w:snapToGrid w:val="0"/>
        <w:spacing w:line="360" w:lineRule="auto"/>
        <w:jc w:val="center"/>
        <w:rPr>
          <w:rFonts w:ascii="宋体" w:hAnsi="宋体" w:cs="宋体"/>
          <w:b/>
          <w:color w:val="000000" w:themeColor="text1"/>
          <w:sz w:val="36"/>
          <w:szCs w:val="30"/>
          <w:highlight w:val="none"/>
          <w14:textFill>
            <w14:solidFill>
              <w14:schemeClr w14:val="tx1"/>
            </w14:solidFill>
          </w14:textFill>
        </w:rPr>
      </w:pPr>
    </w:p>
    <w:p w14:paraId="09AED9A1">
      <w:pPr>
        <w:snapToGrid w:val="0"/>
        <w:spacing w:line="360" w:lineRule="auto"/>
        <w:jc w:val="center"/>
        <w:rPr>
          <w:rFonts w:ascii="宋体" w:hAnsi="宋体" w:cs="宋体"/>
          <w:b/>
          <w:color w:val="000000" w:themeColor="text1"/>
          <w:sz w:val="36"/>
          <w:szCs w:val="30"/>
          <w:highlight w:val="none"/>
          <w14:textFill>
            <w14:solidFill>
              <w14:schemeClr w14:val="tx1"/>
            </w14:solidFill>
          </w14:textFill>
        </w:rPr>
      </w:pPr>
    </w:p>
    <w:p w14:paraId="422F9747">
      <w:pPr>
        <w:snapToGrid w:val="0"/>
        <w:spacing w:line="360" w:lineRule="auto"/>
        <w:jc w:val="center"/>
        <w:rPr>
          <w:rFonts w:ascii="宋体" w:hAnsi="宋体" w:cs="宋体"/>
          <w:b/>
          <w:color w:val="000000" w:themeColor="text1"/>
          <w:sz w:val="36"/>
          <w:szCs w:val="30"/>
          <w:highlight w:val="none"/>
          <w14:textFill>
            <w14:solidFill>
              <w14:schemeClr w14:val="tx1"/>
            </w14:solidFill>
          </w14:textFill>
        </w:rPr>
      </w:pPr>
    </w:p>
    <w:p w14:paraId="5AFADA9B">
      <w:pPr>
        <w:snapToGrid w:val="0"/>
        <w:spacing w:line="360" w:lineRule="auto"/>
        <w:jc w:val="center"/>
        <w:rPr>
          <w:rFonts w:ascii="宋体" w:hAnsi="宋体" w:cs="宋体"/>
          <w:b/>
          <w:color w:val="000000" w:themeColor="text1"/>
          <w:sz w:val="36"/>
          <w:szCs w:val="30"/>
          <w:highlight w:val="none"/>
          <w14:textFill>
            <w14:solidFill>
              <w14:schemeClr w14:val="tx1"/>
            </w14:solidFill>
          </w14:textFill>
        </w:rPr>
      </w:pPr>
    </w:p>
    <w:p w14:paraId="0DCC824F">
      <w:pPr>
        <w:snapToGrid w:val="0"/>
        <w:spacing w:line="360" w:lineRule="auto"/>
        <w:jc w:val="center"/>
        <w:rPr>
          <w:rFonts w:ascii="宋体" w:hAnsi="宋体" w:cs="宋体"/>
          <w:b/>
          <w:color w:val="000000" w:themeColor="text1"/>
          <w:sz w:val="36"/>
          <w:szCs w:val="30"/>
          <w:highlight w:val="none"/>
          <w14:textFill>
            <w14:solidFill>
              <w14:schemeClr w14:val="tx1"/>
            </w14:solidFill>
          </w14:textFill>
        </w:rPr>
      </w:pPr>
    </w:p>
    <w:p w14:paraId="28E05EDB">
      <w:pPr>
        <w:snapToGrid w:val="0"/>
        <w:spacing w:line="360" w:lineRule="auto"/>
        <w:jc w:val="center"/>
        <w:rPr>
          <w:rFonts w:ascii="宋体" w:hAnsi="宋体" w:cs="宋体"/>
          <w:b/>
          <w:color w:val="000000" w:themeColor="text1"/>
          <w:sz w:val="72"/>
          <w:szCs w:val="72"/>
          <w:highlight w:val="none"/>
          <w14:textFill>
            <w14:solidFill>
              <w14:schemeClr w14:val="tx1"/>
            </w14:solidFill>
          </w14:textFill>
        </w:rPr>
      </w:pPr>
      <w:r>
        <w:rPr>
          <w:rFonts w:hint="eastAsia" w:ascii="宋体" w:hAnsi="宋体" w:cs="宋体"/>
          <w:b/>
          <w:color w:val="000000" w:themeColor="text1"/>
          <w:sz w:val="72"/>
          <w:szCs w:val="72"/>
          <w:highlight w:val="none"/>
          <w14:textFill>
            <w14:solidFill>
              <w14:schemeClr w14:val="tx1"/>
            </w14:solidFill>
          </w14:textFill>
        </w:rPr>
        <w:t>投标文件</w:t>
      </w:r>
    </w:p>
    <w:p w14:paraId="55AF8749">
      <w:pPr>
        <w:snapToGrid w:val="0"/>
        <w:spacing w:line="360" w:lineRule="auto"/>
        <w:jc w:val="center"/>
        <w:rPr>
          <w:rFonts w:ascii="宋体" w:hAnsi="宋体" w:cs="宋体"/>
          <w:b/>
          <w:color w:val="000000" w:themeColor="text1"/>
          <w:sz w:val="54"/>
          <w:szCs w:val="30"/>
          <w:highlight w:val="none"/>
          <w14:textFill>
            <w14:solidFill>
              <w14:schemeClr w14:val="tx1"/>
            </w14:solidFill>
          </w14:textFill>
        </w:rPr>
      </w:pPr>
      <w:r>
        <w:rPr>
          <w:rFonts w:hint="eastAsia" w:ascii="宋体" w:hAnsi="宋体" w:cs="宋体"/>
          <w:b/>
          <w:color w:val="000000" w:themeColor="text1"/>
          <w:sz w:val="24"/>
          <w:szCs w:val="15"/>
          <w:highlight w:val="none"/>
          <w14:textFill>
            <w14:solidFill>
              <w14:schemeClr w14:val="tx1"/>
            </w14:solidFill>
          </w14:textFill>
        </w:rPr>
        <w:t>（第一信封  商务与技术文件）</w:t>
      </w:r>
    </w:p>
    <w:p w14:paraId="6197B5EE">
      <w:pPr>
        <w:snapToGrid w:val="0"/>
        <w:spacing w:line="360" w:lineRule="auto"/>
        <w:jc w:val="center"/>
        <w:rPr>
          <w:rFonts w:ascii="宋体" w:hAnsi="宋体" w:cs="宋体"/>
          <w:b/>
          <w:color w:val="000000" w:themeColor="text1"/>
          <w:sz w:val="54"/>
          <w:szCs w:val="30"/>
          <w:highlight w:val="none"/>
          <w14:textFill>
            <w14:solidFill>
              <w14:schemeClr w14:val="tx1"/>
            </w14:solidFill>
          </w14:textFill>
        </w:rPr>
      </w:pPr>
    </w:p>
    <w:p w14:paraId="7F57BC8E">
      <w:pPr>
        <w:snapToGrid w:val="0"/>
        <w:spacing w:line="360" w:lineRule="auto"/>
        <w:jc w:val="center"/>
        <w:rPr>
          <w:rFonts w:ascii="宋体" w:hAnsi="宋体" w:cs="宋体"/>
          <w:b/>
          <w:color w:val="000000" w:themeColor="text1"/>
          <w:sz w:val="54"/>
          <w:szCs w:val="30"/>
          <w:highlight w:val="none"/>
          <w14:textFill>
            <w14:solidFill>
              <w14:schemeClr w14:val="tx1"/>
            </w14:solidFill>
          </w14:textFill>
        </w:rPr>
      </w:pPr>
    </w:p>
    <w:p w14:paraId="15D592AD">
      <w:pPr>
        <w:snapToGrid w:val="0"/>
        <w:spacing w:line="360" w:lineRule="auto"/>
        <w:rPr>
          <w:rFonts w:ascii="宋体" w:hAnsi="宋体" w:cs="宋体"/>
          <w:b/>
          <w:color w:val="000000" w:themeColor="text1"/>
          <w:sz w:val="54"/>
          <w:szCs w:val="30"/>
          <w:highlight w:val="none"/>
          <w14:textFill>
            <w14:solidFill>
              <w14:schemeClr w14:val="tx1"/>
            </w14:solidFill>
          </w14:textFill>
        </w:rPr>
      </w:pPr>
    </w:p>
    <w:p w14:paraId="3DA8C3E9">
      <w:pPr>
        <w:snapToGrid w:val="0"/>
        <w:spacing w:line="360" w:lineRule="auto"/>
        <w:rPr>
          <w:rFonts w:ascii="宋体" w:hAnsi="宋体" w:cs="宋体"/>
          <w:b/>
          <w:color w:val="000000" w:themeColor="text1"/>
          <w:sz w:val="54"/>
          <w:szCs w:val="30"/>
          <w:highlight w:val="none"/>
          <w14:textFill>
            <w14:solidFill>
              <w14:schemeClr w14:val="tx1"/>
            </w14:solidFill>
          </w14:textFill>
        </w:rPr>
      </w:pPr>
    </w:p>
    <w:p w14:paraId="16F4A698">
      <w:pPr>
        <w:snapToGrid w:val="0"/>
        <w:spacing w:line="360" w:lineRule="auto"/>
        <w:ind w:firstLine="1446" w:firstLineChars="400"/>
        <w:rPr>
          <w:rFonts w:ascii="宋体" w:hAnsi="宋体" w:cs="宋体"/>
          <w:b/>
          <w:color w:val="000000" w:themeColor="text1"/>
          <w:sz w:val="36"/>
          <w:szCs w:val="30"/>
          <w:highlight w:val="none"/>
          <w14:textFill>
            <w14:solidFill>
              <w14:schemeClr w14:val="tx1"/>
            </w14:solidFill>
          </w14:textFill>
        </w:rPr>
      </w:pPr>
      <w:r>
        <w:rPr>
          <w:rFonts w:hint="eastAsia" w:ascii="宋体" w:hAnsi="宋体" w:cs="宋体"/>
          <w:b/>
          <w:color w:val="000000" w:themeColor="text1"/>
          <w:sz w:val="36"/>
          <w:szCs w:val="30"/>
          <w:highlight w:val="none"/>
          <w14:textFill>
            <w14:solidFill>
              <w14:schemeClr w14:val="tx1"/>
            </w14:solidFill>
          </w14:textFill>
        </w:rPr>
        <w:t>投标人：</w:t>
      </w:r>
      <w:r>
        <w:rPr>
          <w:rFonts w:hint="eastAsia" w:ascii="宋体" w:hAnsi="宋体" w:cs="宋体"/>
          <w:b/>
          <w:color w:val="000000" w:themeColor="text1"/>
          <w:sz w:val="36"/>
          <w:szCs w:val="30"/>
          <w:highlight w:val="none"/>
          <w:u w:val="single"/>
          <w14:textFill>
            <w14:solidFill>
              <w14:schemeClr w14:val="tx1"/>
            </w14:solidFill>
          </w14:textFill>
        </w:rPr>
        <w:t xml:space="preserve">                        </w:t>
      </w:r>
      <w:r>
        <w:rPr>
          <w:rFonts w:hint="eastAsia" w:ascii="宋体" w:hAnsi="宋体" w:cs="宋体"/>
          <w:b/>
          <w:color w:val="000000" w:themeColor="text1"/>
          <w:sz w:val="36"/>
          <w:szCs w:val="30"/>
          <w:highlight w:val="none"/>
          <w14:textFill>
            <w14:solidFill>
              <w14:schemeClr w14:val="tx1"/>
            </w14:solidFill>
          </w14:textFill>
        </w:rPr>
        <w:t>（单位名称）</w:t>
      </w:r>
    </w:p>
    <w:p w14:paraId="64F2F257">
      <w:pPr>
        <w:snapToGrid w:val="0"/>
        <w:spacing w:line="360" w:lineRule="auto"/>
        <w:ind w:firstLine="1446" w:firstLineChars="400"/>
        <w:rPr>
          <w:rFonts w:ascii="宋体" w:hAnsi="宋体" w:cs="宋体"/>
          <w:b/>
          <w:color w:val="000000" w:themeColor="text1"/>
          <w:sz w:val="36"/>
          <w:szCs w:val="30"/>
          <w:highlight w:val="none"/>
          <w14:textFill>
            <w14:solidFill>
              <w14:schemeClr w14:val="tx1"/>
            </w14:solidFill>
          </w14:textFill>
        </w:rPr>
      </w:pPr>
      <w:r>
        <w:rPr>
          <w:rFonts w:hint="eastAsia" w:ascii="宋体" w:hAnsi="宋体" w:cs="宋体"/>
          <w:b/>
          <w:color w:val="000000" w:themeColor="text1"/>
          <w:sz w:val="36"/>
          <w:szCs w:val="30"/>
          <w:highlight w:val="none"/>
          <w14:textFill>
            <w14:solidFill>
              <w14:schemeClr w14:val="tx1"/>
            </w14:solidFill>
          </w14:textFill>
        </w:rPr>
        <w:t>日  期：</w:t>
      </w:r>
      <w:r>
        <w:rPr>
          <w:rFonts w:hint="eastAsia" w:ascii="宋体" w:hAnsi="宋体" w:cs="宋体"/>
          <w:b/>
          <w:color w:val="000000" w:themeColor="text1"/>
          <w:sz w:val="36"/>
          <w:szCs w:val="30"/>
          <w:highlight w:val="none"/>
          <w:u w:val="single"/>
          <w14:textFill>
            <w14:solidFill>
              <w14:schemeClr w14:val="tx1"/>
            </w14:solidFill>
          </w14:textFill>
        </w:rPr>
        <w:t xml:space="preserve">    </w:t>
      </w:r>
      <w:r>
        <w:rPr>
          <w:rFonts w:hint="eastAsia" w:ascii="宋体" w:hAnsi="宋体" w:cs="宋体"/>
          <w:b/>
          <w:color w:val="000000" w:themeColor="text1"/>
          <w:sz w:val="36"/>
          <w:szCs w:val="30"/>
          <w:highlight w:val="none"/>
          <w14:textFill>
            <w14:solidFill>
              <w14:schemeClr w14:val="tx1"/>
            </w14:solidFill>
          </w14:textFill>
        </w:rPr>
        <w:t>年</w:t>
      </w:r>
      <w:r>
        <w:rPr>
          <w:rFonts w:hint="eastAsia" w:ascii="宋体" w:hAnsi="宋体" w:cs="宋体"/>
          <w:b/>
          <w:color w:val="000000" w:themeColor="text1"/>
          <w:sz w:val="36"/>
          <w:szCs w:val="30"/>
          <w:highlight w:val="none"/>
          <w:u w:val="single"/>
          <w14:textFill>
            <w14:solidFill>
              <w14:schemeClr w14:val="tx1"/>
            </w14:solidFill>
          </w14:textFill>
        </w:rPr>
        <w:t xml:space="preserve">   </w:t>
      </w:r>
      <w:r>
        <w:rPr>
          <w:rFonts w:hint="eastAsia" w:ascii="宋体" w:hAnsi="宋体" w:cs="宋体"/>
          <w:b/>
          <w:color w:val="000000" w:themeColor="text1"/>
          <w:sz w:val="36"/>
          <w:szCs w:val="30"/>
          <w:highlight w:val="none"/>
          <w14:textFill>
            <w14:solidFill>
              <w14:schemeClr w14:val="tx1"/>
            </w14:solidFill>
          </w14:textFill>
        </w:rPr>
        <w:t>月</w:t>
      </w:r>
      <w:r>
        <w:rPr>
          <w:rFonts w:hint="eastAsia" w:ascii="宋体" w:hAnsi="宋体" w:cs="宋体"/>
          <w:b/>
          <w:color w:val="000000" w:themeColor="text1"/>
          <w:sz w:val="36"/>
          <w:szCs w:val="30"/>
          <w:highlight w:val="none"/>
          <w:u w:val="single"/>
          <w14:textFill>
            <w14:solidFill>
              <w14:schemeClr w14:val="tx1"/>
            </w14:solidFill>
          </w14:textFill>
        </w:rPr>
        <w:t xml:space="preserve">   </w:t>
      </w:r>
      <w:r>
        <w:rPr>
          <w:rFonts w:hint="eastAsia" w:ascii="宋体" w:hAnsi="宋体" w:cs="宋体"/>
          <w:b/>
          <w:color w:val="000000" w:themeColor="text1"/>
          <w:sz w:val="36"/>
          <w:szCs w:val="30"/>
          <w:highlight w:val="none"/>
          <w14:textFill>
            <w14:solidFill>
              <w14:schemeClr w14:val="tx1"/>
            </w14:solidFill>
          </w14:textFill>
        </w:rPr>
        <w:t>日</w:t>
      </w:r>
    </w:p>
    <w:p w14:paraId="20944A31">
      <w:pPr>
        <w:snapToGrid w:val="0"/>
        <w:spacing w:line="360" w:lineRule="auto"/>
        <w:jc w:val="center"/>
        <w:rPr>
          <w:rFonts w:ascii="宋体" w:hAnsi="宋体" w:cs="宋体"/>
          <w:b/>
          <w:color w:val="000000" w:themeColor="text1"/>
          <w:sz w:val="36"/>
          <w:szCs w:val="36"/>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br w:type="page"/>
      </w:r>
      <w:bookmarkStart w:id="31" w:name="_Toc349203671"/>
      <w:r>
        <w:rPr>
          <w:rFonts w:hint="eastAsia" w:ascii="宋体" w:hAnsi="宋体" w:cs="宋体"/>
          <w:b/>
          <w:color w:val="000000" w:themeColor="text1"/>
          <w:sz w:val="36"/>
          <w:szCs w:val="36"/>
          <w:highlight w:val="none"/>
          <w14:textFill>
            <w14:solidFill>
              <w14:schemeClr w14:val="tx1"/>
            </w14:solidFill>
          </w14:textFill>
        </w:rPr>
        <w:t>目</w:t>
      </w:r>
      <w:r>
        <w:rPr>
          <w:rFonts w:hint="eastAsia" w:ascii="宋体" w:hAnsi="宋体" w:cs="宋体"/>
          <w:b/>
          <w:color w:val="000000" w:themeColor="text1"/>
          <w:sz w:val="36"/>
          <w:szCs w:val="36"/>
          <w:highlight w:val="none"/>
          <w14:textFill>
            <w14:solidFill>
              <w14:schemeClr w14:val="tx1"/>
            </w14:solidFill>
          </w14:textFill>
        </w:rPr>
        <w:tab/>
      </w:r>
      <w:r>
        <w:rPr>
          <w:rFonts w:hint="eastAsia" w:ascii="宋体" w:hAnsi="宋体" w:cs="宋体"/>
          <w:b/>
          <w:color w:val="000000" w:themeColor="text1"/>
          <w:sz w:val="36"/>
          <w:szCs w:val="36"/>
          <w:highlight w:val="none"/>
          <w14:textFill>
            <w14:solidFill>
              <w14:schemeClr w14:val="tx1"/>
            </w14:solidFill>
          </w14:textFill>
        </w:rPr>
        <w:t>录</w:t>
      </w:r>
    </w:p>
    <w:p w14:paraId="090E06D1">
      <w:pPr>
        <w:snapToGrid w:val="0"/>
        <w:spacing w:line="360" w:lineRule="auto"/>
        <w:rPr>
          <w:rFonts w:ascii="宋体" w:hAnsi="宋体" w:cs="宋体"/>
          <w:color w:val="000000" w:themeColor="text1"/>
          <w:sz w:val="24"/>
          <w:highlight w:val="none"/>
          <w14:textFill>
            <w14:solidFill>
              <w14:schemeClr w14:val="tx1"/>
            </w14:solidFill>
          </w14:textFill>
        </w:rPr>
      </w:pPr>
    </w:p>
    <w:p w14:paraId="151D5E8C">
      <w:pPr>
        <w:snapToGrid w:val="0"/>
        <w:spacing w:line="360" w:lineRule="auto"/>
        <w:rPr>
          <w:rFonts w:ascii="宋体" w:hAnsi="宋体" w:cs="宋体"/>
          <w:color w:val="000000" w:themeColor="text1"/>
          <w:sz w:val="24"/>
          <w:highlight w:val="none"/>
          <w14:textFill>
            <w14:solidFill>
              <w14:schemeClr w14:val="tx1"/>
            </w14:solidFill>
          </w14:textFill>
        </w:rPr>
      </w:pPr>
    </w:p>
    <w:p w14:paraId="5362FF81">
      <w:pPr>
        <w:snapToGrid w:val="0"/>
        <w:spacing w:line="360" w:lineRule="auto"/>
        <w:ind w:firstLine="849" w:firstLineChars="354"/>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一、投标承诺书</w:t>
      </w:r>
    </w:p>
    <w:p w14:paraId="5C2A241A">
      <w:pPr>
        <w:snapToGrid w:val="0"/>
        <w:spacing w:line="360" w:lineRule="auto"/>
        <w:ind w:firstLine="849" w:firstLineChars="354"/>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二、法定代表人授权委托书</w:t>
      </w:r>
    </w:p>
    <w:p w14:paraId="3B2A4557">
      <w:pPr>
        <w:snapToGrid w:val="0"/>
        <w:spacing w:line="360" w:lineRule="auto"/>
        <w:ind w:firstLine="849" w:firstLineChars="354"/>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三、法定代表人身份证明</w:t>
      </w:r>
    </w:p>
    <w:p w14:paraId="561D728E">
      <w:pPr>
        <w:snapToGrid w:val="0"/>
        <w:spacing w:line="360" w:lineRule="auto"/>
        <w:ind w:firstLine="849" w:firstLineChars="354"/>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四、具备完成项目条件的承诺函</w:t>
      </w:r>
    </w:p>
    <w:p w14:paraId="352B50BC">
      <w:pPr>
        <w:snapToGrid w:val="0"/>
        <w:spacing w:line="360" w:lineRule="auto"/>
        <w:ind w:firstLine="849" w:firstLineChars="354"/>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五、技术部分-方案（格式自拟）</w:t>
      </w:r>
    </w:p>
    <w:p w14:paraId="1B9F729D">
      <w:pPr>
        <w:snapToGrid w:val="0"/>
        <w:spacing w:line="360" w:lineRule="auto"/>
        <w:ind w:firstLine="849" w:firstLineChars="354"/>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六、审查资料</w:t>
      </w:r>
    </w:p>
    <w:p w14:paraId="42FD6A15">
      <w:pPr>
        <w:snapToGrid w:val="0"/>
        <w:spacing w:line="360" w:lineRule="auto"/>
        <w:ind w:firstLine="849" w:firstLineChars="354"/>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七、其他材料</w:t>
      </w:r>
    </w:p>
    <w:p w14:paraId="69390045">
      <w:pPr>
        <w:snapToGrid w:val="0"/>
        <w:spacing w:line="360" w:lineRule="auto"/>
        <w:jc w:val="center"/>
        <w:outlineLvl w:val="0"/>
        <w:rPr>
          <w:rFonts w:ascii="宋体" w:hAnsi="宋体" w:cs="宋体"/>
          <w:b/>
          <w:color w:val="000000" w:themeColor="text1"/>
          <w:sz w:val="30"/>
          <w:szCs w:val="44"/>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br w:type="page"/>
      </w:r>
      <w:bookmarkStart w:id="32" w:name="_Toc11854431"/>
      <w:bookmarkStart w:id="33" w:name="_Toc350077503"/>
      <w:bookmarkStart w:id="34" w:name="_Toc350077437"/>
      <w:bookmarkStart w:id="35" w:name="_Toc162946485"/>
      <w:bookmarkStart w:id="36" w:name="_Toc31708"/>
      <w:bookmarkStart w:id="37" w:name="_Toc8554"/>
      <w:r>
        <w:rPr>
          <w:rFonts w:hint="eastAsia" w:ascii="宋体" w:hAnsi="宋体" w:cs="宋体"/>
          <w:b/>
          <w:color w:val="000000" w:themeColor="text1"/>
          <w:sz w:val="30"/>
          <w:szCs w:val="30"/>
          <w:highlight w:val="none"/>
          <w14:textFill>
            <w14:solidFill>
              <w14:schemeClr w14:val="tx1"/>
            </w14:solidFill>
          </w14:textFill>
        </w:rPr>
        <w:t>一、</w:t>
      </w:r>
      <w:bookmarkEnd w:id="31"/>
      <w:bookmarkEnd w:id="32"/>
      <w:bookmarkEnd w:id="33"/>
      <w:bookmarkEnd w:id="34"/>
      <w:r>
        <w:rPr>
          <w:rFonts w:hint="eastAsia" w:ascii="宋体" w:hAnsi="宋体" w:cs="宋体"/>
          <w:b/>
          <w:color w:val="000000" w:themeColor="text1"/>
          <w:sz w:val="30"/>
          <w:szCs w:val="44"/>
          <w:highlight w:val="none"/>
          <w14:textFill>
            <w14:solidFill>
              <w14:schemeClr w14:val="tx1"/>
            </w14:solidFill>
          </w14:textFill>
        </w:rPr>
        <w:t>投标承诺书</w:t>
      </w:r>
      <w:bookmarkEnd w:id="35"/>
      <w:bookmarkEnd w:id="36"/>
      <w:bookmarkEnd w:id="37"/>
      <w:r>
        <w:rPr>
          <w:rFonts w:hint="eastAsia" w:ascii="宋体" w:hAnsi="宋体" w:cs="宋体"/>
          <w:b/>
          <w:color w:val="000000" w:themeColor="text1"/>
          <w:sz w:val="30"/>
          <w:szCs w:val="44"/>
          <w:highlight w:val="none"/>
          <w14:textFill>
            <w14:solidFill>
              <w14:schemeClr w14:val="tx1"/>
            </w14:solidFill>
          </w14:textFill>
        </w:rPr>
        <w:t xml:space="preserve"> </w:t>
      </w:r>
    </w:p>
    <w:p w14:paraId="138BEF5E">
      <w:pPr>
        <w:snapToGrid w:val="0"/>
        <w:spacing w:line="360" w:lineRule="auto"/>
        <w:rPr>
          <w:rFonts w:ascii="宋体" w:hAnsi="宋体" w:cs="宋体"/>
          <w:b/>
          <w:color w:val="000000" w:themeColor="text1"/>
          <w:szCs w:val="21"/>
          <w:highlight w:val="none"/>
          <w:u w:val="singl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致：</w:t>
      </w:r>
      <w:r>
        <w:rPr>
          <w:rFonts w:hint="eastAsia" w:ascii="宋体" w:hAnsi="宋体" w:cs="宋体"/>
          <w:b/>
          <w:color w:val="000000" w:themeColor="text1"/>
          <w:szCs w:val="21"/>
          <w:highlight w:val="none"/>
          <w:u w:val="single"/>
          <w14:textFill>
            <w14:solidFill>
              <w14:schemeClr w14:val="tx1"/>
            </w14:solidFill>
          </w14:textFill>
        </w:rPr>
        <w:t>南通市交通运输局</w:t>
      </w:r>
    </w:p>
    <w:p w14:paraId="0F2DF092">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1．根据已收到的《</w:t>
      </w:r>
      <w:r>
        <w:rPr>
          <w:rFonts w:hint="eastAsia" w:ascii="宋体" w:hAnsi="宋体" w:cs="宋体"/>
          <w:color w:val="000000" w:themeColor="text1"/>
          <w:szCs w:val="21"/>
          <w:highlight w:val="none"/>
          <w:lang w:eastAsia="zh-CN"/>
          <w14:textFill>
            <w14:solidFill>
              <w14:schemeClr w14:val="tx1"/>
            </w14:solidFill>
          </w14:textFill>
        </w:rPr>
        <w:t>南通港鸟类专项保护方案编制项目</w:t>
      </w:r>
      <w:r>
        <w:rPr>
          <w:rFonts w:hint="eastAsia" w:ascii="宋体" w:hAnsi="宋体" w:cs="宋体"/>
          <w:color w:val="000000" w:themeColor="text1"/>
          <w:szCs w:val="21"/>
          <w:highlight w:val="none"/>
          <w14:textFill>
            <w14:solidFill>
              <w14:schemeClr w14:val="tx1"/>
            </w14:solidFill>
          </w14:textFill>
        </w:rPr>
        <w:t>招标文件》，我单位经研究上述招标文件的内容后，在此郑重表示，愿意按照递交的投标文件确定的投入力量和工作方法，遵照招标文件中提出的各项要求，我方将以第二信封报价文件约定的价格，承担并完成相关项目全过程的服务工作，并为集中采购项目提供必要的支持。</w:t>
      </w:r>
    </w:p>
    <w:p w14:paraId="76B25B63">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项目负责人：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p>
    <w:p w14:paraId="3E99B9FB">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2．我方已详细审核全部招标文件及有关附件,我方完全知道必须放弃提出含糊不清或误解的权利。</w:t>
      </w:r>
    </w:p>
    <w:p w14:paraId="7F792942">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3．一旦我方中标，我方保证按照招标人的要求在规定期限内完成相关工作。</w:t>
      </w:r>
    </w:p>
    <w:p w14:paraId="3653EEB9">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4．如果我方中标，我方承诺工作达到国家及地方的相关要求并达到招标人满意。</w:t>
      </w:r>
    </w:p>
    <w:p w14:paraId="1CF3C05B">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5．我方同意所递交的投标文件在规定的投标有效期内有效，在此期间内我方的投标有可能中标，我方将受此拘束。</w:t>
      </w:r>
    </w:p>
    <w:p w14:paraId="15366B63">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6．我方在此声明，所递交的投标文件及有关资料内容完整、真实和准确。</w:t>
      </w:r>
    </w:p>
    <w:p w14:paraId="0DAC7DBA">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7．我方同意如我方中标后招标人对我方所提供的服务不满意可随时终止合同。</w:t>
      </w:r>
    </w:p>
    <w:p w14:paraId="03DEA169">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8．我方明白招标人拥有拒绝任何投标文件的权利。</w:t>
      </w:r>
    </w:p>
    <w:p w14:paraId="6A9F8EC8">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9．我方承诺，无条件接受招标人按照相关办法或规定对我方进行履约考核。</w:t>
      </w:r>
    </w:p>
    <w:p w14:paraId="0911F334">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p>
    <w:p w14:paraId="1AF2E75A">
      <w:pPr>
        <w:snapToGrid w:val="0"/>
        <w:spacing w:line="360" w:lineRule="auto"/>
        <w:ind w:firstLine="4200" w:firstLineChars="20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w:t>
      </w:r>
      <w:r>
        <w:rPr>
          <w:rFonts w:hint="eastAsia" w:ascii="宋体" w:hAnsi="宋体" w:cs="宋体"/>
          <w:color w:val="000000" w:themeColor="text1"/>
          <w:szCs w:val="21"/>
          <w:highlight w:val="none"/>
          <w:u w:val="single"/>
          <w14:textFill>
            <w14:solidFill>
              <w14:schemeClr w14:val="tx1"/>
            </w14:solidFill>
          </w14:textFill>
        </w:rPr>
        <w:t xml:space="preserve">（盖章）                   </w:t>
      </w:r>
    </w:p>
    <w:p w14:paraId="41CAA09C">
      <w:pPr>
        <w:snapToGrid w:val="0"/>
        <w:spacing w:line="360" w:lineRule="auto"/>
        <w:ind w:firstLine="4200" w:firstLineChars="20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法定代表人或其授权代理人：（签全名）</w:t>
      </w:r>
    </w:p>
    <w:p w14:paraId="0EA4AF80">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电话：</w:t>
      </w:r>
    </w:p>
    <w:p w14:paraId="55B05330">
      <w:pPr>
        <w:snapToGrid w:val="0"/>
        <w:spacing w:line="360" w:lineRule="auto"/>
        <w:ind w:firstLine="4305" w:firstLineChars="20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传真：</w:t>
      </w:r>
    </w:p>
    <w:p w14:paraId="511BCAE6">
      <w:pPr>
        <w:snapToGrid w:val="0"/>
        <w:spacing w:line="360" w:lineRule="auto"/>
        <w:jc w:val="right"/>
        <w:rPr>
          <w:rFonts w:ascii="宋体" w:hAnsi="宋体" w:cs="宋体"/>
          <w:color w:val="000000" w:themeColor="text1"/>
          <w:szCs w:val="21"/>
          <w:highlight w:val="none"/>
          <w14:textFill>
            <w14:solidFill>
              <w14:schemeClr w14:val="tx1"/>
            </w14:solidFill>
          </w14:textFill>
        </w:rPr>
      </w:pPr>
    </w:p>
    <w:p w14:paraId="4B852F96">
      <w:pPr>
        <w:snapToGrid w:val="0"/>
        <w:spacing w:line="360" w:lineRule="auto"/>
        <w:ind w:firstLine="4305" w:firstLineChars="20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日期：     年   月   日</w:t>
      </w:r>
    </w:p>
    <w:p w14:paraId="2897448D">
      <w:pPr>
        <w:snapToGrid w:val="0"/>
        <w:spacing w:line="360" w:lineRule="auto"/>
        <w:rPr>
          <w:rFonts w:ascii="宋体" w:hAnsi="宋体" w:cs="宋体"/>
          <w:color w:val="000000" w:themeColor="text1"/>
          <w:szCs w:val="21"/>
          <w:highlight w:val="none"/>
          <w14:textFill>
            <w14:solidFill>
              <w14:schemeClr w14:val="tx1"/>
            </w14:solidFill>
          </w14:textFill>
        </w:rPr>
      </w:pPr>
    </w:p>
    <w:p w14:paraId="2C72ED11">
      <w:pPr>
        <w:snapToGrid w:val="0"/>
        <w:spacing w:line="360" w:lineRule="auto"/>
        <w:jc w:val="center"/>
        <w:outlineLvl w:val="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br w:type="page"/>
      </w:r>
      <w:bookmarkStart w:id="38" w:name="_Toc349203672"/>
      <w:bookmarkStart w:id="39" w:name="_Toc162946486"/>
      <w:bookmarkStart w:id="40" w:name="_Toc350077438"/>
      <w:bookmarkStart w:id="41" w:name="_Toc11854432"/>
      <w:bookmarkStart w:id="42" w:name="_Toc13763"/>
      <w:bookmarkStart w:id="43" w:name="_Toc350077504"/>
      <w:bookmarkStart w:id="44" w:name="_Toc21109"/>
      <w:r>
        <w:rPr>
          <w:rFonts w:hint="eastAsia" w:ascii="宋体" w:hAnsi="宋体" w:cs="宋体"/>
          <w:b/>
          <w:color w:val="000000" w:themeColor="text1"/>
          <w:sz w:val="28"/>
          <w:szCs w:val="24"/>
          <w:highlight w:val="none"/>
          <w14:textFill>
            <w14:solidFill>
              <w14:schemeClr w14:val="tx1"/>
            </w14:solidFill>
          </w14:textFill>
        </w:rPr>
        <w:t>二、法定代表人授权委托书</w:t>
      </w:r>
      <w:bookmarkEnd w:id="38"/>
      <w:bookmarkEnd w:id="39"/>
      <w:bookmarkEnd w:id="40"/>
      <w:bookmarkEnd w:id="41"/>
      <w:bookmarkEnd w:id="42"/>
      <w:bookmarkEnd w:id="43"/>
      <w:bookmarkEnd w:id="44"/>
    </w:p>
    <w:p w14:paraId="182EF7ED">
      <w:pPr>
        <w:snapToGrid w:val="0"/>
        <w:spacing w:line="360" w:lineRule="auto"/>
        <w:rPr>
          <w:rFonts w:ascii="宋体" w:hAnsi="宋体" w:cs="宋体"/>
          <w:color w:val="000000" w:themeColor="text1"/>
          <w:szCs w:val="21"/>
          <w:highlight w:val="none"/>
          <w14:textFill>
            <w14:solidFill>
              <w14:schemeClr w14:val="tx1"/>
            </w14:solidFill>
          </w14:textFill>
        </w:rPr>
      </w:pPr>
    </w:p>
    <w:p w14:paraId="1E5F2E4B">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致：</w:t>
      </w:r>
      <w:r>
        <w:rPr>
          <w:rFonts w:hint="eastAsia" w:ascii="宋体" w:hAnsi="宋体" w:cs="宋体"/>
          <w:b/>
          <w:color w:val="000000" w:themeColor="text1"/>
          <w:szCs w:val="21"/>
          <w:highlight w:val="none"/>
          <w:u w:val="single"/>
          <w14:textFill>
            <w14:solidFill>
              <w14:schemeClr w14:val="tx1"/>
            </w14:solidFill>
          </w14:textFill>
        </w:rPr>
        <w:t>南通市交通运输局</w:t>
      </w:r>
      <w:r>
        <w:rPr>
          <w:rFonts w:hint="eastAsia" w:ascii="宋体" w:hAnsi="宋体" w:cs="宋体"/>
          <w:color w:val="000000" w:themeColor="text1"/>
          <w:szCs w:val="21"/>
          <w:highlight w:val="none"/>
          <w14:textFill>
            <w14:solidFill>
              <w14:schemeClr w14:val="tx1"/>
            </w14:solidFill>
          </w14:textFill>
        </w:rPr>
        <w:t xml:space="preserve">      </w:t>
      </w:r>
    </w:p>
    <w:p w14:paraId="112EFE66">
      <w:pPr>
        <w:snapToGrid w:val="0"/>
        <w:spacing w:line="360" w:lineRule="auto"/>
        <w:ind w:firstLine="636"/>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本授权委托书声明：我</w:t>
      </w:r>
      <w:r>
        <w:rPr>
          <w:rFonts w:hint="eastAsia" w:ascii="宋体" w:hAnsi="宋体" w:cs="宋体"/>
          <w:color w:val="000000" w:themeColor="text1"/>
          <w:szCs w:val="21"/>
          <w:highlight w:val="none"/>
          <w:u w:val="single"/>
          <w14:textFill>
            <w14:solidFill>
              <w14:schemeClr w14:val="tx1"/>
            </w14:solidFill>
          </w14:textFill>
        </w:rPr>
        <w:t xml:space="preserve">          （姓名）</w:t>
      </w:r>
      <w:r>
        <w:rPr>
          <w:rFonts w:hint="eastAsia" w:ascii="宋体" w:hAnsi="宋体" w:cs="宋体"/>
          <w:color w:val="000000" w:themeColor="text1"/>
          <w:szCs w:val="21"/>
          <w:highlight w:val="none"/>
          <w14:textFill>
            <w14:solidFill>
              <w14:schemeClr w14:val="tx1"/>
            </w14:solidFill>
          </w14:textFill>
        </w:rPr>
        <w:t>系</w:t>
      </w:r>
      <w:r>
        <w:rPr>
          <w:rFonts w:hint="eastAsia" w:ascii="宋体" w:hAnsi="宋体" w:cs="宋体"/>
          <w:color w:val="000000" w:themeColor="text1"/>
          <w:szCs w:val="21"/>
          <w:highlight w:val="none"/>
          <w:u w:val="single"/>
          <w14:textFill>
            <w14:solidFill>
              <w14:schemeClr w14:val="tx1"/>
            </w14:solidFill>
          </w14:textFill>
        </w:rPr>
        <w:t xml:space="preserve">            （投标单位名称）</w:t>
      </w:r>
      <w:r>
        <w:rPr>
          <w:rFonts w:hint="eastAsia" w:ascii="宋体" w:hAnsi="宋体" w:cs="宋体"/>
          <w:color w:val="000000" w:themeColor="text1"/>
          <w:szCs w:val="21"/>
          <w:highlight w:val="none"/>
          <w14:textFill>
            <w14:solidFill>
              <w14:schemeClr w14:val="tx1"/>
            </w14:solidFill>
          </w14:textFill>
        </w:rPr>
        <w:t>的法定代表人，现授权</w:t>
      </w:r>
      <w:r>
        <w:rPr>
          <w:rFonts w:hint="eastAsia" w:ascii="宋体" w:hAnsi="宋体" w:cs="宋体"/>
          <w:color w:val="000000" w:themeColor="text1"/>
          <w:szCs w:val="21"/>
          <w:highlight w:val="none"/>
          <w:u w:val="single"/>
          <w14:textFill>
            <w14:solidFill>
              <w14:schemeClr w14:val="tx1"/>
            </w14:solidFill>
          </w14:textFill>
        </w:rPr>
        <w:t xml:space="preserve">            （单位名称）</w:t>
      </w:r>
      <w:r>
        <w:rPr>
          <w:rFonts w:hint="eastAsia" w:ascii="宋体" w:hAnsi="宋体" w:cs="宋体"/>
          <w:color w:val="000000" w:themeColor="text1"/>
          <w:szCs w:val="21"/>
          <w:highlight w:val="none"/>
          <w14:textFill>
            <w14:solidFill>
              <w14:schemeClr w14:val="tx1"/>
            </w14:solidFill>
          </w14:textFill>
        </w:rPr>
        <w:t>的</w:t>
      </w:r>
      <w:r>
        <w:rPr>
          <w:rFonts w:hint="eastAsia" w:ascii="宋体" w:hAnsi="宋体" w:cs="宋体"/>
          <w:color w:val="000000" w:themeColor="text1"/>
          <w:szCs w:val="21"/>
          <w:highlight w:val="none"/>
          <w:u w:val="single"/>
          <w14:textFill>
            <w14:solidFill>
              <w14:schemeClr w14:val="tx1"/>
            </w14:solidFill>
          </w14:textFill>
        </w:rPr>
        <w:t xml:space="preserve">     （姓名）</w:t>
      </w:r>
      <w:r>
        <w:rPr>
          <w:rFonts w:hint="eastAsia" w:ascii="宋体" w:hAnsi="宋体" w:cs="宋体"/>
          <w:color w:val="000000" w:themeColor="text1"/>
          <w:szCs w:val="21"/>
          <w:highlight w:val="none"/>
          <w14:textFill>
            <w14:solidFill>
              <w14:schemeClr w14:val="tx1"/>
            </w14:solidFill>
          </w14:textFill>
        </w:rPr>
        <w:t>为我公司代理人，以本公司的名义参加</w:t>
      </w:r>
      <w:r>
        <w:rPr>
          <w:rFonts w:hint="eastAsia" w:ascii="宋体" w:hAnsi="宋体" w:cs="宋体"/>
          <w:color w:val="000000" w:themeColor="text1"/>
          <w:szCs w:val="21"/>
          <w:highlight w:val="none"/>
          <w:u w:val="single"/>
          <w14:textFill>
            <w14:solidFill>
              <w14:schemeClr w14:val="tx1"/>
            </w14:solidFill>
          </w14:textFill>
        </w:rPr>
        <w:t xml:space="preserve">        （招标人）</w:t>
      </w:r>
      <w:r>
        <w:rPr>
          <w:rFonts w:hint="eastAsia" w:ascii="宋体" w:hAnsi="宋体" w:cs="宋体"/>
          <w:color w:val="000000" w:themeColor="text1"/>
          <w:szCs w:val="21"/>
          <w:highlight w:val="none"/>
          <w14:textFill>
            <w14:solidFill>
              <w14:schemeClr w14:val="tx1"/>
            </w14:solidFill>
          </w14:textFill>
        </w:rPr>
        <w:t>的</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项目的投标活动。该代理人在投标、开标、评审、合同谈判过程中所签署的一切文件和处理与之有关的一切事务，我均予以承认。</w:t>
      </w:r>
    </w:p>
    <w:p w14:paraId="2C59D4B7">
      <w:pPr>
        <w:snapToGrid w:val="0"/>
        <w:spacing w:line="360" w:lineRule="auto"/>
        <w:ind w:firstLine="636"/>
        <w:rPr>
          <w:rFonts w:ascii="宋体" w:hAnsi="宋体" w:cs="宋体"/>
          <w:color w:val="000000" w:themeColor="text1"/>
          <w:szCs w:val="21"/>
          <w:highlight w:val="none"/>
          <w14:textFill>
            <w14:solidFill>
              <w14:schemeClr w14:val="tx1"/>
            </w14:solidFill>
          </w14:textFill>
        </w:rPr>
      </w:pPr>
    </w:p>
    <w:p w14:paraId="6A5D90B5">
      <w:pPr>
        <w:snapToGrid w:val="0"/>
        <w:spacing w:line="360" w:lineRule="auto"/>
        <w:ind w:firstLine="636"/>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代理人无转委托权。特此委托。</w:t>
      </w:r>
    </w:p>
    <w:p w14:paraId="33017F78">
      <w:pPr>
        <w:snapToGrid w:val="0"/>
        <w:spacing w:line="360" w:lineRule="auto"/>
        <w:ind w:firstLine="636"/>
        <w:rPr>
          <w:rFonts w:ascii="宋体" w:hAnsi="宋体" w:cs="宋体"/>
          <w:color w:val="000000" w:themeColor="text1"/>
          <w:szCs w:val="21"/>
          <w:highlight w:val="none"/>
          <w14:textFill>
            <w14:solidFill>
              <w14:schemeClr w14:val="tx1"/>
            </w14:solidFill>
          </w14:textFill>
        </w:rPr>
      </w:pPr>
    </w:p>
    <w:p w14:paraId="039A5615">
      <w:pPr>
        <w:snapToGrid w:val="0"/>
        <w:spacing w:line="360" w:lineRule="auto"/>
        <w:ind w:firstLine="2996" w:firstLineChars="1427"/>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申请单位：</w:t>
      </w:r>
      <w:r>
        <w:rPr>
          <w:rFonts w:hint="eastAsia" w:ascii="宋体" w:hAnsi="宋体" w:cs="宋体"/>
          <w:color w:val="000000" w:themeColor="text1"/>
          <w:szCs w:val="21"/>
          <w:highlight w:val="none"/>
          <w:u w:val="single"/>
          <w14:textFill>
            <w14:solidFill>
              <w14:schemeClr w14:val="tx1"/>
            </w14:solidFill>
          </w14:textFill>
        </w:rPr>
        <w:t xml:space="preserve">（盖单位公章）         </w:t>
      </w:r>
    </w:p>
    <w:p w14:paraId="427C2E22">
      <w:pPr>
        <w:snapToGrid w:val="0"/>
        <w:spacing w:line="360" w:lineRule="auto"/>
        <w:ind w:firstLine="2996" w:firstLineChars="1427"/>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授权人：</w:t>
      </w:r>
      <w:r>
        <w:rPr>
          <w:rFonts w:hint="eastAsia" w:ascii="宋体" w:hAnsi="宋体" w:cs="宋体"/>
          <w:color w:val="000000" w:themeColor="text1"/>
          <w:szCs w:val="21"/>
          <w:highlight w:val="none"/>
          <w:u w:val="single"/>
          <w14:textFill>
            <w14:solidFill>
              <w14:schemeClr w14:val="tx1"/>
            </w14:solidFill>
          </w14:textFill>
        </w:rPr>
        <w:t>（签全名）</w:t>
      </w:r>
    </w:p>
    <w:p w14:paraId="0643F8E5">
      <w:pPr>
        <w:snapToGrid w:val="0"/>
        <w:spacing w:line="360" w:lineRule="auto"/>
        <w:ind w:firstLine="2996" w:firstLineChars="1427"/>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被授权代理人：</w:t>
      </w:r>
      <w:r>
        <w:rPr>
          <w:rFonts w:hint="eastAsia" w:ascii="宋体" w:hAnsi="宋体" w:cs="宋体"/>
          <w:color w:val="000000" w:themeColor="text1"/>
          <w:szCs w:val="21"/>
          <w:highlight w:val="none"/>
          <w:u w:val="single"/>
          <w14:textFill>
            <w14:solidFill>
              <w14:schemeClr w14:val="tx1"/>
            </w14:solidFill>
          </w14:textFill>
        </w:rPr>
        <w:t>（签全名）</w:t>
      </w:r>
    </w:p>
    <w:p w14:paraId="28D2E763">
      <w:pPr>
        <w:snapToGrid w:val="0"/>
        <w:spacing w:line="360" w:lineRule="auto"/>
        <w:rPr>
          <w:rFonts w:ascii="宋体" w:hAnsi="宋体" w:cs="宋体"/>
          <w:color w:val="000000" w:themeColor="text1"/>
          <w:szCs w:val="21"/>
          <w:highlight w:val="none"/>
          <w14:textFill>
            <w14:solidFill>
              <w14:schemeClr w14:val="tx1"/>
            </w14:solidFill>
          </w14:textFill>
        </w:rPr>
      </w:pPr>
    </w:p>
    <w:p w14:paraId="2595808D">
      <w:pPr>
        <w:snapToGrid w:val="0"/>
        <w:spacing w:line="360" w:lineRule="auto"/>
        <w:rPr>
          <w:rFonts w:ascii="宋体" w:hAnsi="宋体" w:cs="宋体"/>
          <w:color w:val="000000" w:themeColor="text1"/>
          <w:szCs w:val="21"/>
          <w:highlight w:val="none"/>
          <w14:textFill>
            <w14:solidFill>
              <w14:schemeClr w14:val="tx1"/>
            </w14:solidFill>
          </w14:textFill>
        </w:rPr>
      </w:pPr>
    </w:p>
    <w:p w14:paraId="274F38E2">
      <w:pPr>
        <w:snapToGrid w:val="0"/>
        <w:spacing w:line="360" w:lineRule="auto"/>
        <w:rPr>
          <w:rFonts w:ascii="宋体" w:hAnsi="宋体" w:cs="宋体"/>
          <w:color w:val="000000" w:themeColor="text1"/>
          <w:szCs w:val="21"/>
          <w:highlight w:val="none"/>
          <w14:textFill>
            <w14:solidFill>
              <w14:schemeClr w14:val="tx1"/>
            </w14:solidFill>
          </w14:textFill>
        </w:rPr>
      </w:pPr>
    </w:p>
    <w:p w14:paraId="33DA725B">
      <w:pPr>
        <w:snapToGrid w:val="0"/>
        <w:spacing w:line="360" w:lineRule="auto"/>
        <w:rPr>
          <w:rFonts w:ascii="宋体" w:hAnsi="宋体" w:cs="宋体"/>
          <w:color w:val="000000" w:themeColor="text1"/>
          <w:szCs w:val="21"/>
          <w:highlight w:val="none"/>
          <w14:textFill>
            <w14:solidFill>
              <w14:schemeClr w14:val="tx1"/>
            </w14:solidFill>
          </w14:textFill>
        </w:rPr>
      </w:pPr>
    </w:p>
    <w:p w14:paraId="2183789F">
      <w:pPr>
        <w:snapToGrid w:val="0"/>
        <w:spacing w:line="360" w:lineRule="auto"/>
        <w:jc w:val="righ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日   期：     年   月   日</w:t>
      </w:r>
    </w:p>
    <w:p w14:paraId="4615495E">
      <w:pPr>
        <w:snapToGrid w:val="0"/>
        <w:spacing w:line="360" w:lineRule="auto"/>
        <w:rPr>
          <w:rFonts w:ascii="宋体" w:hAnsi="宋体" w:cs="宋体"/>
          <w:color w:val="000000" w:themeColor="text1"/>
          <w:szCs w:val="21"/>
          <w:highlight w:val="none"/>
          <w14:textFill>
            <w14:solidFill>
              <w14:schemeClr w14:val="tx1"/>
            </w14:solidFill>
          </w14:textFill>
        </w:rPr>
      </w:pPr>
    </w:p>
    <w:p w14:paraId="6E308AF6">
      <w:pPr>
        <w:snapToGrid w:val="0"/>
        <w:spacing w:line="360" w:lineRule="auto"/>
        <w:rPr>
          <w:rFonts w:ascii="宋体" w:hAnsi="宋体" w:cs="宋体"/>
          <w:color w:val="000000" w:themeColor="text1"/>
          <w:szCs w:val="21"/>
          <w:highlight w:val="none"/>
          <w14:textFill>
            <w14:solidFill>
              <w14:schemeClr w14:val="tx1"/>
            </w14:solidFill>
          </w14:textFill>
        </w:rPr>
      </w:pPr>
    </w:p>
    <w:p w14:paraId="011F33F0">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注：法定代表人和委托代理人必须在授权委托书上亲笔签名，不得使用印章、签名章或其他电子版签名代替。</w:t>
      </w:r>
    </w:p>
    <w:p w14:paraId="6EA4FBAC">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p>
    <w:p w14:paraId="733BEBB4">
      <w:pPr>
        <w:snapToGrid w:val="0"/>
        <w:spacing w:line="360" w:lineRule="auto"/>
        <w:ind w:left="420"/>
        <w:jc w:val="center"/>
        <w:outlineLvl w:val="0"/>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br w:type="page"/>
      </w:r>
      <w:bookmarkStart w:id="45" w:name="_Toc11854433"/>
      <w:bookmarkStart w:id="46" w:name="_Toc4136"/>
      <w:bookmarkStart w:id="47" w:name="_Toc162946487"/>
      <w:bookmarkStart w:id="48" w:name="_Toc7263"/>
      <w:bookmarkStart w:id="49" w:name="_Toc350077439"/>
      <w:bookmarkStart w:id="50" w:name="_Toc350077505"/>
      <w:r>
        <w:rPr>
          <w:rFonts w:hint="eastAsia" w:ascii="宋体" w:hAnsi="宋体" w:cs="宋体"/>
          <w:b/>
          <w:color w:val="000000" w:themeColor="text1"/>
          <w:sz w:val="30"/>
          <w:szCs w:val="30"/>
          <w:highlight w:val="none"/>
          <w14:textFill>
            <w14:solidFill>
              <w14:schemeClr w14:val="tx1"/>
            </w14:solidFill>
          </w14:textFill>
        </w:rPr>
        <w:t>三、法定代表人身份证明</w:t>
      </w:r>
      <w:bookmarkEnd w:id="45"/>
      <w:bookmarkEnd w:id="46"/>
      <w:bookmarkEnd w:id="47"/>
      <w:bookmarkEnd w:id="48"/>
    </w:p>
    <w:p w14:paraId="65D56E1E">
      <w:pPr>
        <w:snapToGrid w:val="0"/>
        <w:spacing w:line="360" w:lineRule="auto"/>
        <w:rPr>
          <w:rFonts w:ascii="宋体" w:hAnsi="宋体" w:cs="宋体"/>
          <w:color w:val="000000" w:themeColor="text1"/>
          <w:sz w:val="20"/>
          <w:highlight w:val="none"/>
          <w14:textFill>
            <w14:solidFill>
              <w14:schemeClr w14:val="tx1"/>
            </w14:solidFill>
          </w14:textFill>
        </w:rPr>
      </w:pPr>
    </w:p>
    <w:p w14:paraId="46C74D0D">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投标人名称：</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w:t>
      </w:r>
    </w:p>
    <w:p w14:paraId="716A7674">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    址：</w:t>
      </w:r>
      <w:r>
        <w:rPr>
          <w:rFonts w:hint="eastAsia" w:ascii="宋体" w:hAnsi="宋体" w:cs="宋体"/>
          <w:color w:val="000000" w:themeColor="text1"/>
          <w:szCs w:val="21"/>
          <w:highlight w:val="none"/>
          <w:u w:val="single"/>
          <w14:textFill>
            <w14:solidFill>
              <w14:schemeClr w14:val="tx1"/>
            </w14:solidFill>
          </w14:textFill>
        </w:rPr>
        <w:t xml:space="preserve">                              </w:t>
      </w:r>
    </w:p>
    <w:p w14:paraId="6F169257">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成立时间：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日</w:t>
      </w:r>
    </w:p>
    <w:p w14:paraId="356A5888">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经营期限：</w:t>
      </w:r>
      <w:r>
        <w:rPr>
          <w:rFonts w:hint="eastAsia" w:ascii="宋体" w:hAnsi="宋体" w:cs="宋体"/>
          <w:color w:val="000000" w:themeColor="text1"/>
          <w:szCs w:val="21"/>
          <w:highlight w:val="none"/>
          <w:u w:val="single"/>
          <w14:textFill>
            <w14:solidFill>
              <w14:schemeClr w14:val="tx1"/>
            </w14:solidFill>
          </w14:textFill>
        </w:rPr>
        <w:t xml:space="preserve">                               </w:t>
      </w:r>
    </w:p>
    <w:p w14:paraId="7ACAC828">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姓名：</w:t>
      </w:r>
      <w:r>
        <w:rPr>
          <w:rFonts w:hint="eastAsia" w:ascii="宋体" w:hAnsi="宋体" w:cs="宋体"/>
          <w:color w:val="000000" w:themeColor="text1"/>
          <w:szCs w:val="21"/>
          <w:highlight w:val="none"/>
          <w:u w:val="single"/>
          <w14:textFill>
            <w14:solidFill>
              <w14:schemeClr w14:val="tx1"/>
            </w14:solidFill>
          </w14:textFill>
        </w:rPr>
        <w:t xml:space="preserve"> （法定代表人签字）  </w:t>
      </w:r>
      <w:r>
        <w:rPr>
          <w:rFonts w:hint="eastAsia" w:ascii="宋体" w:hAnsi="宋体" w:cs="宋体"/>
          <w:color w:val="000000" w:themeColor="text1"/>
          <w:szCs w:val="21"/>
          <w:highlight w:val="none"/>
          <w14:textFill>
            <w14:solidFill>
              <w14:schemeClr w14:val="tx1"/>
            </w14:solidFill>
          </w14:textFill>
        </w:rPr>
        <w:t xml:space="preserve"> 性别：</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年龄：</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职务：</w:t>
      </w:r>
      <w:r>
        <w:rPr>
          <w:rFonts w:hint="eastAsia" w:ascii="宋体" w:hAnsi="宋体" w:cs="宋体"/>
          <w:color w:val="000000" w:themeColor="text1"/>
          <w:szCs w:val="21"/>
          <w:highlight w:val="none"/>
          <w:u w:val="single"/>
          <w14:textFill>
            <w14:solidFill>
              <w14:schemeClr w14:val="tx1"/>
            </w14:solidFill>
          </w14:textFill>
        </w:rPr>
        <w:t xml:space="preserve">        </w:t>
      </w:r>
    </w:p>
    <w:p w14:paraId="2E417BF0">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系</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（投标人名称）的法定代表人。</w:t>
      </w:r>
    </w:p>
    <w:p w14:paraId="53822689">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特此证明。</w:t>
      </w:r>
    </w:p>
    <w:p w14:paraId="2A2A9C03">
      <w:pPr>
        <w:snapToGrid w:val="0"/>
        <w:spacing w:line="360" w:lineRule="auto"/>
        <w:rPr>
          <w:rFonts w:ascii="宋体" w:hAnsi="宋体" w:cs="宋体"/>
          <w:color w:val="000000" w:themeColor="text1"/>
          <w:szCs w:val="21"/>
          <w:highlight w:val="none"/>
          <w14:textFill>
            <w14:solidFill>
              <w14:schemeClr w14:val="tx1"/>
            </w14:solidFill>
          </w14:textFill>
        </w:rPr>
      </w:pPr>
    </w:p>
    <w:p w14:paraId="20AE6564">
      <w:pPr>
        <w:snapToGrid w:val="0"/>
        <w:spacing w:line="360" w:lineRule="auto"/>
        <w:rPr>
          <w:rFonts w:ascii="宋体" w:hAnsi="宋体" w:cs="宋体"/>
          <w:color w:val="000000" w:themeColor="text1"/>
          <w:szCs w:val="21"/>
          <w:highlight w:val="none"/>
          <w14:textFill>
            <w14:solidFill>
              <w14:schemeClr w14:val="tx1"/>
            </w14:solidFill>
          </w14:textFill>
        </w:rPr>
      </w:pPr>
    </w:p>
    <w:p w14:paraId="1896A732">
      <w:pPr>
        <w:snapToGrid w:val="0"/>
        <w:spacing w:line="360" w:lineRule="auto"/>
        <w:rPr>
          <w:rFonts w:ascii="宋体" w:hAnsi="宋体" w:cs="宋体"/>
          <w:color w:val="000000" w:themeColor="text1"/>
          <w:szCs w:val="21"/>
          <w:highlight w:val="none"/>
          <w14:textFill>
            <w14:solidFill>
              <w14:schemeClr w14:val="tx1"/>
            </w14:solidFill>
          </w14:textFill>
        </w:rPr>
      </w:pPr>
    </w:p>
    <w:p w14:paraId="28BADF0E">
      <w:pPr>
        <w:snapToGrid w:val="0"/>
        <w:spacing w:line="360" w:lineRule="auto"/>
        <w:rPr>
          <w:rFonts w:ascii="宋体" w:hAnsi="宋体" w:cs="宋体"/>
          <w:color w:val="000000" w:themeColor="text1"/>
          <w:szCs w:val="21"/>
          <w:highlight w:val="none"/>
          <w14:textFill>
            <w14:solidFill>
              <w14:schemeClr w14:val="tx1"/>
            </w14:solidFill>
          </w14:textFill>
        </w:rPr>
      </w:pPr>
    </w:p>
    <w:p w14:paraId="74BD68E6">
      <w:pPr>
        <w:snapToGrid w:val="0"/>
        <w:spacing w:line="360" w:lineRule="auto"/>
        <w:rPr>
          <w:rFonts w:ascii="宋体" w:hAnsi="宋体" w:cs="宋体"/>
          <w:color w:val="000000" w:themeColor="text1"/>
          <w:szCs w:val="21"/>
          <w:highlight w:val="none"/>
          <w14:textFill>
            <w14:solidFill>
              <w14:schemeClr w14:val="tx1"/>
            </w14:solidFill>
          </w14:textFill>
        </w:rPr>
      </w:pPr>
    </w:p>
    <w:p w14:paraId="33C5D1C2">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投标人：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（盖单位章）</w:t>
      </w:r>
    </w:p>
    <w:p w14:paraId="373EBD77">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日  </w:t>
      </w:r>
    </w:p>
    <w:p w14:paraId="58E659F5">
      <w:pPr>
        <w:snapToGrid w:val="0"/>
        <w:spacing w:line="360" w:lineRule="auto"/>
        <w:jc w:val="center"/>
        <w:rPr>
          <w:rFonts w:ascii="宋体" w:hAnsi="宋体" w:cs="宋体"/>
          <w:color w:val="000000" w:themeColor="text1"/>
          <w:szCs w:val="21"/>
          <w:highlight w:val="none"/>
          <w14:textFill>
            <w14:solidFill>
              <w14:schemeClr w14:val="tx1"/>
            </w14:solidFill>
          </w14:textFill>
        </w:rPr>
      </w:pPr>
    </w:p>
    <w:p w14:paraId="07A391B2">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注：法定代表人的签字必须是亲笔签名，不得使用印章、签名章或其他电子制版签名代替。</w:t>
      </w:r>
    </w:p>
    <w:p w14:paraId="4CEA9340">
      <w:pPr>
        <w:snapToGrid w:val="0"/>
        <w:spacing w:line="360" w:lineRule="auto"/>
        <w:ind w:left="420"/>
        <w:jc w:val="center"/>
        <w:outlineLvl w:val="0"/>
        <w:rPr>
          <w:rFonts w:ascii="宋体" w:hAnsi="宋体" w:cs="宋体"/>
          <w:b/>
          <w:color w:val="000000" w:themeColor="text1"/>
          <w:sz w:val="30"/>
          <w:highlight w:val="none"/>
          <w14:textFill>
            <w14:solidFill>
              <w14:schemeClr w14:val="tx1"/>
            </w14:solidFill>
          </w14:textFill>
        </w:rPr>
      </w:pPr>
      <w:bookmarkStart w:id="51" w:name="_Toc25372"/>
      <w:bookmarkStart w:id="52" w:name="_Toc11854434"/>
      <w:r>
        <w:rPr>
          <w:rFonts w:ascii="宋体" w:hAnsi="宋体" w:cs="宋体"/>
          <w:b/>
          <w:color w:val="000000" w:themeColor="text1"/>
          <w:sz w:val="30"/>
          <w:highlight w:val="none"/>
          <w14:textFill>
            <w14:solidFill>
              <w14:schemeClr w14:val="tx1"/>
            </w14:solidFill>
          </w14:textFill>
        </w:rPr>
        <w:br w:type="page"/>
      </w:r>
      <w:bookmarkStart w:id="53" w:name="_Toc162946488"/>
      <w:bookmarkStart w:id="54" w:name="_Toc25708"/>
      <w:r>
        <w:rPr>
          <w:rFonts w:hint="eastAsia" w:ascii="宋体" w:hAnsi="宋体" w:cs="宋体"/>
          <w:b/>
          <w:color w:val="000000" w:themeColor="text1"/>
          <w:sz w:val="30"/>
          <w:szCs w:val="30"/>
          <w:highlight w:val="none"/>
          <w14:textFill>
            <w14:solidFill>
              <w14:schemeClr w14:val="tx1"/>
            </w14:solidFill>
          </w14:textFill>
        </w:rPr>
        <w:t>四、</w:t>
      </w:r>
      <w:bookmarkEnd w:id="49"/>
      <w:bookmarkEnd w:id="50"/>
      <w:bookmarkEnd w:id="51"/>
      <w:bookmarkEnd w:id="52"/>
      <w:r>
        <w:rPr>
          <w:rFonts w:hint="eastAsia" w:ascii="宋体" w:hAnsi="宋体" w:cs="宋体"/>
          <w:b/>
          <w:color w:val="000000" w:themeColor="text1"/>
          <w:sz w:val="30"/>
          <w:szCs w:val="30"/>
          <w:highlight w:val="none"/>
          <w14:textFill>
            <w14:solidFill>
              <w14:schemeClr w14:val="tx1"/>
            </w14:solidFill>
          </w14:textFill>
        </w:rPr>
        <w:t>技术部分</w:t>
      </w:r>
      <w:r>
        <w:rPr>
          <w:rFonts w:hint="eastAsia" w:ascii="宋体" w:hAnsi="宋体" w:cs="宋体"/>
          <w:b/>
          <w:color w:val="000000" w:themeColor="text1"/>
          <w:sz w:val="30"/>
          <w:szCs w:val="30"/>
          <w:highlight w:val="none"/>
          <w:lang w:val="en-US" w:eastAsia="zh-CN"/>
          <w14:textFill>
            <w14:solidFill>
              <w14:schemeClr w14:val="tx1"/>
            </w14:solidFill>
          </w14:textFill>
        </w:rPr>
        <w:t>-方案</w:t>
      </w:r>
      <w:r>
        <w:rPr>
          <w:rFonts w:hint="eastAsia" w:ascii="宋体" w:hAnsi="宋体" w:cs="宋体"/>
          <w:b/>
          <w:color w:val="000000" w:themeColor="text1"/>
          <w:sz w:val="30"/>
          <w:szCs w:val="30"/>
          <w:highlight w:val="none"/>
          <w14:textFill>
            <w14:solidFill>
              <w14:schemeClr w14:val="tx1"/>
            </w14:solidFill>
          </w14:textFill>
        </w:rPr>
        <w:t>（格式自拟）</w:t>
      </w:r>
      <w:bookmarkEnd w:id="53"/>
      <w:bookmarkEnd w:id="54"/>
    </w:p>
    <w:p w14:paraId="2B057B6B">
      <w:pPr>
        <w:tabs>
          <w:tab w:val="left" w:pos="7455"/>
        </w:tabs>
        <w:snapToGrid w:val="0"/>
        <w:spacing w:line="360" w:lineRule="auto"/>
        <w:ind w:left="420"/>
        <w:rPr>
          <w:rFonts w:ascii="宋体" w:hAnsi="宋体" w:cs="宋体"/>
          <w:color w:val="000000" w:themeColor="text1"/>
          <w:sz w:val="28"/>
          <w:szCs w:val="28"/>
          <w:highlight w:val="none"/>
          <w14:textFill>
            <w14:solidFill>
              <w14:schemeClr w14:val="tx1"/>
            </w14:solidFill>
          </w14:textFill>
        </w:rPr>
      </w:pPr>
    </w:p>
    <w:p w14:paraId="3659EE97">
      <w:pPr>
        <w:snapToGrid w:val="0"/>
        <w:spacing w:line="360" w:lineRule="auto"/>
        <w:rPr>
          <w:rFonts w:ascii="宋体" w:hAnsi="宋体" w:cs="宋体"/>
          <w:color w:val="000000" w:themeColor="text1"/>
          <w:sz w:val="28"/>
          <w:szCs w:val="28"/>
          <w:highlight w:val="none"/>
          <w14:textFill>
            <w14:solidFill>
              <w14:schemeClr w14:val="tx1"/>
            </w14:solidFill>
          </w14:textFill>
        </w:rPr>
      </w:pPr>
    </w:p>
    <w:p w14:paraId="4046BB3C">
      <w:pPr>
        <w:snapToGrid w:val="0"/>
        <w:spacing w:line="360" w:lineRule="auto"/>
        <w:jc w:val="center"/>
        <w:outlineLvl w:val="0"/>
        <w:rPr>
          <w:rFonts w:ascii="宋体" w:hAnsi="宋体" w:cs="宋体"/>
          <w:b/>
          <w:color w:val="000000" w:themeColor="text1"/>
          <w:sz w:val="30"/>
          <w:szCs w:val="32"/>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br w:type="page"/>
      </w:r>
      <w:bookmarkStart w:id="55" w:name="_Toc349203673"/>
      <w:bookmarkStart w:id="56" w:name="_Toc162946489"/>
      <w:bookmarkStart w:id="57" w:name="_Toc350077506"/>
      <w:bookmarkStart w:id="58" w:name="_Toc11854435"/>
      <w:bookmarkStart w:id="59" w:name="_Toc2696"/>
      <w:bookmarkStart w:id="60" w:name="_Toc350077440"/>
      <w:bookmarkStart w:id="61" w:name="_Toc11796"/>
      <w:r>
        <w:rPr>
          <w:rFonts w:hint="eastAsia" w:ascii="宋体" w:hAnsi="宋体" w:cs="宋体"/>
          <w:b/>
          <w:color w:val="000000" w:themeColor="text1"/>
          <w:sz w:val="30"/>
          <w:szCs w:val="32"/>
          <w:highlight w:val="none"/>
          <w14:textFill>
            <w14:solidFill>
              <w14:schemeClr w14:val="tx1"/>
            </w14:solidFill>
          </w14:textFill>
        </w:rPr>
        <w:t>五、</w:t>
      </w:r>
      <w:bookmarkEnd w:id="55"/>
      <w:r>
        <w:rPr>
          <w:rFonts w:hint="eastAsia" w:ascii="宋体" w:hAnsi="宋体" w:cs="宋体"/>
          <w:b/>
          <w:color w:val="000000" w:themeColor="text1"/>
          <w:sz w:val="30"/>
          <w:szCs w:val="32"/>
          <w:highlight w:val="none"/>
          <w14:textFill>
            <w14:solidFill>
              <w14:schemeClr w14:val="tx1"/>
            </w14:solidFill>
          </w14:textFill>
        </w:rPr>
        <w:t>审查资料</w:t>
      </w:r>
      <w:bookmarkEnd w:id="56"/>
      <w:bookmarkEnd w:id="57"/>
      <w:bookmarkEnd w:id="58"/>
      <w:bookmarkEnd w:id="59"/>
      <w:bookmarkEnd w:id="60"/>
      <w:bookmarkEnd w:id="61"/>
    </w:p>
    <w:p w14:paraId="18E8DA7C">
      <w:pPr>
        <w:pStyle w:val="2"/>
        <w:snapToGrid w:val="0"/>
        <w:spacing w:before="0" w:after="0" w:line="360" w:lineRule="auto"/>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（一）投标人基本情况表</w:t>
      </w:r>
    </w:p>
    <w:tbl>
      <w:tblPr>
        <w:tblStyle w:val="2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6"/>
        <w:gridCol w:w="946"/>
        <w:gridCol w:w="2412"/>
        <w:gridCol w:w="1136"/>
        <w:gridCol w:w="2271"/>
      </w:tblGrid>
      <w:tr w14:paraId="60372E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2176" w:type="dxa"/>
            <w:tcBorders>
              <w:top w:val="single" w:color="auto" w:sz="4" w:space="0"/>
              <w:left w:val="single" w:color="auto" w:sz="4" w:space="0"/>
              <w:bottom w:val="single" w:color="auto" w:sz="4" w:space="0"/>
              <w:right w:val="single" w:color="auto" w:sz="4" w:space="0"/>
            </w:tcBorders>
            <w:vAlign w:val="center"/>
          </w:tcPr>
          <w:p w14:paraId="0F5500A0">
            <w:pPr>
              <w:topLinePunct/>
              <w:snapToGrid w:val="0"/>
              <w:spacing w:line="360" w:lineRule="auto"/>
              <w:jc w:val="cente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投标人名称</w:t>
            </w:r>
          </w:p>
        </w:tc>
        <w:tc>
          <w:tcPr>
            <w:tcW w:w="6765" w:type="dxa"/>
            <w:gridSpan w:val="4"/>
            <w:tcBorders>
              <w:top w:val="single" w:color="auto" w:sz="4" w:space="0"/>
              <w:left w:val="single" w:color="auto" w:sz="4" w:space="0"/>
              <w:bottom w:val="single" w:color="auto" w:sz="4" w:space="0"/>
              <w:right w:val="single" w:color="auto" w:sz="4" w:space="0"/>
            </w:tcBorders>
            <w:vAlign w:val="center"/>
          </w:tcPr>
          <w:p w14:paraId="60717964">
            <w:pPr>
              <w:topLinePunct/>
              <w:snapToGrid w:val="0"/>
              <w:spacing w:line="360" w:lineRule="auto"/>
              <w:jc w:val="center"/>
              <w:rPr>
                <w:rFonts w:ascii="宋体" w:hAnsi="宋体" w:cs="宋体"/>
                <w:color w:val="000000" w:themeColor="text1"/>
                <w:szCs w:val="22"/>
                <w:highlight w:val="none"/>
                <w14:textFill>
                  <w14:solidFill>
                    <w14:schemeClr w14:val="tx1"/>
                  </w14:solidFill>
                </w14:textFill>
              </w:rPr>
            </w:pPr>
          </w:p>
        </w:tc>
      </w:tr>
      <w:tr w14:paraId="1C6160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 w:hRule="atLeast"/>
          <w:jc w:val="center"/>
        </w:trPr>
        <w:tc>
          <w:tcPr>
            <w:tcW w:w="2176" w:type="dxa"/>
            <w:tcBorders>
              <w:top w:val="single" w:color="auto" w:sz="4" w:space="0"/>
              <w:left w:val="single" w:color="auto" w:sz="4" w:space="0"/>
              <w:bottom w:val="single" w:color="auto" w:sz="4" w:space="0"/>
              <w:right w:val="single" w:color="auto" w:sz="4" w:space="0"/>
            </w:tcBorders>
            <w:vAlign w:val="center"/>
          </w:tcPr>
          <w:p w14:paraId="24E27C34">
            <w:pPr>
              <w:topLinePunct/>
              <w:snapToGrid w:val="0"/>
              <w:spacing w:line="360" w:lineRule="auto"/>
              <w:jc w:val="cente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资质情况</w:t>
            </w:r>
          </w:p>
        </w:tc>
        <w:tc>
          <w:tcPr>
            <w:tcW w:w="6765" w:type="dxa"/>
            <w:gridSpan w:val="4"/>
            <w:tcBorders>
              <w:top w:val="single" w:color="auto" w:sz="4" w:space="0"/>
              <w:left w:val="single" w:color="auto" w:sz="4" w:space="0"/>
              <w:bottom w:val="single" w:color="auto" w:sz="4" w:space="0"/>
              <w:right w:val="single" w:color="auto" w:sz="4" w:space="0"/>
            </w:tcBorders>
            <w:vAlign w:val="center"/>
          </w:tcPr>
          <w:p w14:paraId="607E386D">
            <w:pPr>
              <w:topLinePunct/>
              <w:snapToGrid w:val="0"/>
              <w:spacing w:line="360" w:lineRule="auto"/>
              <w:jc w:val="center"/>
              <w:rPr>
                <w:rFonts w:ascii="宋体" w:hAnsi="宋体" w:cs="宋体"/>
                <w:color w:val="000000" w:themeColor="text1"/>
                <w:szCs w:val="22"/>
                <w:highlight w:val="none"/>
                <w14:textFill>
                  <w14:solidFill>
                    <w14:schemeClr w14:val="tx1"/>
                  </w14:solidFill>
                </w14:textFill>
              </w:rPr>
            </w:pPr>
          </w:p>
        </w:tc>
      </w:tr>
      <w:tr w14:paraId="2DFF28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 w:hRule="atLeast"/>
          <w:jc w:val="center"/>
        </w:trPr>
        <w:tc>
          <w:tcPr>
            <w:tcW w:w="2176" w:type="dxa"/>
            <w:tcBorders>
              <w:top w:val="single" w:color="auto" w:sz="4" w:space="0"/>
              <w:left w:val="single" w:color="auto" w:sz="4" w:space="0"/>
              <w:bottom w:val="single" w:color="auto" w:sz="4" w:space="0"/>
              <w:right w:val="single" w:color="auto" w:sz="4" w:space="0"/>
            </w:tcBorders>
            <w:vAlign w:val="center"/>
          </w:tcPr>
          <w:p w14:paraId="79AED42B">
            <w:pPr>
              <w:topLinePunct/>
              <w:snapToGrid w:val="0"/>
              <w:spacing w:line="360" w:lineRule="auto"/>
              <w:jc w:val="cente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注册</w:t>
            </w:r>
            <w:r>
              <w:rPr>
                <w:rFonts w:hint="eastAsia" w:ascii="宋体" w:hAnsi="宋体" w:cs="宋体"/>
                <w:color w:val="000000" w:themeColor="text1"/>
                <w:szCs w:val="21"/>
                <w:highlight w:val="none"/>
                <w14:textFill>
                  <w14:solidFill>
                    <w14:schemeClr w14:val="tx1"/>
                  </w14:solidFill>
                </w14:textFill>
              </w:rPr>
              <w:t>资金</w:t>
            </w:r>
          </w:p>
        </w:tc>
        <w:tc>
          <w:tcPr>
            <w:tcW w:w="3358" w:type="dxa"/>
            <w:gridSpan w:val="2"/>
            <w:tcBorders>
              <w:top w:val="single" w:color="auto" w:sz="4" w:space="0"/>
              <w:left w:val="single" w:color="auto" w:sz="4" w:space="0"/>
              <w:bottom w:val="single" w:color="auto" w:sz="4" w:space="0"/>
              <w:right w:val="single" w:color="auto" w:sz="4" w:space="0"/>
            </w:tcBorders>
            <w:vAlign w:val="center"/>
          </w:tcPr>
          <w:p w14:paraId="570E7F26">
            <w:pPr>
              <w:topLinePunct/>
              <w:snapToGrid w:val="0"/>
              <w:spacing w:line="360" w:lineRule="auto"/>
              <w:jc w:val="center"/>
              <w:rPr>
                <w:rFonts w:ascii="宋体" w:hAnsi="宋体" w:cs="宋体"/>
                <w:color w:val="000000" w:themeColor="text1"/>
                <w:szCs w:val="22"/>
                <w:highlight w:val="none"/>
                <w14:textFill>
                  <w14:solidFill>
                    <w14:schemeClr w14:val="tx1"/>
                  </w14:solidFill>
                </w14:textFill>
              </w:rPr>
            </w:pPr>
          </w:p>
        </w:tc>
        <w:tc>
          <w:tcPr>
            <w:tcW w:w="1136" w:type="dxa"/>
            <w:tcBorders>
              <w:top w:val="single" w:color="auto" w:sz="4" w:space="0"/>
              <w:left w:val="single" w:color="auto" w:sz="4" w:space="0"/>
              <w:bottom w:val="single" w:color="auto" w:sz="4" w:space="0"/>
              <w:right w:val="single" w:color="auto" w:sz="4" w:space="0"/>
            </w:tcBorders>
            <w:vAlign w:val="center"/>
          </w:tcPr>
          <w:p w14:paraId="7758113E">
            <w:pPr>
              <w:topLinePunct/>
              <w:snapToGrid w:val="0"/>
              <w:spacing w:line="360" w:lineRule="auto"/>
              <w:jc w:val="cente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成立时间</w:t>
            </w:r>
          </w:p>
        </w:tc>
        <w:tc>
          <w:tcPr>
            <w:tcW w:w="2271" w:type="dxa"/>
            <w:tcBorders>
              <w:top w:val="single" w:color="auto" w:sz="4" w:space="0"/>
              <w:left w:val="single" w:color="auto" w:sz="4" w:space="0"/>
              <w:bottom w:val="single" w:color="auto" w:sz="4" w:space="0"/>
              <w:right w:val="single" w:color="auto" w:sz="4" w:space="0"/>
            </w:tcBorders>
            <w:vAlign w:val="center"/>
          </w:tcPr>
          <w:p w14:paraId="1C90B6EE">
            <w:pPr>
              <w:topLinePunct/>
              <w:snapToGrid w:val="0"/>
              <w:spacing w:line="360" w:lineRule="auto"/>
              <w:jc w:val="center"/>
              <w:rPr>
                <w:rFonts w:ascii="宋体" w:hAnsi="宋体" w:cs="宋体"/>
                <w:color w:val="000000" w:themeColor="text1"/>
                <w:szCs w:val="22"/>
                <w:highlight w:val="none"/>
                <w14:textFill>
                  <w14:solidFill>
                    <w14:schemeClr w14:val="tx1"/>
                  </w14:solidFill>
                </w14:textFill>
              </w:rPr>
            </w:pPr>
          </w:p>
        </w:tc>
      </w:tr>
      <w:tr w14:paraId="1EAD10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 w:hRule="atLeast"/>
          <w:jc w:val="center"/>
        </w:trPr>
        <w:tc>
          <w:tcPr>
            <w:tcW w:w="2176" w:type="dxa"/>
            <w:tcBorders>
              <w:top w:val="single" w:color="auto" w:sz="4" w:space="0"/>
              <w:left w:val="single" w:color="auto" w:sz="4" w:space="0"/>
              <w:bottom w:val="single" w:color="auto" w:sz="4" w:space="0"/>
              <w:right w:val="single" w:color="auto" w:sz="4" w:space="0"/>
            </w:tcBorders>
            <w:vAlign w:val="center"/>
          </w:tcPr>
          <w:p w14:paraId="6A2AE3ED">
            <w:pPr>
              <w:topLinePunct/>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注册地址</w:t>
            </w:r>
          </w:p>
        </w:tc>
        <w:tc>
          <w:tcPr>
            <w:tcW w:w="6765" w:type="dxa"/>
            <w:gridSpan w:val="4"/>
            <w:tcBorders>
              <w:top w:val="single" w:color="auto" w:sz="4" w:space="0"/>
              <w:left w:val="single" w:color="auto" w:sz="4" w:space="0"/>
              <w:bottom w:val="single" w:color="auto" w:sz="4" w:space="0"/>
              <w:right w:val="single" w:color="auto" w:sz="4" w:space="0"/>
            </w:tcBorders>
            <w:vAlign w:val="center"/>
          </w:tcPr>
          <w:p w14:paraId="2E1A2AEF">
            <w:pPr>
              <w:topLinePunct/>
              <w:snapToGrid w:val="0"/>
              <w:spacing w:line="360" w:lineRule="auto"/>
              <w:jc w:val="center"/>
              <w:rPr>
                <w:rFonts w:ascii="宋体" w:hAnsi="宋体" w:cs="宋体"/>
                <w:color w:val="000000" w:themeColor="text1"/>
                <w:szCs w:val="21"/>
                <w:highlight w:val="none"/>
                <w14:textFill>
                  <w14:solidFill>
                    <w14:schemeClr w14:val="tx1"/>
                  </w14:solidFill>
                </w14:textFill>
              </w:rPr>
            </w:pPr>
          </w:p>
        </w:tc>
      </w:tr>
      <w:tr w14:paraId="47D7AE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 w:hRule="atLeast"/>
          <w:jc w:val="center"/>
        </w:trPr>
        <w:tc>
          <w:tcPr>
            <w:tcW w:w="2176" w:type="dxa"/>
            <w:tcBorders>
              <w:top w:val="single" w:color="auto" w:sz="4" w:space="0"/>
              <w:left w:val="single" w:color="auto" w:sz="4" w:space="0"/>
              <w:bottom w:val="single" w:color="auto" w:sz="4" w:space="0"/>
              <w:right w:val="single" w:color="auto" w:sz="4" w:space="0"/>
            </w:tcBorders>
            <w:vAlign w:val="center"/>
          </w:tcPr>
          <w:p w14:paraId="7FC89D46">
            <w:pPr>
              <w:topLinePunct/>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邮政编码</w:t>
            </w:r>
          </w:p>
        </w:tc>
        <w:tc>
          <w:tcPr>
            <w:tcW w:w="3358" w:type="dxa"/>
            <w:gridSpan w:val="2"/>
            <w:tcBorders>
              <w:top w:val="single" w:color="auto" w:sz="4" w:space="0"/>
              <w:left w:val="single" w:color="auto" w:sz="4" w:space="0"/>
              <w:bottom w:val="single" w:color="auto" w:sz="4" w:space="0"/>
              <w:right w:val="single" w:color="auto" w:sz="4" w:space="0"/>
            </w:tcBorders>
            <w:vAlign w:val="center"/>
          </w:tcPr>
          <w:p w14:paraId="0A3F7254">
            <w:pPr>
              <w:topLinePunct/>
              <w:snapToGrid w:val="0"/>
              <w:spacing w:line="360" w:lineRule="auto"/>
              <w:jc w:val="center"/>
              <w:rPr>
                <w:rFonts w:ascii="宋体" w:hAnsi="宋体" w:cs="宋体"/>
                <w:color w:val="000000" w:themeColor="text1"/>
                <w:szCs w:val="21"/>
                <w:highlight w:val="none"/>
                <w14:textFill>
                  <w14:solidFill>
                    <w14:schemeClr w14:val="tx1"/>
                  </w14:solidFill>
                </w14:textFill>
              </w:rPr>
            </w:pPr>
          </w:p>
        </w:tc>
        <w:tc>
          <w:tcPr>
            <w:tcW w:w="1136" w:type="dxa"/>
            <w:tcBorders>
              <w:top w:val="single" w:color="auto" w:sz="4" w:space="0"/>
              <w:left w:val="single" w:color="auto" w:sz="4" w:space="0"/>
              <w:bottom w:val="single" w:color="auto" w:sz="4" w:space="0"/>
              <w:right w:val="single" w:color="auto" w:sz="4" w:space="0"/>
            </w:tcBorders>
            <w:vAlign w:val="center"/>
          </w:tcPr>
          <w:p w14:paraId="5B16959B">
            <w:pPr>
              <w:topLinePunct/>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员工总数</w:t>
            </w:r>
          </w:p>
        </w:tc>
        <w:tc>
          <w:tcPr>
            <w:tcW w:w="2271" w:type="dxa"/>
            <w:tcBorders>
              <w:top w:val="single" w:color="auto" w:sz="4" w:space="0"/>
              <w:left w:val="single" w:color="auto" w:sz="4" w:space="0"/>
              <w:bottom w:val="single" w:color="auto" w:sz="4" w:space="0"/>
              <w:right w:val="single" w:color="auto" w:sz="4" w:space="0"/>
            </w:tcBorders>
            <w:vAlign w:val="center"/>
          </w:tcPr>
          <w:p w14:paraId="2DB8F982">
            <w:pPr>
              <w:topLinePunct/>
              <w:snapToGrid w:val="0"/>
              <w:spacing w:line="360" w:lineRule="auto"/>
              <w:jc w:val="center"/>
              <w:rPr>
                <w:rFonts w:ascii="宋体" w:hAnsi="宋体" w:cs="宋体"/>
                <w:color w:val="000000" w:themeColor="text1"/>
                <w:szCs w:val="21"/>
                <w:highlight w:val="none"/>
                <w14:textFill>
                  <w14:solidFill>
                    <w14:schemeClr w14:val="tx1"/>
                  </w14:solidFill>
                </w14:textFill>
              </w:rPr>
            </w:pPr>
          </w:p>
        </w:tc>
      </w:tr>
      <w:tr w14:paraId="5D9806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 w:hRule="atLeast"/>
          <w:jc w:val="center"/>
        </w:trPr>
        <w:tc>
          <w:tcPr>
            <w:tcW w:w="2176" w:type="dxa"/>
            <w:vMerge w:val="restart"/>
            <w:tcBorders>
              <w:top w:val="single" w:color="auto" w:sz="4" w:space="0"/>
              <w:left w:val="single" w:color="auto" w:sz="4" w:space="0"/>
              <w:bottom w:val="single" w:color="auto" w:sz="4" w:space="0"/>
              <w:right w:val="single" w:color="auto" w:sz="4" w:space="0"/>
            </w:tcBorders>
            <w:vAlign w:val="center"/>
          </w:tcPr>
          <w:p w14:paraId="29FE191E">
            <w:pPr>
              <w:topLinePunct/>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联系方式</w:t>
            </w:r>
          </w:p>
        </w:tc>
        <w:tc>
          <w:tcPr>
            <w:tcW w:w="946" w:type="dxa"/>
            <w:tcBorders>
              <w:top w:val="single" w:color="auto" w:sz="4" w:space="0"/>
              <w:left w:val="single" w:color="auto" w:sz="4" w:space="0"/>
              <w:bottom w:val="single" w:color="auto" w:sz="4" w:space="0"/>
              <w:right w:val="single" w:color="auto" w:sz="4" w:space="0"/>
            </w:tcBorders>
            <w:vAlign w:val="center"/>
          </w:tcPr>
          <w:p w14:paraId="3B0653A6">
            <w:pPr>
              <w:topLinePunct/>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联系人</w:t>
            </w:r>
          </w:p>
        </w:tc>
        <w:tc>
          <w:tcPr>
            <w:tcW w:w="2412" w:type="dxa"/>
            <w:tcBorders>
              <w:top w:val="single" w:color="auto" w:sz="4" w:space="0"/>
              <w:left w:val="single" w:color="auto" w:sz="4" w:space="0"/>
              <w:bottom w:val="single" w:color="auto" w:sz="4" w:space="0"/>
              <w:right w:val="single" w:color="auto" w:sz="4" w:space="0"/>
            </w:tcBorders>
            <w:vAlign w:val="center"/>
          </w:tcPr>
          <w:p w14:paraId="0CE21AD1">
            <w:pPr>
              <w:topLinePunct/>
              <w:snapToGrid w:val="0"/>
              <w:spacing w:line="360" w:lineRule="auto"/>
              <w:jc w:val="center"/>
              <w:rPr>
                <w:rFonts w:ascii="宋体" w:hAnsi="宋体" w:cs="宋体"/>
                <w:color w:val="000000" w:themeColor="text1"/>
                <w:szCs w:val="21"/>
                <w:highlight w:val="none"/>
                <w14:textFill>
                  <w14:solidFill>
                    <w14:schemeClr w14:val="tx1"/>
                  </w14:solidFill>
                </w14:textFill>
              </w:rPr>
            </w:pPr>
          </w:p>
        </w:tc>
        <w:tc>
          <w:tcPr>
            <w:tcW w:w="1136" w:type="dxa"/>
            <w:tcBorders>
              <w:top w:val="single" w:color="auto" w:sz="4" w:space="0"/>
              <w:left w:val="single" w:color="auto" w:sz="4" w:space="0"/>
              <w:bottom w:val="single" w:color="auto" w:sz="4" w:space="0"/>
              <w:right w:val="single" w:color="auto" w:sz="4" w:space="0"/>
            </w:tcBorders>
            <w:vAlign w:val="center"/>
          </w:tcPr>
          <w:p w14:paraId="6B421852">
            <w:pPr>
              <w:topLinePunct/>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电话</w:t>
            </w:r>
          </w:p>
        </w:tc>
        <w:tc>
          <w:tcPr>
            <w:tcW w:w="2271" w:type="dxa"/>
            <w:tcBorders>
              <w:top w:val="single" w:color="auto" w:sz="4" w:space="0"/>
              <w:left w:val="single" w:color="auto" w:sz="4" w:space="0"/>
              <w:bottom w:val="single" w:color="auto" w:sz="4" w:space="0"/>
              <w:right w:val="single" w:color="auto" w:sz="4" w:space="0"/>
            </w:tcBorders>
            <w:vAlign w:val="center"/>
          </w:tcPr>
          <w:p w14:paraId="7551C9B4">
            <w:pPr>
              <w:topLinePunct/>
              <w:snapToGrid w:val="0"/>
              <w:spacing w:line="360" w:lineRule="auto"/>
              <w:jc w:val="center"/>
              <w:rPr>
                <w:rFonts w:ascii="宋体" w:hAnsi="宋体" w:cs="宋体"/>
                <w:color w:val="000000" w:themeColor="text1"/>
                <w:szCs w:val="21"/>
                <w:highlight w:val="none"/>
                <w14:textFill>
                  <w14:solidFill>
                    <w14:schemeClr w14:val="tx1"/>
                  </w14:solidFill>
                </w14:textFill>
              </w:rPr>
            </w:pPr>
          </w:p>
        </w:tc>
      </w:tr>
      <w:tr w14:paraId="444911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 w:hRule="atLeast"/>
          <w:jc w:val="center"/>
        </w:trPr>
        <w:tc>
          <w:tcPr>
            <w:tcW w:w="2176" w:type="dxa"/>
            <w:vMerge w:val="continue"/>
            <w:tcBorders>
              <w:top w:val="single" w:color="auto" w:sz="4" w:space="0"/>
              <w:left w:val="single" w:color="auto" w:sz="4" w:space="0"/>
              <w:bottom w:val="single" w:color="auto" w:sz="4" w:space="0"/>
              <w:right w:val="single" w:color="auto" w:sz="4" w:space="0"/>
            </w:tcBorders>
            <w:vAlign w:val="center"/>
          </w:tcPr>
          <w:p w14:paraId="04A56E93">
            <w:pPr>
              <w:snapToGrid w:val="0"/>
              <w:spacing w:line="360" w:lineRule="auto"/>
              <w:rPr>
                <w:rFonts w:ascii="宋体" w:hAnsi="宋体" w:cs="宋体"/>
                <w:color w:val="000000" w:themeColor="text1"/>
                <w:szCs w:val="22"/>
                <w:highlight w:val="none"/>
                <w14:textFill>
                  <w14:solidFill>
                    <w14:schemeClr w14:val="tx1"/>
                  </w14:solidFill>
                </w14:textFill>
              </w:rPr>
            </w:pPr>
          </w:p>
        </w:tc>
        <w:tc>
          <w:tcPr>
            <w:tcW w:w="946" w:type="dxa"/>
            <w:tcBorders>
              <w:top w:val="single" w:color="auto" w:sz="4" w:space="0"/>
              <w:left w:val="single" w:color="auto" w:sz="4" w:space="0"/>
              <w:bottom w:val="single" w:color="auto" w:sz="4" w:space="0"/>
              <w:right w:val="single" w:color="auto" w:sz="4" w:space="0"/>
            </w:tcBorders>
            <w:vAlign w:val="center"/>
          </w:tcPr>
          <w:p w14:paraId="75F3D8B3">
            <w:pPr>
              <w:topLinePunct/>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网址</w:t>
            </w:r>
          </w:p>
        </w:tc>
        <w:tc>
          <w:tcPr>
            <w:tcW w:w="2412" w:type="dxa"/>
            <w:tcBorders>
              <w:top w:val="single" w:color="auto" w:sz="4" w:space="0"/>
              <w:left w:val="single" w:color="auto" w:sz="4" w:space="0"/>
              <w:bottom w:val="single" w:color="auto" w:sz="4" w:space="0"/>
              <w:right w:val="single" w:color="auto" w:sz="4" w:space="0"/>
            </w:tcBorders>
            <w:vAlign w:val="center"/>
          </w:tcPr>
          <w:p w14:paraId="3A618090">
            <w:pPr>
              <w:topLinePunct/>
              <w:snapToGrid w:val="0"/>
              <w:spacing w:line="360" w:lineRule="auto"/>
              <w:jc w:val="center"/>
              <w:rPr>
                <w:rFonts w:ascii="宋体" w:hAnsi="宋体" w:cs="宋体"/>
                <w:color w:val="000000" w:themeColor="text1"/>
                <w:szCs w:val="21"/>
                <w:highlight w:val="none"/>
                <w14:textFill>
                  <w14:solidFill>
                    <w14:schemeClr w14:val="tx1"/>
                  </w14:solidFill>
                </w14:textFill>
              </w:rPr>
            </w:pPr>
          </w:p>
        </w:tc>
        <w:tc>
          <w:tcPr>
            <w:tcW w:w="1136" w:type="dxa"/>
            <w:tcBorders>
              <w:top w:val="single" w:color="auto" w:sz="4" w:space="0"/>
              <w:left w:val="single" w:color="auto" w:sz="4" w:space="0"/>
              <w:bottom w:val="single" w:color="auto" w:sz="4" w:space="0"/>
              <w:right w:val="single" w:color="auto" w:sz="4" w:space="0"/>
            </w:tcBorders>
            <w:vAlign w:val="center"/>
          </w:tcPr>
          <w:p w14:paraId="01F2E014">
            <w:pPr>
              <w:topLinePunct/>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传真</w:t>
            </w:r>
          </w:p>
        </w:tc>
        <w:tc>
          <w:tcPr>
            <w:tcW w:w="2271" w:type="dxa"/>
            <w:tcBorders>
              <w:top w:val="single" w:color="auto" w:sz="4" w:space="0"/>
              <w:left w:val="single" w:color="auto" w:sz="4" w:space="0"/>
              <w:bottom w:val="single" w:color="auto" w:sz="4" w:space="0"/>
              <w:right w:val="single" w:color="auto" w:sz="4" w:space="0"/>
            </w:tcBorders>
            <w:vAlign w:val="center"/>
          </w:tcPr>
          <w:p w14:paraId="482B4516">
            <w:pPr>
              <w:topLinePunct/>
              <w:snapToGrid w:val="0"/>
              <w:spacing w:line="360" w:lineRule="auto"/>
              <w:jc w:val="center"/>
              <w:rPr>
                <w:rFonts w:ascii="宋体" w:hAnsi="宋体" w:cs="宋体"/>
                <w:color w:val="000000" w:themeColor="text1"/>
                <w:szCs w:val="21"/>
                <w:highlight w:val="none"/>
                <w14:textFill>
                  <w14:solidFill>
                    <w14:schemeClr w14:val="tx1"/>
                  </w14:solidFill>
                </w14:textFill>
              </w:rPr>
            </w:pPr>
          </w:p>
        </w:tc>
      </w:tr>
      <w:tr w14:paraId="06F63D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 w:hRule="atLeast"/>
          <w:jc w:val="center"/>
        </w:trPr>
        <w:tc>
          <w:tcPr>
            <w:tcW w:w="2176" w:type="dxa"/>
            <w:tcBorders>
              <w:top w:val="single" w:color="auto" w:sz="4" w:space="0"/>
              <w:left w:val="single" w:color="auto" w:sz="4" w:space="0"/>
              <w:bottom w:val="single" w:color="auto" w:sz="4" w:space="0"/>
              <w:right w:val="single" w:color="auto" w:sz="4" w:space="0"/>
            </w:tcBorders>
            <w:vAlign w:val="center"/>
          </w:tcPr>
          <w:p w14:paraId="3227AC48">
            <w:pPr>
              <w:topLinePunct/>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法定代表人</w:t>
            </w:r>
          </w:p>
          <w:p w14:paraId="3D82A2B1">
            <w:pPr>
              <w:topLinePunct/>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（单位负责人）</w:t>
            </w:r>
          </w:p>
        </w:tc>
        <w:tc>
          <w:tcPr>
            <w:tcW w:w="946" w:type="dxa"/>
            <w:tcBorders>
              <w:top w:val="single" w:color="auto" w:sz="4" w:space="0"/>
              <w:left w:val="single" w:color="auto" w:sz="4" w:space="0"/>
              <w:bottom w:val="single" w:color="auto" w:sz="4" w:space="0"/>
              <w:right w:val="single" w:color="auto" w:sz="4" w:space="0"/>
            </w:tcBorders>
            <w:vAlign w:val="center"/>
          </w:tcPr>
          <w:p w14:paraId="670136F9">
            <w:pPr>
              <w:topLinePunct/>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姓名</w:t>
            </w:r>
          </w:p>
        </w:tc>
        <w:tc>
          <w:tcPr>
            <w:tcW w:w="2412" w:type="dxa"/>
            <w:tcBorders>
              <w:top w:val="single" w:color="auto" w:sz="4" w:space="0"/>
              <w:left w:val="single" w:color="auto" w:sz="4" w:space="0"/>
              <w:bottom w:val="single" w:color="auto" w:sz="4" w:space="0"/>
              <w:right w:val="single" w:color="auto" w:sz="4" w:space="0"/>
            </w:tcBorders>
            <w:vAlign w:val="center"/>
          </w:tcPr>
          <w:p w14:paraId="1875B458">
            <w:pPr>
              <w:topLinePunct/>
              <w:snapToGrid w:val="0"/>
              <w:spacing w:line="360" w:lineRule="auto"/>
              <w:jc w:val="center"/>
              <w:rPr>
                <w:rFonts w:ascii="宋体" w:hAnsi="宋体" w:cs="宋体"/>
                <w:color w:val="000000" w:themeColor="text1"/>
                <w:szCs w:val="21"/>
                <w:highlight w:val="none"/>
                <w14:textFill>
                  <w14:solidFill>
                    <w14:schemeClr w14:val="tx1"/>
                  </w14:solidFill>
                </w14:textFill>
              </w:rPr>
            </w:pPr>
          </w:p>
        </w:tc>
        <w:tc>
          <w:tcPr>
            <w:tcW w:w="1136" w:type="dxa"/>
            <w:tcBorders>
              <w:top w:val="single" w:color="auto" w:sz="4" w:space="0"/>
              <w:left w:val="single" w:color="auto" w:sz="4" w:space="0"/>
              <w:bottom w:val="single" w:color="auto" w:sz="4" w:space="0"/>
              <w:right w:val="single" w:color="auto" w:sz="4" w:space="0"/>
            </w:tcBorders>
            <w:vAlign w:val="center"/>
          </w:tcPr>
          <w:p w14:paraId="0057E897">
            <w:pPr>
              <w:topLinePunct/>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电话</w:t>
            </w:r>
          </w:p>
        </w:tc>
        <w:tc>
          <w:tcPr>
            <w:tcW w:w="2271" w:type="dxa"/>
            <w:tcBorders>
              <w:top w:val="single" w:color="auto" w:sz="4" w:space="0"/>
              <w:left w:val="single" w:color="auto" w:sz="4" w:space="0"/>
              <w:bottom w:val="single" w:color="auto" w:sz="4" w:space="0"/>
              <w:right w:val="single" w:color="auto" w:sz="4" w:space="0"/>
            </w:tcBorders>
            <w:vAlign w:val="center"/>
          </w:tcPr>
          <w:p w14:paraId="151936DB">
            <w:pPr>
              <w:topLinePunct/>
              <w:snapToGrid w:val="0"/>
              <w:spacing w:line="360" w:lineRule="auto"/>
              <w:jc w:val="center"/>
              <w:rPr>
                <w:rFonts w:ascii="宋体" w:hAnsi="宋体" w:cs="宋体"/>
                <w:color w:val="000000" w:themeColor="text1"/>
                <w:szCs w:val="21"/>
                <w:highlight w:val="none"/>
                <w14:textFill>
                  <w14:solidFill>
                    <w14:schemeClr w14:val="tx1"/>
                  </w14:solidFill>
                </w14:textFill>
              </w:rPr>
            </w:pPr>
          </w:p>
        </w:tc>
      </w:tr>
      <w:tr w14:paraId="28254D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 w:hRule="atLeast"/>
          <w:jc w:val="center"/>
        </w:trPr>
        <w:tc>
          <w:tcPr>
            <w:tcW w:w="2176" w:type="dxa"/>
            <w:tcBorders>
              <w:top w:val="single" w:color="auto" w:sz="4" w:space="0"/>
              <w:left w:val="single" w:color="auto" w:sz="4" w:space="0"/>
              <w:bottom w:val="single" w:color="auto" w:sz="4" w:space="0"/>
              <w:right w:val="single" w:color="auto" w:sz="4" w:space="0"/>
            </w:tcBorders>
            <w:vAlign w:val="center"/>
          </w:tcPr>
          <w:p w14:paraId="6051BC7A">
            <w:pPr>
              <w:topLinePunct/>
              <w:snapToGrid w:val="0"/>
              <w:spacing w:line="360" w:lineRule="auto"/>
              <w:jc w:val="cente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基本账户开户银行</w:t>
            </w:r>
          </w:p>
        </w:tc>
        <w:tc>
          <w:tcPr>
            <w:tcW w:w="6765" w:type="dxa"/>
            <w:gridSpan w:val="4"/>
            <w:tcBorders>
              <w:top w:val="single" w:color="auto" w:sz="4" w:space="0"/>
              <w:left w:val="single" w:color="auto" w:sz="4" w:space="0"/>
              <w:bottom w:val="single" w:color="auto" w:sz="4" w:space="0"/>
              <w:right w:val="single" w:color="auto" w:sz="4" w:space="0"/>
            </w:tcBorders>
            <w:vAlign w:val="center"/>
          </w:tcPr>
          <w:p w14:paraId="6AAC584B">
            <w:pPr>
              <w:topLinePunct/>
              <w:snapToGrid w:val="0"/>
              <w:spacing w:line="360" w:lineRule="auto"/>
              <w:ind w:firstLine="105" w:firstLineChars="50"/>
              <w:rPr>
                <w:rFonts w:ascii="宋体" w:hAnsi="宋体" w:cs="宋体"/>
                <w:color w:val="000000" w:themeColor="text1"/>
                <w:szCs w:val="22"/>
                <w:highlight w:val="none"/>
                <w14:textFill>
                  <w14:solidFill>
                    <w14:schemeClr w14:val="tx1"/>
                  </w14:solidFill>
                </w14:textFill>
              </w:rPr>
            </w:pPr>
          </w:p>
        </w:tc>
      </w:tr>
      <w:tr w14:paraId="71AAEA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 w:hRule="atLeast"/>
          <w:jc w:val="center"/>
        </w:trPr>
        <w:tc>
          <w:tcPr>
            <w:tcW w:w="2176" w:type="dxa"/>
            <w:tcBorders>
              <w:top w:val="single" w:color="auto" w:sz="4" w:space="0"/>
              <w:left w:val="single" w:color="auto" w:sz="4" w:space="0"/>
              <w:right w:val="single" w:color="auto" w:sz="4" w:space="0"/>
            </w:tcBorders>
            <w:vAlign w:val="center"/>
          </w:tcPr>
          <w:p w14:paraId="5DACC327">
            <w:pPr>
              <w:topLinePunct/>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基本账户银行账号</w:t>
            </w:r>
          </w:p>
        </w:tc>
        <w:tc>
          <w:tcPr>
            <w:tcW w:w="6765" w:type="dxa"/>
            <w:gridSpan w:val="4"/>
            <w:tcBorders>
              <w:top w:val="single" w:color="auto" w:sz="4" w:space="0"/>
              <w:left w:val="single" w:color="auto" w:sz="4" w:space="0"/>
              <w:right w:val="single" w:color="auto" w:sz="4" w:space="0"/>
            </w:tcBorders>
            <w:vAlign w:val="center"/>
          </w:tcPr>
          <w:p w14:paraId="5B311C87">
            <w:pPr>
              <w:topLinePunct/>
              <w:snapToGrid w:val="0"/>
              <w:spacing w:line="360" w:lineRule="auto"/>
              <w:rPr>
                <w:rFonts w:ascii="宋体" w:hAnsi="宋体" w:cs="宋体"/>
                <w:color w:val="000000" w:themeColor="text1"/>
                <w:szCs w:val="21"/>
                <w:highlight w:val="none"/>
                <w14:textFill>
                  <w14:solidFill>
                    <w14:schemeClr w14:val="tx1"/>
                  </w14:solidFill>
                </w14:textFill>
              </w:rPr>
            </w:pPr>
          </w:p>
        </w:tc>
      </w:tr>
      <w:tr w14:paraId="47E175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 w:hRule="atLeast"/>
          <w:jc w:val="center"/>
        </w:trPr>
        <w:tc>
          <w:tcPr>
            <w:tcW w:w="2176" w:type="dxa"/>
            <w:tcBorders>
              <w:top w:val="single" w:color="auto" w:sz="4" w:space="0"/>
              <w:left w:val="single" w:color="auto" w:sz="4" w:space="0"/>
              <w:bottom w:val="single" w:color="auto" w:sz="4" w:space="0"/>
              <w:right w:val="single" w:color="auto" w:sz="4" w:space="0"/>
            </w:tcBorders>
            <w:vAlign w:val="center"/>
          </w:tcPr>
          <w:p w14:paraId="45A730C1">
            <w:pPr>
              <w:topLinePunct/>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备注</w:t>
            </w:r>
          </w:p>
        </w:tc>
        <w:tc>
          <w:tcPr>
            <w:tcW w:w="6765" w:type="dxa"/>
            <w:gridSpan w:val="4"/>
            <w:tcBorders>
              <w:top w:val="single" w:color="auto" w:sz="4" w:space="0"/>
              <w:left w:val="single" w:color="auto" w:sz="4" w:space="0"/>
              <w:bottom w:val="single" w:color="auto" w:sz="4" w:space="0"/>
              <w:right w:val="single" w:color="auto" w:sz="4" w:space="0"/>
            </w:tcBorders>
            <w:vAlign w:val="center"/>
          </w:tcPr>
          <w:p w14:paraId="715EA9D0">
            <w:pPr>
              <w:topLinePunct/>
              <w:snapToGrid w:val="0"/>
              <w:spacing w:line="360" w:lineRule="auto"/>
              <w:jc w:val="center"/>
              <w:rPr>
                <w:rFonts w:ascii="宋体" w:hAnsi="宋体" w:cs="宋体"/>
                <w:color w:val="000000" w:themeColor="text1"/>
                <w:szCs w:val="21"/>
                <w:highlight w:val="none"/>
                <w14:textFill>
                  <w14:solidFill>
                    <w14:schemeClr w14:val="tx1"/>
                  </w14:solidFill>
                </w14:textFill>
              </w:rPr>
            </w:pPr>
          </w:p>
        </w:tc>
      </w:tr>
    </w:tbl>
    <w:p w14:paraId="458D03AB">
      <w:pPr>
        <w:snapToGrid w:val="0"/>
        <w:spacing w:line="360" w:lineRule="auto"/>
        <w:rPr>
          <w:rFonts w:ascii="宋体" w:hAnsi="宋体" w:cs="宋体"/>
          <w:b/>
          <w:color w:val="000000" w:themeColor="text1"/>
          <w:sz w:val="24"/>
          <w:szCs w:val="24"/>
          <w:highlight w:val="none"/>
          <w:u w:val="single"/>
          <w14:textFill>
            <w14:solidFill>
              <w14:schemeClr w14:val="tx1"/>
            </w14:solidFill>
          </w14:textFill>
        </w:rPr>
      </w:pPr>
      <w:r>
        <w:rPr>
          <w:rFonts w:hint="eastAsia" w:ascii="宋体" w:hAnsi="宋体" w:cs="宋体"/>
          <w:b/>
          <w:color w:val="000000" w:themeColor="text1"/>
          <w:sz w:val="24"/>
          <w:szCs w:val="24"/>
          <w:highlight w:val="none"/>
          <w:u w:val="single"/>
          <w14:textFill>
            <w14:solidFill>
              <w14:schemeClr w14:val="tx1"/>
            </w14:solidFill>
          </w14:textFill>
        </w:rPr>
        <w:t>注：在本表后应附企业营业执照副本（全本）、奖励情况证明文件（若有）的复印件。</w:t>
      </w:r>
    </w:p>
    <w:p w14:paraId="0236920F">
      <w:pPr>
        <w:pStyle w:val="2"/>
        <w:snapToGrid w:val="0"/>
        <w:spacing w:before="0" w:after="0" w:line="360" w:lineRule="auto"/>
        <w:jc w:val="center"/>
        <w:rPr>
          <w:rFonts w:ascii="宋体" w:hAnsi="宋体" w:eastAsia="宋体" w:cs="宋体"/>
          <w:color w:val="000000" w:themeColor="text1"/>
          <w:sz w:val="28"/>
          <w:szCs w:val="24"/>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br w:type="page"/>
      </w:r>
      <w:r>
        <w:rPr>
          <w:rFonts w:hint="eastAsia" w:ascii="宋体" w:hAnsi="宋体" w:eastAsia="宋体" w:cs="宋体"/>
          <w:color w:val="000000" w:themeColor="text1"/>
          <w:sz w:val="28"/>
          <w:szCs w:val="28"/>
          <w:highlight w:val="none"/>
          <w14:textFill>
            <w14:solidFill>
              <w14:schemeClr w14:val="tx1"/>
            </w14:solidFill>
          </w14:textFill>
        </w:rPr>
        <w:t>（二）</w:t>
      </w:r>
      <w:r>
        <w:rPr>
          <w:rFonts w:hint="eastAsia" w:ascii="宋体" w:hAnsi="宋体" w:eastAsia="宋体" w:cs="宋体"/>
          <w:color w:val="000000" w:themeColor="text1"/>
          <w:sz w:val="30"/>
          <w:szCs w:val="30"/>
          <w:highlight w:val="none"/>
          <w14:textFill>
            <w14:solidFill>
              <w14:schemeClr w14:val="tx1"/>
            </w14:solidFill>
          </w14:textFill>
        </w:rPr>
        <w:t>类似项目业绩一览表</w:t>
      </w:r>
    </w:p>
    <w:p w14:paraId="6F81373E">
      <w:pPr>
        <w:widowControl/>
        <w:snapToGrid w:val="0"/>
        <w:spacing w:line="360" w:lineRule="auto"/>
        <w:jc w:val="left"/>
        <w:rPr>
          <w:rFonts w:ascii="宋体" w:hAnsi="宋体" w:cs="宋体"/>
          <w:b/>
          <w:color w:val="000000" w:themeColor="text1"/>
          <w:kern w:val="0"/>
          <w:szCs w:val="21"/>
          <w:highlight w:val="none"/>
          <w14:textFill>
            <w14:solidFill>
              <w14:schemeClr w14:val="tx1"/>
            </w14:solidFill>
          </w14:textFill>
        </w:rPr>
      </w:pPr>
    </w:p>
    <w:tbl>
      <w:tblPr>
        <w:tblStyle w:val="2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08"/>
        <w:gridCol w:w="1276"/>
        <w:gridCol w:w="1418"/>
        <w:gridCol w:w="1559"/>
        <w:gridCol w:w="1559"/>
        <w:gridCol w:w="992"/>
        <w:gridCol w:w="1487"/>
        <w:gridCol w:w="1487"/>
      </w:tblGrid>
      <w:tr w14:paraId="04F8DB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662E866E">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序号</w:t>
            </w:r>
          </w:p>
        </w:tc>
        <w:tc>
          <w:tcPr>
            <w:tcW w:w="1276" w:type="dxa"/>
            <w:tcBorders>
              <w:top w:val="single" w:color="auto" w:sz="4" w:space="0"/>
              <w:left w:val="single" w:color="auto" w:sz="4" w:space="0"/>
              <w:bottom w:val="single" w:color="auto" w:sz="4" w:space="0"/>
              <w:right w:val="single" w:color="auto" w:sz="4" w:space="0"/>
            </w:tcBorders>
            <w:vAlign w:val="center"/>
          </w:tcPr>
          <w:p w14:paraId="379BB7BE">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项目名称</w:t>
            </w:r>
          </w:p>
        </w:tc>
        <w:tc>
          <w:tcPr>
            <w:tcW w:w="1418" w:type="dxa"/>
            <w:tcBorders>
              <w:top w:val="single" w:color="auto" w:sz="4" w:space="0"/>
              <w:left w:val="single" w:color="auto" w:sz="4" w:space="0"/>
              <w:bottom w:val="single" w:color="auto" w:sz="4" w:space="0"/>
              <w:right w:val="single" w:color="auto" w:sz="4" w:space="0"/>
            </w:tcBorders>
            <w:vAlign w:val="center"/>
          </w:tcPr>
          <w:p w14:paraId="547B9C3A">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金额</w:t>
            </w:r>
          </w:p>
        </w:tc>
        <w:tc>
          <w:tcPr>
            <w:tcW w:w="1559" w:type="dxa"/>
            <w:tcBorders>
              <w:top w:val="single" w:color="auto" w:sz="4" w:space="0"/>
              <w:left w:val="single" w:color="auto" w:sz="4" w:space="0"/>
              <w:bottom w:val="single" w:color="auto" w:sz="4" w:space="0"/>
              <w:right w:val="single" w:color="auto" w:sz="4" w:space="0"/>
            </w:tcBorders>
            <w:vAlign w:val="center"/>
          </w:tcPr>
          <w:p w14:paraId="2AFB354A">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合同签订日期</w:t>
            </w:r>
          </w:p>
        </w:tc>
        <w:tc>
          <w:tcPr>
            <w:tcW w:w="1559" w:type="dxa"/>
            <w:tcBorders>
              <w:top w:val="single" w:color="auto" w:sz="4" w:space="0"/>
              <w:left w:val="single" w:color="auto" w:sz="4" w:space="0"/>
              <w:bottom w:val="single" w:color="auto" w:sz="4" w:space="0"/>
              <w:right w:val="single" w:color="auto" w:sz="4" w:space="0"/>
            </w:tcBorders>
            <w:vAlign w:val="center"/>
          </w:tcPr>
          <w:p w14:paraId="4332454F">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业主单位名称</w:t>
            </w:r>
          </w:p>
        </w:tc>
        <w:tc>
          <w:tcPr>
            <w:tcW w:w="992" w:type="dxa"/>
            <w:tcBorders>
              <w:top w:val="single" w:color="auto" w:sz="4" w:space="0"/>
              <w:left w:val="single" w:color="auto" w:sz="4" w:space="0"/>
              <w:bottom w:val="single" w:color="auto" w:sz="4" w:space="0"/>
              <w:right w:val="single" w:color="auto" w:sz="4" w:space="0"/>
            </w:tcBorders>
            <w:vAlign w:val="center"/>
          </w:tcPr>
          <w:p w14:paraId="3154DB2E">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业主方联系人</w:t>
            </w:r>
          </w:p>
        </w:tc>
        <w:tc>
          <w:tcPr>
            <w:tcW w:w="1487" w:type="dxa"/>
            <w:tcBorders>
              <w:top w:val="single" w:color="auto" w:sz="4" w:space="0"/>
              <w:left w:val="single" w:color="auto" w:sz="4" w:space="0"/>
              <w:bottom w:val="single" w:color="auto" w:sz="4" w:space="0"/>
              <w:right w:val="single" w:color="auto" w:sz="4" w:space="0"/>
            </w:tcBorders>
            <w:vAlign w:val="center"/>
          </w:tcPr>
          <w:p w14:paraId="5510D84D">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联系电话</w:t>
            </w:r>
          </w:p>
        </w:tc>
        <w:tc>
          <w:tcPr>
            <w:tcW w:w="1487" w:type="dxa"/>
            <w:tcBorders>
              <w:top w:val="single" w:color="auto" w:sz="4" w:space="0"/>
              <w:left w:val="single" w:color="auto" w:sz="4" w:space="0"/>
              <w:bottom w:val="single" w:color="auto" w:sz="4" w:space="0"/>
              <w:right w:val="single" w:color="auto" w:sz="4" w:space="0"/>
            </w:tcBorders>
          </w:tcPr>
          <w:p w14:paraId="36AB4172">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备注</w:t>
            </w:r>
          </w:p>
        </w:tc>
      </w:tr>
      <w:tr w14:paraId="5D626F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21B0289F">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14:paraId="3A071365">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14:paraId="2CF4614E">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14:paraId="49E1C6EB">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14:paraId="143266B5">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14:paraId="617FE8A6">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p>
        </w:tc>
        <w:tc>
          <w:tcPr>
            <w:tcW w:w="1487" w:type="dxa"/>
            <w:tcBorders>
              <w:top w:val="single" w:color="auto" w:sz="4" w:space="0"/>
              <w:left w:val="single" w:color="auto" w:sz="4" w:space="0"/>
              <w:bottom w:val="single" w:color="auto" w:sz="4" w:space="0"/>
              <w:right w:val="single" w:color="auto" w:sz="4" w:space="0"/>
            </w:tcBorders>
            <w:vAlign w:val="center"/>
          </w:tcPr>
          <w:p w14:paraId="2592E0F1">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p>
        </w:tc>
        <w:tc>
          <w:tcPr>
            <w:tcW w:w="1487" w:type="dxa"/>
            <w:tcBorders>
              <w:top w:val="single" w:color="auto" w:sz="4" w:space="0"/>
              <w:left w:val="single" w:color="auto" w:sz="4" w:space="0"/>
              <w:bottom w:val="single" w:color="auto" w:sz="4" w:space="0"/>
              <w:right w:val="single" w:color="auto" w:sz="4" w:space="0"/>
            </w:tcBorders>
          </w:tcPr>
          <w:p w14:paraId="479B2690">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p>
        </w:tc>
      </w:tr>
      <w:tr w14:paraId="469686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776B36E2">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14:paraId="2D60C951">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14:paraId="62142CFA">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14:paraId="6B327629">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14:paraId="7CAA845F">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14:paraId="55767FB1">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p>
        </w:tc>
        <w:tc>
          <w:tcPr>
            <w:tcW w:w="1487" w:type="dxa"/>
            <w:tcBorders>
              <w:top w:val="single" w:color="auto" w:sz="4" w:space="0"/>
              <w:left w:val="single" w:color="auto" w:sz="4" w:space="0"/>
              <w:bottom w:val="single" w:color="auto" w:sz="4" w:space="0"/>
              <w:right w:val="single" w:color="auto" w:sz="4" w:space="0"/>
            </w:tcBorders>
            <w:vAlign w:val="center"/>
          </w:tcPr>
          <w:p w14:paraId="6B223F7A">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p>
        </w:tc>
        <w:tc>
          <w:tcPr>
            <w:tcW w:w="1487" w:type="dxa"/>
            <w:tcBorders>
              <w:top w:val="single" w:color="auto" w:sz="4" w:space="0"/>
              <w:left w:val="single" w:color="auto" w:sz="4" w:space="0"/>
              <w:bottom w:val="single" w:color="auto" w:sz="4" w:space="0"/>
              <w:right w:val="single" w:color="auto" w:sz="4" w:space="0"/>
            </w:tcBorders>
          </w:tcPr>
          <w:p w14:paraId="5DAF373B">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p>
        </w:tc>
      </w:tr>
      <w:tr w14:paraId="22352D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4FEB8A17">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14:paraId="33BA3E45">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14:paraId="39E14539">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14:paraId="4880EFAA">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14:paraId="02DB7C8F">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14:paraId="38D5D6D3">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p>
        </w:tc>
        <w:tc>
          <w:tcPr>
            <w:tcW w:w="1487" w:type="dxa"/>
            <w:tcBorders>
              <w:top w:val="single" w:color="auto" w:sz="4" w:space="0"/>
              <w:left w:val="single" w:color="auto" w:sz="4" w:space="0"/>
              <w:bottom w:val="single" w:color="auto" w:sz="4" w:space="0"/>
              <w:right w:val="single" w:color="auto" w:sz="4" w:space="0"/>
            </w:tcBorders>
            <w:vAlign w:val="center"/>
          </w:tcPr>
          <w:p w14:paraId="0A312100">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p>
        </w:tc>
        <w:tc>
          <w:tcPr>
            <w:tcW w:w="1487" w:type="dxa"/>
            <w:tcBorders>
              <w:top w:val="single" w:color="auto" w:sz="4" w:space="0"/>
              <w:left w:val="single" w:color="auto" w:sz="4" w:space="0"/>
              <w:bottom w:val="single" w:color="auto" w:sz="4" w:space="0"/>
              <w:right w:val="single" w:color="auto" w:sz="4" w:space="0"/>
            </w:tcBorders>
          </w:tcPr>
          <w:p w14:paraId="1AC51468">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p>
        </w:tc>
      </w:tr>
      <w:tr w14:paraId="1F37B1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29EF978B">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14:paraId="57B39309">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14:paraId="3414B74C">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14:paraId="66DDBFB8">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14:paraId="2D9723C7">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14:paraId="118B487B">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p>
        </w:tc>
        <w:tc>
          <w:tcPr>
            <w:tcW w:w="1487" w:type="dxa"/>
            <w:tcBorders>
              <w:top w:val="single" w:color="auto" w:sz="4" w:space="0"/>
              <w:left w:val="single" w:color="auto" w:sz="4" w:space="0"/>
              <w:bottom w:val="single" w:color="auto" w:sz="4" w:space="0"/>
              <w:right w:val="single" w:color="auto" w:sz="4" w:space="0"/>
            </w:tcBorders>
            <w:vAlign w:val="center"/>
          </w:tcPr>
          <w:p w14:paraId="42477993">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p>
        </w:tc>
        <w:tc>
          <w:tcPr>
            <w:tcW w:w="1487" w:type="dxa"/>
            <w:tcBorders>
              <w:top w:val="single" w:color="auto" w:sz="4" w:space="0"/>
              <w:left w:val="single" w:color="auto" w:sz="4" w:space="0"/>
              <w:bottom w:val="single" w:color="auto" w:sz="4" w:space="0"/>
              <w:right w:val="single" w:color="auto" w:sz="4" w:space="0"/>
            </w:tcBorders>
          </w:tcPr>
          <w:p w14:paraId="5A46EBED">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p>
        </w:tc>
      </w:tr>
      <w:tr w14:paraId="5AB323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445DA10A">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14:paraId="3187CDF3">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14:paraId="02A5F46C">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14:paraId="009F1E1D">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14:paraId="455668AD">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14:paraId="48712D20">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p>
        </w:tc>
        <w:tc>
          <w:tcPr>
            <w:tcW w:w="1487" w:type="dxa"/>
            <w:tcBorders>
              <w:top w:val="single" w:color="auto" w:sz="4" w:space="0"/>
              <w:left w:val="single" w:color="auto" w:sz="4" w:space="0"/>
              <w:bottom w:val="single" w:color="auto" w:sz="4" w:space="0"/>
              <w:right w:val="single" w:color="auto" w:sz="4" w:space="0"/>
            </w:tcBorders>
            <w:vAlign w:val="center"/>
          </w:tcPr>
          <w:p w14:paraId="5DD3716E">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p>
        </w:tc>
        <w:tc>
          <w:tcPr>
            <w:tcW w:w="1487" w:type="dxa"/>
            <w:tcBorders>
              <w:top w:val="single" w:color="auto" w:sz="4" w:space="0"/>
              <w:left w:val="single" w:color="auto" w:sz="4" w:space="0"/>
              <w:bottom w:val="single" w:color="auto" w:sz="4" w:space="0"/>
              <w:right w:val="single" w:color="auto" w:sz="4" w:space="0"/>
            </w:tcBorders>
          </w:tcPr>
          <w:p w14:paraId="1A067E7C">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p>
        </w:tc>
      </w:tr>
      <w:tr w14:paraId="59A482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7DA396E9">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14:paraId="407384E6">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14:paraId="12DC7B20">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14:paraId="07955097">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14:paraId="527C9F64">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14:paraId="3567C58F">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p>
        </w:tc>
        <w:tc>
          <w:tcPr>
            <w:tcW w:w="1487" w:type="dxa"/>
            <w:tcBorders>
              <w:top w:val="single" w:color="auto" w:sz="4" w:space="0"/>
              <w:left w:val="single" w:color="auto" w:sz="4" w:space="0"/>
              <w:bottom w:val="single" w:color="auto" w:sz="4" w:space="0"/>
              <w:right w:val="single" w:color="auto" w:sz="4" w:space="0"/>
            </w:tcBorders>
            <w:vAlign w:val="center"/>
          </w:tcPr>
          <w:p w14:paraId="6DA37599">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p>
        </w:tc>
        <w:tc>
          <w:tcPr>
            <w:tcW w:w="1487" w:type="dxa"/>
            <w:tcBorders>
              <w:top w:val="single" w:color="auto" w:sz="4" w:space="0"/>
              <w:left w:val="single" w:color="auto" w:sz="4" w:space="0"/>
              <w:bottom w:val="single" w:color="auto" w:sz="4" w:space="0"/>
              <w:right w:val="single" w:color="auto" w:sz="4" w:space="0"/>
            </w:tcBorders>
          </w:tcPr>
          <w:p w14:paraId="71D7FF3D">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p>
        </w:tc>
      </w:tr>
    </w:tbl>
    <w:p w14:paraId="4F8973C8">
      <w:pPr>
        <w:adjustRightInd w:val="0"/>
        <w:snapToGrid w:val="0"/>
        <w:spacing w:line="360" w:lineRule="auto"/>
        <w:ind w:left="1" w:firstLine="457" w:firstLineChars="218"/>
        <w:rPr>
          <w:rFonts w:ascii="宋体" w:hAnsi="宋体" w:cs="宋体"/>
          <w:b/>
          <w:color w:val="000000" w:themeColor="text1"/>
          <w:sz w:val="24"/>
          <w:szCs w:val="24"/>
          <w:highlight w:val="none"/>
          <w:u w:val="singl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注：</w:t>
      </w:r>
      <w:r>
        <w:rPr>
          <w:rFonts w:hint="eastAsia" w:ascii="宋体" w:hAnsi="宋体" w:cs="宋体"/>
          <w:bCs/>
          <w:color w:val="000000" w:themeColor="text1"/>
          <w:szCs w:val="21"/>
          <w:highlight w:val="none"/>
          <w14:textFill>
            <w14:solidFill>
              <w14:schemeClr w14:val="tx1"/>
            </w14:solidFill>
          </w14:textFill>
        </w:rPr>
        <w:t>需提供业绩证明的复印件。</w:t>
      </w:r>
    </w:p>
    <w:p w14:paraId="059BC5B9">
      <w:pPr>
        <w:adjustRightInd w:val="0"/>
        <w:snapToGrid w:val="0"/>
        <w:spacing w:line="360" w:lineRule="auto"/>
        <w:ind w:firstLine="482" w:firstLineChars="200"/>
        <w:rPr>
          <w:rFonts w:ascii="宋体" w:hAnsi="宋体" w:cs="宋体"/>
          <w:b/>
          <w:color w:val="000000" w:themeColor="text1"/>
          <w:sz w:val="24"/>
          <w:szCs w:val="24"/>
          <w:highlight w:val="none"/>
          <w:u w:val="single"/>
          <w14:textFill>
            <w14:solidFill>
              <w14:schemeClr w14:val="tx1"/>
            </w14:solidFill>
          </w14:textFill>
        </w:rPr>
      </w:pPr>
    </w:p>
    <w:p w14:paraId="24BF3AF1">
      <w:pPr>
        <w:pStyle w:val="2"/>
        <w:snapToGrid w:val="0"/>
        <w:spacing w:before="0" w:after="0" w:line="360" w:lineRule="auto"/>
        <w:jc w:val="center"/>
        <w:rPr>
          <w:rFonts w:ascii="宋体" w:hAnsi="宋体" w:eastAsia="宋体"/>
          <w:color w:val="000000" w:themeColor="text1"/>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br w:type="page"/>
      </w:r>
      <w:r>
        <w:rPr>
          <w:rFonts w:hint="eastAsia" w:ascii="宋体" w:hAnsi="宋体" w:eastAsia="宋体" w:cs="宋体"/>
          <w:color w:val="000000" w:themeColor="text1"/>
          <w:sz w:val="30"/>
          <w:szCs w:val="30"/>
          <w:highlight w:val="none"/>
          <w14:textFill>
            <w14:solidFill>
              <w14:schemeClr w14:val="tx1"/>
            </w14:solidFill>
          </w14:textFill>
        </w:rPr>
        <w:t>（三）</w:t>
      </w:r>
      <w:bookmarkStart w:id="62" w:name="_Toc35978612"/>
      <w:r>
        <w:rPr>
          <w:rFonts w:hint="eastAsia" w:ascii="宋体" w:hAnsi="宋体" w:eastAsia="宋体" w:cs="宋体"/>
          <w:color w:val="000000" w:themeColor="text1"/>
          <w:sz w:val="30"/>
          <w:szCs w:val="30"/>
          <w:highlight w:val="none"/>
          <w14:textFill>
            <w14:solidFill>
              <w14:schemeClr w14:val="tx1"/>
            </w14:solidFill>
          </w14:textFill>
        </w:rPr>
        <w:t>拟投入本项目的人员简历表</w:t>
      </w:r>
      <w:bookmarkEnd w:id="62"/>
    </w:p>
    <w:tbl>
      <w:tblPr>
        <w:tblStyle w:val="25"/>
        <w:tblW w:w="50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9"/>
        <w:gridCol w:w="1033"/>
        <w:gridCol w:w="912"/>
        <w:gridCol w:w="1185"/>
        <w:gridCol w:w="168"/>
        <w:gridCol w:w="1585"/>
        <w:gridCol w:w="2211"/>
        <w:gridCol w:w="1580"/>
      </w:tblGrid>
      <w:tr w14:paraId="47EE2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2120" w:type="dxa"/>
            <w:vAlign w:val="center"/>
          </w:tcPr>
          <w:p w14:paraId="358B3F44">
            <w:pPr>
              <w:adjustRightInd w:val="0"/>
              <w:snapToGrid w:val="0"/>
              <w:spacing w:line="360" w:lineRule="auto"/>
              <w:jc w:val="center"/>
              <w:rPr>
                <w:rFonts w:ascii="宋体" w:hAnsi="宋体"/>
                <w:color w:val="000000" w:themeColor="text1"/>
                <w:szCs w:val="24"/>
                <w:highlight w:val="none"/>
                <w14:textFill>
                  <w14:solidFill>
                    <w14:schemeClr w14:val="tx1"/>
                  </w14:solidFill>
                </w14:textFill>
              </w:rPr>
            </w:pPr>
            <w:r>
              <w:rPr>
                <w:rFonts w:ascii="宋体" w:hAnsi="宋体"/>
                <w:color w:val="000000" w:themeColor="text1"/>
                <w:szCs w:val="24"/>
                <w:highlight w:val="none"/>
                <w14:textFill>
                  <w14:solidFill>
                    <w14:schemeClr w14:val="tx1"/>
                  </w14:solidFill>
                </w14:textFill>
              </w:rPr>
              <w:t>姓   名</w:t>
            </w:r>
          </w:p>
        </w:tc>
        <w:tc>
          <w:tcPr>
            <w:tcW w:w="2787" w:type="dxa"/>
            <w:gridSpan w:val="2"/>
            <w:vAlign w:val="center"/>
          </w:tcPr>
          <w:p w14:paraId="150C5813">
            <w:pPr>
              <w:adjustRightInd w:val="0"/>
              <w:snapToGrid w:val="0"/>
              <w:spacing w:line="360" w:lineRule="auto"/>
              <w:jc w:val="center"/>
              <w:rPr>
                <w:rFonts w:ascii="宋体" w:hAnsi="宋体"/>
                <w:color w:val="000000" w:themeColor="text1"/>
                <w:szCs w:val="24"/>
                <w:highlight w:val="none"/>
                <w14:textFill>
                  <w14:solidFill>
                    <w14:schemeClr w14:val="tx1"/>
                  </w14:solidFill>
                </w14:textFill>
              </w:rPr>
            </w:pPr>
          </w:p>
        </w:tc>
        <w:tc>
          <w:tcPr>
            <w:tcW w:w="1902" w:type="dxa"/>
            <w:gridSpan w:val="2"/>
            <w:vAlign w:val="center"/>
          </w:tcPr>
          <w:p w14:paraId="164371F5">
            <w:pPr>
              <w:adjustRightInd w:val="0"/>
              <w:snapToGrid w:val="0"/>
              <w:spacing w:line="360" w:lineRule="auto"/>
              <w:jc w:val="center"/>
              <w:rPr>
                <w:rFonts w:ascii="宋体" w:hAnsi="宋体"/>
                <w:color w:val="000000" w:themeColor="text1"/>
                <w:szCs w:val="24"/>
                <w:highlight w:val="none"/>
                <w14:textFill>
                  <w14:solidFill>
                    <w14:schemeClr w14:val="tx1"/>
                  </w14:solidFill>
                </w14:textFill>
              </w:rPr>
            </w:pPr>
            <w:r>
              <w:rPr>
                <w:rFonts w:ascii="宋体" w:hAnsi="宋体"/>
                <w:color w:val="000000" w:themeColor="text1"/>
                <w:szCs w:val="24"/>
                <w:highlight w:val="none"/>
                <w14:textFill>
                  <w14:solidFill>
                    <w14:schemeClr w14:val="tx1"/>
                  </w14:solidFill>
                </w14:textFill>
              </w:rPr>
              <w:t>出  生</w:t>
            </w:r>
          </w:p>
          <w:p w14:paraId="4CB3762B">
            <w:pPr>
              <w:adjustRightInd w:val="0"/>
              <w:snapToGrid w:val="0"/>
              <w:spacing w:line="360" w:lineRule="auto"/>
              <w:jc w:val="center"/>
              <w:rPr>
                <w:rFonts w:ascii="宋体" w:hAnsi="宋体"/>
                <w:color w:val="000000" w:themeColor="text1"/>
                <w:szCs w:val="24"/>
                <w:highlight w:val="none"/>
                <w14:textFill>
                  <w14:solidFill>
                    <w14:schemeClr w14:val="tx1"/>
                  </w14:solidFill>
                </w14:textFill>
              </w:rPr>
            </w:pPr>
            <w:r>
              <w:rPr>
                <w:rFonts w:ascii="宋体" w:hAnsi="宋体"/>
                <w:color w:val="000000" w:themeColor="text1"/>
                <w:szCs w:val="24"/>
                <w:highlight w:val="none"/>
                <w14:textFill>
                  <w14:solidFill>
                    <w14:schemeClr w14:val="tx1"/>
                  </w14:solidFill>
                </w14:textFill>
              </w:rPr>
              <w:t>年  月</w:t>
            </w:r>
          </w:p>
        </w:tc>
        <w:tc>
          <w:tcPr>
            <w:tcW w:w="2249" w:type="dxa"/>
            <w:vAlign w:val="center"/>
          </w:tcPr>
          <w:p w14:paraId="06DC87AE">
            <w:pPr>
              <w:adjustRightInd w:val="0"/>
              <w:snapToGrid w:val="0"/>
              <w:spacing w:line="360" w:lineRule="auto"/>
              <w:jc w:val="center"/>
              <w:rPr>
                <w:rFonts w:ascii="宋体" w:hAnsi="宋体"/>
                <w:color w:val="000000" w:themeColor="text1"/>
                <w:szCs w:val="24"/>
                <w:highlight w:val="none"/>
                <w14:textFill>
                  <w14:solidFill>
                    <w14:schemeClr w14:val="tx1"/>
                  </w14:solidFill>
                </w14:textFill>
              </w:rPr>
            </w:pPr>
          </w:p>
        </w:tc>
        <w:tc>
          <w:tcPr>
            <w:tcW w:w="3188" w:type="dxa"/>
            <w:vAlign w:val="center"/>
          </w:tcPr>
          <w:p w14:paraId="18568912">
            <w:pPr>
              <w:adjustRightInd w:val="0"/>
              <w:snapToGrid w:val="0"/>
              <w:spacing w:line="360" w:lineRule="auto"/>
              <w:jc w:val="center"/>
              <w:rPr>
                <w:rFonts w:ascii="宋体" w:hAnsi="宋体"/>
                <w:color w:val="000000" w:themeColor="text1"/>
                <w:szCs w:val="24"/>
                <w:highlight w:val="none"/>
                <w14:textFill>
                  <w14:solidFill>
                    <w14:schemeClr w14:val="tx1"/>
                  </w14:solidFill>
                </w14:textFill>
              </w:rPr>
            </w:pPr>
            <w:r>
              <w:rPr>
                <w:rFonts w:ascii="宋体" w:hAnsi="宋体"/>
                <w:color w:val="000000" w:themeColor="text1"/>
                <w:szCs w:val="24"/>
                <w:highlight w:val="none"/>
                <w14:textFill>
                  <w14:solidFill>
                    <w14:schemeClr w14:val="tx1"/>
                  </w14:solidFill>
                </w14:textFill>
              </w:rPr>
              <w:t>学历/工作年限</w:t>
            </w:r>
          </w:p>
        </w:tc>
        <w:tc>
          <w:tcPr>
            <w:tcW w:w="2243" w:type="dxa"/>
            <w:vAlign w:val="center"/>
          </w:tcPr>
          <w:p w14:paraId="6E38556F">
            <w:pPr>
              <w:adjustRightInd w:val="0"/>
              <w:snapToGrid w:val="0"/>
              <w:spacing w:line="360" w:lineRule="auto"/>
              <w:jc w:val="center"/>
              <w:rPr>
                <w:rFonts w:ascii="宋体" w:hAnsi="宋体"/>
                <w:color w:val="000000" w:themeColor="text1"/>
                <w:szCs w:val="24"/>
                <w:highlight w:val="none"/>
                <w14:textFill>
                  <w14:solidFill>
                    <w14:schemeClr w14:val="tx1"/>
                  </w14:solidFill>
                </w14:textFill>
              </w:rPr>
            </w:pPr>
          </w:p>
        </w:tc>
      </w:tr>
      <w:tr w14:paraId="642AA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2120" w:type="dxa"/>
            <w:vAlign w:val="center"/>
          </w:tcPr>
          <w:p w14:paraId="3D5D9A95">
            <w:pPr>
              <w:tabs>
                <w:tab w:val="left" w:pos="600"/>
              </w:tabs>
              <w:adjustRightInd w:val="0"/>
              <w:snapToGrid w:val="0"/>
              <w:spacing w:line="360" w:lineRule="auto"/>
              <w:jc w:val="center"/>
              <w:rPr>
                <w:rFonts w:ascii="宋体" w:hAnsi="宋体"/>
                <w:color w:val="000000" w:themeColor="text1"/>
                <w:szCs w:val="24"/>
                <w:highlight w:val="none"/>
                <w14:textFill>
                  <w14:solidFill>
                    <w14:schemeClr w14:val="tx1"/>
                  </w14:solidFill>
                </w14:textFill>
              </w:rPr>
            </w:pPr>
            <w:r>
              <w:rPr>
                <w:rFonts w:ascii="宋体" w:hAnsi="宋体"/>
                <w:color w:val="000000" w:themeColor="text1"/>
                <w:szCs w:val="24"/>
                <w:highlight w:val="none"/>
                <w14:textFill>
                  <w14:solidFill>
                    <w14:schemeClr w14:val="tx1"/>
                  </w14:solidFill>
                </w14:textFill>
              </w:rPr>
              <w:t>公司职务</w:t>
            </w:r>
          </w:p>
        </w:tc>
        <w:tc>
          <w:tcPr>
            <w:tcW w:w="2787" w:type="dxa"/>
            <w:gridSpan w:val="2"/>
            <w:vAlign w:val="center"/>
          </w:tcPr>
          <w:p w14:paraId="5423EE55">
            <w:pPr>
              <w:adjustRightInd w:val="0"/>
              <w:snapToGrid w:val="0"/>
              <w:spacing w:line="360" w:lineRule="auto"/>
              <w:jc w:val="center"/>
              <w:rPr>
                <w:rFonts w:ascii="宋体" w:hAnsi="宋体"/>
                <w:color w:val="000000" w:themeColor="text1"/>
                <w:szCs w:val="24"/>
                <w:highlight w:val="none"/>
                <w14:textFill>
                  <w14:solidFill>
                    <w14:schemeClr w14:val="tx1"/>
                  </w14:solidFill>
                </w14:textFill>
              </w:rPr>
            </w:pPr>
          </w:p>
        </w:tc>
        <w:tc>
          <w:tcPr>
            <w:tcW w:w="1902" w:type="dxa"/>
            <w:gridSpan w:val="2"/>
            <w:vAlign w:val="center"/>
          </w:tcPr>
          <w:p w14:paraId="40C2EDE2">
            <w:pPr>
              <w:adjustRightInd w:val="0"/>
              <w:snapToGrid w:val="0"/>
              <w:spacing w:line="360" w:lineRule="auto"/>
              <w:jc w:val="center"/>
              <w:rPr>
                <w:rFonts w:ascii="宋体" w:hAnsi="宋体"/>
                <w:color w:val="000000" w:themeColor="text1"/>
                <w:szCs w:val="24"/>
                <w:highlight w:val="none"/>
                <w14:textFill>
                  <w14:solidFill>
                    <w14:schemeClr w14:val="tx1"/>
                  </w14:solidFill>
                </w14:textFill>
              </w:rPr>
            </w:pPr>
            <w:r>
              <w:rPr>
                <w:rFonts w:ascii="宋体" w:hAnsi="宋体"/>
                <w:color w:val="000000" w:themeColor="text1"/>
                <w:szCs w:val="24"/>
                <w:highlight w:val="none"/>
                <w14:textFill>
                  <w14:solidFill>
                    <w14:schemeClr w14:val="tx1"/>
                  </w14:solidFill>
                </w14:textFill>
              </w:rPr>
              <w:t>技术职称/专业</w:t>
            </w:r>
          </w:p>
        </w:tc>
        <w:tc>
          <w:tcPr>
            <w:tcW w:w="2249" w:type="dxa"/>
            <w:vAlign w:val="center"/>
          </w:tcPr>
          <w:p w14:paraId="18D828F0">
            <w:pPr>
              <w:adjustRightInd w:val="0"/>
              <w:snapToGrid w:val="0"/>
              <w:spacing w:line="360" w:lineRule="auto"/>
              <w:jc w:val="center"/>
              <w:rPr>
                <w:rFonts w:ascii="宋体" w:hAnsi="宋体"/>
                <w:color w:val="000000" w:themeColor="text1"/>
                <w:szCs w:val="24"/>
                <w:highlight w:val="none"/>
                <w14:textFill>
                  <w14:solidFill>
                    <w14:schemeClr w14:val="tx1"/>
                  </w14:solidFill>
                </w14:textFill>
              </w:rPr>
            </w:pPr>
          </w:p>
        </w:tc>
        <w:tc>
          <w:tcPr>
            <w:tcW w:w="3188" w:type="dxa"/>
            <w:vAlign w:val="center"/>
          </w:tcPr>
          <w:p w14:paraId="3BB0FDE0">
            <w:pPr>
              <w:adjustRightInd w:val="0"/>
              <w:snapToGrid w:val="0"/>
              <w:spacing w:line="360" w:lineRule="auto"/>
              <w:jc w:val="center"/>
              <w:rPr>
                <w:rFonts w:ascii="宋体" w:hAnsi="宋体"/>
                <w:color w:val="000000" w:themeColor="text1"/>
                <w:szCs w:val="24"/>
                <w:highlight w:val="none"/>
                <w14:textFill>
                  <w14:solidFill>
                    <w14:schemeClr w14:val="tx1"/>
                  </w14:solidFill>
                </w14:textFill>
              </w:rPr>
            </w:pPr>
            <w:r>
              <w:rPr>
                <w:rFonts w:ascii="宋体" w:hAnsi="宋体"/>
                <w:color w:val="000000" w:themeColor="text1"/>
                <w:szCs w:val="24"/>
                <w:highlight w:val="none"/>
                <w14:textFill>
                  <w14:solidFill>
                    <w14:schemeClr w14:val="tx1"/>
                  </w14:solidFill>
                </w14:textFill>
              </w:rPr>
              <w:t>拟在本项目任职</w:t>
            </w:r>
          </w:p>
        </w:tc>
        <w:tc>
          <w:tcPr>
            <w:tcW w:w="2243" w:type="dxa"/>
            <w:vAlign w:val="center"/>
          </w:tcPr>
          <w:p w14:paraId="48F26B40">
            <w:pPr>
              <w:adjustRightInd w:val="0"/>
              <w:snapToGrid w:val="0"/>
              <w:spacing w:line="360" w:lineRule="auto"/>
              <w:jc w:val="center"/>
              <w:rPr>
                <w:rFonts w:ascii="宋体" w:hAnsi="宋体"/>
                <w:color w:val="000000" w:themeColor="text1"/>
                <w:szCs w:val="24"/>
                <w:highlight w:val="none"/>
                <w14:textFill>
                  <w14:solidFill>
                    <w14:schemeClr w14:val="tx1"/>
                  </w14:solidFill>
                </w14:textFill>
              </w:rPr>
            </w:pPr>
          </w:p>
        </w:tc>
      </w:tr>
      <w:tr w14:paraId="28446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120" w:type="dxa"/>
            <w:vMerge w:val="restart"/>
            <w:vAlign w:val="center"/>
          </w:tcPr>
          <w:p w14:paraId="3BE73EBC">
            <w:pPr>
              <w:adjustRightInd w:val="0"/>
              <w:snapToGrid w:val="0"/>
              <w:spacing w:line="360" w:lineRule="auto"/>
              <w:jc w:val="center"/>
              <w:rPr>
                <w:rFonts w:ascii="宋体" w:hAnsi="宋体"/>
                <w:color w:val="000000" w:themeColor="text1"/>
                <w:szCs w:val="24"/>
                <w:highlight w:val="none"/>
                <w14:textFill>
                  <w14:solidFill>
                    <w14:schemeClr w14:val="tx1"/>
                  </w14:solidFill>
                </w14:textFill>
              </w:rPr>
            </w:pPr>
            <w:r>
              <w:rPr>
                <w:rFonts w:ascii="宋体" w:hAnsi="宋体"/>
                <w:color w:val="000000" w:themeColor="text1"/>
                <w:szCs w:val="24"/>
                <w:highlight w:val="none"/>
                <w14:textFill>
                  <w14:solidFill>
                    <w14:schemeClr w14:val="tx1"/>
                  </w14:solidFill>
                </w14:textFill>
              </w:rPr>
              <w:t>执业资格证书名称及证书号</w:t>
            </w:r>
          </w:p>
        </w:tc>
        <w:tc>
          <w:tcPr>
            <w:tcW w:w="1422" w:type="dxa"/>
            <w:vAlign w:val="center"/>
          </w:tcPr>
          <w:p w14:paraId="59BA0C8B">
            <w:pPr>
              <w:adjustRightInd w:val="0"/>
              <w:snapToGrid w:val="0"/>
              <w:spacing w:line="360" w:lineRule="auto"/>
              <w:jc w:val="center"/>
              <w:rPr>
                <w:rFonts w:ascii="宋体" w:hAnsi="宋体"/>
                <w:color w:val="000000" w:themeColor="text1"/>
                <w:szCs w:val="24"/>
                <w:highlight w:val="none"/>
                <w14:textFill>
                  <w14:solidFill>
                    <w14:schemeClr w14:val="tx1"/>
                  </w14:solidFill>
                </w14:textFill>
              </w:rPr>
            </w:pPr>
            <w:r>
              <w:rPr>
                <w:rFonts w:ascii="宋体" w:hAnsi="宋体"/>
                <w:color w:val="000000" w:themeColor="text1"/>
                <w:szCs w:val="24"/>
                <w:highlight w:val="none"/>
                <w14:textFill>
                  <w14:solidFill>
                    <w14:schemeClr w14:val="tx1"/>
                  </w14:solidFill>
                </w14:textFill>
              </w:rPr>
              <w:t>序号</w:t>
            </w:r>
          </w:p>
        </w:tc>
        <w:tc>
          <w:tcPr>
            <w:tcW w:w="5516" w:type="dxa"/>
            <w:gridSpan w:val="4"/>
            <w:vAlign w:val="center"/>
          </w:tcPr>
          <w:p w14:paraId="770B0F3C">
            <w:pPr>
              <w:adjustRightInd w:val="0"/>
              <w:snapToGrid w:val="0"/>
              <w:spacing w:line="360" w:lineRule="auto"/>
              <w:jc w:val="center"/>
              <w:rPr>
                <w:rFonts w:ascii="宋体" w:hAnsi="宋体"/>
                <w:color w:val="000000" w:themeColor="text1"/>
                <w:szCs w:val="24"/>
                <w:highlight w:val="none"/>
                <w14:textFill>
                  <w14:solidFill>
                    <w14:schemeClr w14:val="tx1"/>
                  </w14:solidFill>
                </w14:textFill>
              </w:rPr>
            </w:pPr>
            <w:r>
              <w:rPr>
                <w:rFonts w:ascii="宋体" w:hAnsi="宋体"/>
                <w:color w:val="000000" w:themeColor="text1"/>
                <w:szCs w:val="24"/>
                <w:highlight w:val="none"/>
                <w14:textFill>
                  <w14:solidFill>
                    <w14:schemeClr w14:val="tx1"/>
                  </w14:solidFill>
                </w14:textFill>
              </w:rPr>
              <w:t>证书名</w:t>
            </w:r>
          </w:p>
        </w:tc>
        <w:tc>
          <w:tcPr>
            <w:tcW w:w="5431" w:type="dxa"/>
            <w:gridSpan w:val="2"/>
            <w:vAlign w:val="center"/>
          </w:tcPr>
          <w:p w14:paraId="721EFCF7">
            <w:pPr>
              <w:adjustRightInd w:val="0"/>
              <w:snapToGrid w:val="0"/>
              <w:spacing w:line="360" w:lineRule="auto"/>
              <w:jc w:val="center"/>
              <w:rPr>
                <w:rFonts w:ascii="宋体" w:hAnsi="宋体"/>
                <w:color w:val="000000" w:themeColor="text1"/>
                <w:szCs w:val="24"/>
                <w:highlight w:val="none"/>
                <w14:textFill>
                  <w14:solidFill>
                    <w14:schemeClr w14:val="tx1"/>
                  </w14:solidFill>
                </w14:textFill>
              </w:rPr>
            </w:pPr>
            <w:r>
              <w:rPr>
                <w:rFonts w:ascii="宋体" w:hAnsi="宋体"/>
                <w:color w:val="000000" w:themeColor="text1"/>
                <w:szCs w:val="24"/>
                <w:highlight w:val="none"/>
                <w14:textFill>
                  <w14:solidFill>
                    <w14:schemeClr w14:val="tx1"/>
                  </w14:solidFill>
                </w14:textFill>
              </w:rPr>
              <w:t>证书号或注册号</w:t>
            </w:r>
          </w:p>
        </w:tc>
      </w:tr>
      <w:tr w14:paraId="6ECB9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120" w:type="dxa"/>
            <w:vMerge w:val="continue"/>
            <w:vAlign w:val="center"/>
          </w:tcPr>
          <w:p w14:paraId="1B208D63">
            <w:pPr>
              <w:adjustRightInd w:val="0"/>
              <w:snapToGrid w:val="0"/>
              <w:spacing w:line="360" w:lineRule="auto"/>
              <w:jc w:val="center"/>
              <w:rPr>
                <w:rFonts w:ascii="宋体" w:hAnsi="宋体"/>
                <w:color w:val="000000" w:themeColor="text1"/>
                <w:szCs w:val="24"/>
                <w:highlight w:val="none"/>
                <w14:textFill>
                  <w14:solidFill>
                    <w14:schemeClr w14:val="tx1"/>
                  </w14:solidFill>
                </w14:textFill>
              </w:rPr>
            </w:pPr>
          </w:p>
        </w:tc>
        <w:tc>
          <w:tcPr>
            <w:tcW w:w="1422" w:type="dxa"/>
            <w:vAlign w:val="center"/>
          </w:tcPr>
          <w:p w14:paraId="297CF11F">
            <w:pPr>
              <w:adjustRightInd w:val="0"/>
              <w:snapToGrid w:val="0"/>
              <w:spacing w:line="360" w:lineRule="auto"/>
              <w:jc w:val="center"/>
              <w:rPr>
                <w:rFonts w:ascii="宋体" w:hAnsi="宋体"/>
                <w:color w:val="000000" w:themeColor="text1"/>
                <w:szCs w:val="24"/>
                <w:highlight w:val="none"/>
                <w14:textFill>
                  <w14:solidFill>
                    <w14:schemeClr w14:val="tx1"/>
                  </w14:solidFill>
                </w14:textFill>
              </w:rPr>
            </w:pPr>
            <w:r>
              <w:rPr>
                <w:rFonts w:ascii="宋体" w:hAnsi="宋体"/>
                <w:color w:val="000000" w:themeColor="text1"/>
                <w:szCs w:val="24"/>
                <w:highlight w:val="none"/>
                <w14:textFill>
                  <w14:solidFill>
                    <w14:schemeClr w14:val="tx1"/>
                  </w14:solidFill>
                </w14:textFill>
              </w:rPr>
              <w:t>1</w:t>
            </w:r>
          </w:p>
        </w:tc>
        <w:tc>
          <w:tcPr>
            <w:tcW w:w="5516" w:type="dxa"/>
            <w:gridSpan w:val="4"/>
            <w:vAlign w:val="center"/>
          </w:tcPr>
          <w:p w14:paraId="00819DBD">
            <w:pPr>
              <w:adjustRightInd w:val="0"/>
              <w:snapToGrid w:val="0"/>
              <w:spacing w:line="360" w:lineRule="auto"/>
              <w:jc w:val="center"/>
              <w:rPr>
                <w:rFonts w:ascii="宋体" w:hAnsi="宋体"/>
                <w:color w:val="000000" w:themeColor="text1"/>
                <w:szCs w:val="24"/>
                <w:highlight w:val="none"/>
                <w14:textFill>
                  <w14:solidFill>
                    <w14:schemeClr w14:val="tx1"/>
                  </w14:solidFill>
                </w14:textFill>
              </w:rPr>
            </w:pPr>
          </w:p>
        </w:tc>
        <w:tc>
          <w:tcPr>
            <w:tcW w:w="5431" w:type="dxa"/>
            <w:gridSpan w:val="2"/>
            <w:vAlign w:val="center"/>
          </w:tcPr>
          <w:p w14:paraId="28DFE2F0">
            <w:pPr>
              <w:adjustRightInd w:val="0"/>
              <w:snapToGrid w:val="0"/>
              <w:spacing w:line="360" w:lineRule="auto"/>
              <w:jc w:val="center"/>
              <w:rPr>
                <w:rFonts w:ascii="宋体" w:hAnsi="宋体"/>
                <w:color w:val="000000" w:themeColor="text1"/>
                <w:szCs w:val="24"/>
                <w:highlight w:val="none"/>
                <w14:textFill>
                  <w14:solidFill>
                    <w14:schemeClr w14:val="tx1"/>
                  </w14:solidFill>
                </w14:textFill>
              </w:rPr>
            </w:pPr>
          </w:p>
        </w:tc>
      </w:tr>
      <w:tr w14:paraId="547CE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120" w:type="dxa"/>
            <w:vMerge w:val="continue"/>
            <w:vAlign w:val="center"/>
          </w:tcPr>
          <w:p w14:paraId="2D81E686">
            <w:pPr>
              <w:adjustRightInd w:val="0"/>
              <w:snapToGrid w:val="0"/>
              <w:spacing w:line="360" w:lineRule="auto"/>
              <w:jc w:val="center"/>
              <w:rPr>
                <w:rFonts w:ascii="宋体" w:hAnsi="宋体"/>
                <w:color w:val="000000" w:themeColor="text1"/>
                <w:szCs w:val="24"/>
                <w:highlight w:val="none"/>
                <w14:textFill>
                  <w14:solidFill>
                    <w14:schemeClr w14:val="tx1"/>
                  </w14:solidFill>
                </w14:textFill>
              </w:rPr>
            </w:pPr>
          </w:p>
        </w:tc>
        <w:tc>
          <w:tcPr>
            <w:tcW w:w="1422" w:type="dxa"/>
            <w:vAlign w:val="center"/>
          </w:tcPr>
          <w:p w14:paraId="69979651">
            <w:pPr>
              <w:adjustRightInd w:val="0"/>
              <w:snapToGrid w:val="0"/>
              <w:spacing w:line="360" w:lineRule="auto"/>
              <w:jc w:val="center"/>
              <w:rPr>
                <w:rFonts w:ascii="宋体" w:hAnsi="宋体"/>
                <w:color w:val="000000" w:themeColor="text1"/>
                <w:szCs w:val="24"/>
                <w:highlight w:val="none"/>
                <w14:textFill>
                  <w14:solidFill>
                    <w14:schemeClr w14:val="tx1"/>
                  </w14:solidFill>
                </w14:textFill>
              </w:rPr>
            </w:pPr>
            <w:r>
              <w:rPr>
                <w:rFonts w:ascii="宋体" w:hAnsi="宋体"/>
                <w:color w:val="000000" w:themeColor="text1"/>
                <w:szCs w:val="24"/>
                <w:highlight w:val="none"/>
                <w14:textFill>
                  <w14:solidFill>
                    <w14:schemeClr w14:val="tx1"/>
                  </w14:solidFill>
                </w14:textFill>
              </w:rPr>
              <w:t>2</w:t>
            </w:r>
          </w:p>
        </w:tc>
        <w:tc>
          <w:tcPr>
            <w:tcW w:w="5516" w:type="dxa"/>
            <w:gridSpan w:val="4"/>
            <w:vAlign w:val="center"/>
          </w:tcPr>
          <w:p w14:paraId="701F99F7">
            <w:pPr>
              <w:adjustRightInd w:val="0"/>
              <w:snapToGrid w:val="0"/>
              <w:spacing w:line="360" w:lineRule="auto"/>
              <w:jc w:val="center"/>
              <w:rPr>
                <w:rFonts w:ascii="宋体" w:hAnsi="宋体"/>
                <w:color w:val="000000" w:themeColor="text1"/>
                <w:szCs w:val="24"/>
                <w:highlight w:val="none"/>
                <w14:textFill>
                  <w14:solidFill>
                    <w14:schemeClr w14:val="tx1"/>
                  </w14:solidFill>
                </w14:textFill>
              </w:rPr>
            </w:pPr>
          </w:p>
        </w:tc>
        <w:tc>
          <w:tcPr>
            <w:tcW w:w="5431" w:type="dxa"/>
            <w:gridSpan w:val="2"/>
            <w:vAlign w:val="center"/>
          </w:tcPr>
          <w:p w14:paraId="7F8703F7">
            <w:pPr>
              <w:adjustRightInd w:val="0"/>
              <w:snapToGrid w:val="0"/>
              <w:spacing w:line="360" w:lineRule="auto"/>
              <w:jc w:val="center"/>
              <w:rPr>
                <w:rFonts w:ascii="宋体" w:hAnsi="宋体"/>
                <w:color w:val="000000" w:themeColor="text1"/>
                <w:szCs w:val="24"/>
                <w:highlight w:val="none"/>
                <w14:textFill>
                  <w14:solidFill>
                    <w14:schemeClr w14:val="tx1"/>
                  </w14:solidFill>
                </w14:textFill>
              </w:rPr>
            </w:pPr>
          </w:p>
        </w:tc>
      </w:tr>
      <w:tr w14:paraId="0DEDB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120" w:type="dxa"/>
            <w:vMerge w:val="continue"/>
            <w:vAlign w:val="center"/>
          </w:tcPr>
          <w:p w14:paraId="4F2C9431">
            <w:pPr>
              <w:adjustRightInd w:val="0"/>
              <w:snapToGrid w:val="0"/>
              <w:spacing w:line="360" w:lineRule="auto"/>
              <w:jc w:val="center"/>
              <w:rPr>
                <w:rFonts w:ascii="宋体" w:hAnsi="宋体"/>
                <w:color w:val="000000" w:themeColor="text1"/>
                <w:szCs w:val="24"/>
                <w:highlight w:val="none"/>
                <w14:textFill>
                  <w14:solidFill>
                    <w14:schemeClr w14:val="tx1"/>
                  </w14:solidFill>
                </w14:textFill>
              </w:rPr>
            </w:pPr>
          </w:p>
        </w:tc>
        <w:tc>
          <w:tcPr>
            <w:tcW w:w="1422" w:type="dxa"/>
            <w:vAlign w:val="center"/>
          </w:tcPr>
          <w:p w14:paraId="2B988D5A">
            <w:pPr>
              <w:adjustRightInd w:val="0"/>
              <w:snapToGrid w:val="0"/>
              <w:spacing w:line="360" w:lineRule="auto"/>
              <w:jc w:val="center"/>
              <w:rPr>
                <w:rFonts w:ascii="宋体" w:hAnsi="宋体"/>
                <w:color w:val="000000" w:themeColor="text1"/>
                <w:szCs w:val="24"/>
                <w:highlight w:val="none"/>
                <w14:textFill>
                  <w14:solidFill>
                    <w14:schemeClr w14:val="tx1"/>
                  </w14:solidFill>
                </w14:textFill>
              </w:rPr>
            </w:pPr>
            <w:r>
              <w:rPr>
                <w:rFonts w:ascii="宋体" w:hAnsi="宋体"/>
                <w:color w:val="000000" w:themeColor="text1"/>
                <w:szCs w:val="24"/>
                <w:highlight w:val="none"/>
                <w14:textFill>
                  <w14:solidFill>
                    <w14:schemeClr w14:val="tx1"/>
                  </w14:solidFill>
                </w14:textFill>
              </w:rPr>
              <w:t>3</w:t>
            </w:r>
          </w:p>
        </w:tc>
        <w:tc>
          <w:tcPr>
            <w:tcW w:w="5516" w:type="dxa"/>
            <w:gridSpan w:val="4"/>
            <w:vAlign w:val="center"/>
          </w:tcPr>
          <w:p w14:paraId="0C5F7713">
            <w:pPr>
              <w:adjustRightInd w:val="0"/>
              <w:snapToGrid w:val="0"/>
              <w:spacing w:line="360" w:lineRule="auto"/>
              <w:jc w:val="center"/>
              <w:rPr>
                <w:rFonts w:ascii="宋体" w:hAnsi="宋体"/>
                <w:color w:val="000000" w:themeColor="text1"/>
                <w:szCs w:val="24"/>
                <w:highlight w:val="none"/>
                <w14:textFill>
                  <w14:solidFill>
                    <w14:schemeClr w14:val="tx1"/>
                  </w14:solidFill>
                </w14:textFill>
              </w:rPr>
            </w:pPr>
          </w:p>
        </w:tc>
        <w:tc>
          <w:tcPr>
            <w:tcW w:w="5431" w:type="dxa"/>
            <w:gridSpan w:val="2"/>
            <w:vAlign w:val="center"/>
          </w:tcPr>
          <w:p w14:paraId="7091FB94">
            <w:pPr>
              <w:adjustRightInd w:val="0"/>
              <w:snapToGrid w:val="0"/>
              <w:spacing w:line="360" w:lineRule="auto"/>
              <w:jc w:val="center"/>
              <w:rPr>
                <w:rFonts w:ascii="宋体" w:hAnsi="宋体"/>
                <w:color w:val="000000" w:themeColor="text1"/>
                <w:szCs w:val="24"/>
                <w:highlight w:val="none"/>
                <w14:textFill>
                  <w14:solidFill>
                    <w14:schemeClr w14:val="tx1"/>
                  </w14:solidFill>
                </w14:textFill>
              </w:rPr>
            </w:pPr>
          </w:p>
        </w:tc>
      </w:tr>
      <w:tr w14:paraId="62600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120" w:type="dxa"/>
            <w:vMerge w:val="continue"/>
            <w:vAlign w:val="center"/>
          </w:tcPr>
          <w:p w14:paraId="6B862215">
            <w:pPr>
              <w:adjustRightInd w:val="0"/>
              <w:snapToGrid w:val="0"/>
              <w:spacing w:line="360" w:lineRule="auto"/>
              <w:jc w:val="center"/>
              <w:rPr>
                <w:rFonts w:ascii="宋体" w:hAnsi="宋体"/>
                <w:color w:val="000000" w:themeColor="text1"/>
                <w:szCs w:val="24"/>
                <w:highlight w:val="none"/>
                <w14:textFill>
                  <w14:solidFill>
                    <w14:schemeClr w14:val="tx1"/>
                  </w14:solidFill>
                </w14:textFill>
              </w:rPr>
            </w:pPr>
          </w:p>
        </w:tc>
        <w:tc>
          <w:tcPr>
            <w:tcW w:w="1422" w:type="dxa"/>
            <w:vAlign w:val="center"/>
          </w:tcPr>
          <w:p w14:paraId="053BD31B">
            <w:pPr>
              <w:adjustRightInd w:val="0"/>
              <w:snapToGrid w:val="0"/>
              <w:spacing w:line="360" w:lineRule="auto"/>
              <w:jc w:val="center"/>
              <w:rPr>
                <w:rFonts w:ascii="宋体" w:hAnsi="宋体"/>
                <w:color w:val="000000" w:themeColor="text1"/>
                <w:szCs w:val="24"/>
                <w:highlight w:val="none"/>
                <w14:textFill>
                  <w14:solidFill>
                    <w14:schemeClr w14:val="tx1"/>
                  </w14:solidFill>
                </w14:textFill>
              </w:rPr>
            </w:pPr>
            <w:r>
              <w:rPr>
                <w:rFonts w:ascii="宋体" w:hAnsi="宋体"/>
                <w:color w:val="000000" w:themeColor="text1"/>
                <w:szCs w:val="24"/>
                <w:highlight w:val="none"/>
                <w14:textFill>
                  <w14:solidFill>
                    <w14:schemeClr w14:val="tx1"/>
                  </w14:solidFill>
                </w14:textFill>
              </w:rPr>
              <w:t>4</w:t>
            </w:r>
          </w:p>
        </w:tc>
        <w:tc>
          <w:tcPr>
            <w:tcW w:w="5516" w:type="dxa"/>
            <w:gridSpan w:val="4"/>
            <w:vAlign w:val="center"/>
          </w:tcPr>
          <w:p w14:paraId="394406F7">
            <w:pPr>
              <w:adjustRightInd w:val="0"/>
              <w:snapToGrid w:val="0"/>
              <w:spacing w:line="360" w:lineRule="auto"/>
              <w:jc w:val="center"/>
              <w:rPr>
                <w:rFonts w:ascii="宋体" w:hAnsi="宋体"/>
                <w:color w:val="000000" w:themeColor="text1"/>
                <w:szCs w:val="24"/>
                <w:highlight w:val="none"/>
                <w14:textFill>
                  <w14:solidFill>
                    <w14:schemeClr w14:val="tx1"/>
                  </w14:solidFill>
                </w14:textFill>
              </w:rPr>
            </w:pPr>
          </w:p>
        </w:tc>
        <w:tc>
          <w:tcPr>
            <w:tcW w:w="5431" w:type="dxa"/>
            <w:gridSpan w:val="2"/>
            <w:vAlign w:val="center"/>
          </w:tcPr>
          <w:p w14:paraId="3DD93969">
            <w:pPr>
              <w:adjustRightInd w:val="0"/>
              <w:snapToGrid w:val="0"/>
              <w:spacing w:line="360" w:lineRule="auto"/>
              <w:jc w:val="center"/>
              <w:rPr>
                <w:rFonts w:ascii="宋体" w:hAnsi="宋体"/>
                <w:color w:val="000000" w:themeColor="text1"/>
                <w:szCs w:val="24"/>
                <w:highlight w:val="none"/>
                <w14:textFill>
                  <w14:solidFill>
                    <w14:schemeClr w14:val="tx1"/>
                  </w14:solidFill>
                </w14:textFill>
              </w:rPr>
            </w:pPr>
          </w:p>
        </w:tc>
      </w:tr>
      <w:tr w14:paraId="56F38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120" w:type="dxa"/>
            <w:vMerge w:val="continue"/>
            <w:vAlign w:val="center"/>
          </w:tcPr>
          <w:p w14:paraId="0AFCBDA3">
            <w:pPr>
              <w:adjustRightInd w:val="0"/>
              <w:snapToGrid w:val="0"/>
              <w:spacing w:line="360" w:lineRule="auto"/>
              <w:jc w:val="center"/>
              <w:rPr>
                <w:rFonts w:ascii="宋体" w:hAnsi="宋体"/>
                <w:color w:val="000000" w:themeColor="text1"/>
                <w:szCs w:val="24"/>
                <w:highlight w:val="none"/>
                <w14:textFill>
                  <w14:solidFill>
                    <w14:schemeClr w14:val="tx1"/>
                  </w14:solidFill>
                </w14:textFill>
              </w:rPr>
            </w:pPr>
          </w:p>
        </w:tc>
        <w:tc>
          <w:tcPr>
            <w:tcW w:w="1422" w:type="dxa"/>
            <w:vAlign w:val="center"/>
          </w:tcPr>
          <w:p w14:paraId="72301146">
            <w:pPr>
              <w:adjustRightInd w:val="0"/>
              <w:snapToGrid w:val="0"/>
              <w:spacing w:line="360" w:lineRule="auto"/>
              <w:jc w:val="center"/>
              <w:rPr>
                <w:rFonts w:ascii="宋体" w:hAnsi="宋体"/>
                <w:color w:val="000000" w:themeColor="text1"/>
                <w:szCs w:val="24"/>
                <w:highlight w:val="none"/>
                <w14:textFill>
                  <w14:solidFill>
                    <w14:schemeClr w14:val="tx1"/>
                  </w14:solidFill>
                </w14:textFill>
              </w:rPr>
            </w:pPr>
          </w:p>
        </w:tc>
        <w:tc>
          <w:tcPr>
            <w:tcW w:w="5516" w:type="dxa"/>
            <w:gridSpan w:val="4"/>
            <w:vAlign w:val="center"/>
          </w:tcPr>
          <w:p w14:paraId="2CDF7163">
            <w:pPr>
              <w:adjustRightInd w:val="0"/>
              <w:snapToGrid w:val="0"/>
              <w:spacing w:line="360" w:lineRule="auto"/>
              <w:jc w:val="center"/>
              <w:rPr>
                <w:rFonts w:ascii="宋体" w:hAnsi="宋体"/>
                <w:color w:val="000000" w:themeColor="text1"/>
                <w:szCs w:val="24"/>
                <w:highlight w:val="none"/>
                <w14:textFill>
                  <w14:solidFill>
                    <w14:schemeClr w14:val="tx1"/>
                  </w14:solidFill>
                </w14:textFill>
              </w:rPr>
            </w:pPr>
          </w:p>
        </w:tc>
        <w:tc>
          <w:tcPr>
            <w:tcW w:w="5431" w:type="dxa"/>
            <w:gridSpan w:val="2"/>
            <w:vAlign w:val="center"/>
          </w:tcPr>
          <w:p w14:paraId="47186452">
            <w:pPr>
              <w:adjustRightInd w:val="0"/>
              <w:snapToGrid w:val="0"/>
              <w:spacing w:line="360" w:lineRule="auto"/>
              <w:jc w:val="center"/>
              <w:rPr>
                <w:rFonts w:ascii="宋体" w:hAnsi="宋体"/>
                <w:color w:val="000000" w:themeColor="text1"/>
                <w:szCs w:val="24"/>
                <w:highlight w:val="none"/>
                <w14:textFill>
                  <w14:solidFill>
                    <w14:schemeClr w14:val="tx1"/>
                  </w14:solidFill>
                </w14:textFill>
              </w:rPr>
            </w:pPr>
          </w:p>
        </w:tc>
      </w:tr>
      <w:tr w14:paraId="7AA01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120" w:type="dxa"/>
            <w:vMerge w:val="restart"/>
            <w:vAlign w:val="center"/>
          </w:tcPr>
          <w:p w14:paraId="0CEE2309">
            <w:pPr>
              <w:adjustRightInd w:val="0"/>
              <w:snapToGrid w:val="0"/>
              <w:spacing w:line="360" w:lineRule="auto"/>
              <w:jc w:val="center"/>
              <w:rPr>
                <w:rFonts w:ascii="宋体" w:hAnsi="宋体"/>
                <w:color w:val="000000" w:themeColor="text1"/>
                <w:szCs w:val="24"/>
                <w:highlight w:val="none"/>
                <w14:textFill>
                  <w14:solidFill>
                    <w14:schemeClr w14:val="tx1"/>
                  </w14:solidFill>
                </w14:textFill>
              </w:rPr>
            </w:pPr>
            <w:r>
              <w:rPr>
                <w:rFonts w:ascii="宋体" w:hAnsi="宋体"/>
                <w:color w:val="000000" w:themeColor="text1"/>
                <w:szCs w:val="24"/>
                <w:highlight w:val="none"/>
                <w14:textFill>
                  <w14:solidFill>
                    <w14:schemeClr w14:val="tx1"/>
                  </w14:solidFill>
                </w14:textFill>
              </w:rPr>
              <w:t>相关工作</w:t>
            </w:r>
          </w:p>
          <w:p w14:paraId="18CACB63">
            <w:pPr>
              <w:adjustRightInd w:val="0"/>
              <w:snapToGrid w:val="0"/>
              <w:spacing w:line="360" w:lineRule="auto"/>
              <w:jc w:val="center"/>
              <w:rPr>
                <w:rFonts w:ascii="宋体" w:hAnsi="宋体"/>
                <w:color w:val="000000" w:themeColor="text1"/>
                <w:szCs w:val="24"/>
                <w:highlight w:val="none"/>
                <w14:textFill>
                  <w14:solidFill>
                    <w14:schemeClr w14:val="tx1"/>
                  </w14:solidFill>
                </w14:textFill>
              </w:rPr>
            </w:pPr>
            <w:r>
              <w:rPr>
                <w:rFonts w:ascii="宋体" w:hAnsi="宋体"/>
                <w:color w:val="000000" w:themeColor="text1"/>
                <w:szCs w:val="24"/>
                <w:highlight w:val="none"/>
                <w14:textFill>
                  <w14:solidFill>
                    <w14:schemeClr w14:val="tx1"/>
                  </w14:solidFill>
                </w14:textFill>
              </w:rPr>
              <w:t>经    历</w:t>
            </w:r>
          </w:p>
        </w:tc>
        <w:tc>
          <w:tcPr>
            <w:tcW w:w="4448" w:type="dxa"/>
            <w:gridSpan w:val="3"/>
            <w:vAlign w:val="center"/>
          </w:tcPr>
          <w:p w14:paraId="7D03B37E">
            <w:pPr>
              <w:adjustRightInd w:val="0"/>
              <w:snapToGrid w:val="0"/>
              <w:spacing w:line="360" w:lineRule="auto"/>
              <w:jc w:val="center"/>
              <w:rPr>
                <w:rFonts w:ascii="宋体" w:hAnsi="宋体"/>
                <w:color w:val="000000" w:themeColor="text1"/>
                <w:szCs w:val="24"/>
                <w:highlight w:val="none"/>
                <w14:textFill>
                  <w14:solidFill>
                    <w14:schemeClr w14:val="tx1"/>
                  </w14:solidFill>
                </w14:textFill>
              </w:rPr>
            </w:pPr>
            <w:r>
              <w:rPr>
                <w:rFonts w:ascii="宋体" w:hAnsi="宋体"/>
                <w:color w:val="000000" w:themeColor="text1"/>
                <w:szCs w:val="24"/>
                <w:highlight w:val="none"/>
                <w14:textFill>
                  <w14:solidFill>
                    <w14:schemeClr w14:val="tx1"/>
                  </w14:solidFill>
                </w14:textFill>
              </w:rPr>
              <w:t>年  月～   年  月</w:t>
            </w:r>
          </w:p>
        </w:tc>
        <w:tc>
          <w:tcPr>
            <w:tcW w:w="7921" w:type="dxa"/>
            <w:gridSpan w:val="4"/>
            <w:vAlign w:val="center"/>
          </w:tcPr>
          <w:p w14:paraId="463A6D02">
            <w:pPr>
              <w:adjustRightInd w:val="0"/>
              <w:snapToGrid w:val="0"/>
              <w:spacing w:line="360" w:lineRule="auto"/>
              <w:jc w:val="center"/>
              <w:rPr>
                <w:rFonts w:ascii="宋体" w:hAnsi="宋体"/>
                <w:color w:val="000000" w:themeColor="text1"/>
                <w:szCs w:val="24"/>
                <w:highlight w:val="none"/>
                <w14:textFill>
                  <w14:solidFill>
                    <w14:schemeClr w14:val="tx1"/>
                  </w14:solidFill>
                </w14:textFill>
              </w:rPr>
            </w:pPr>
            <w:r>
              <w:rPr>
                <w:rFonts w:ascii="宋体" w:hAnsi="宋体"/>
                <w:color w:val="000000" w:themeColor="text1"/>
                <w:szCs w:val="24"/>
                <w:highlight w:val="none"/>
                <w14:textFill>
                  <w14:solidFill>
                    <w14:schemeClr w14:val="tx1"/>
                  </w14:solidFill>
                </w14:textFill>
              </w:rPr>
              <w:t>经历与业绩</w:t>
            </w:r>
          </w:p>
        </w:tc>
      </w:tr>
      <w:tr w14:paraId="2153D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120" w:type="dxa"/>
            <w:vMerge w:val="continue"/>
            <w:vAlign w:val="center"/>
          </w:tcPr>
          <w:p w14:paraId="3BADA21C">
            <w:pPr>
              <w:adjustRightInd w:val="0"/>
              <w:snapToGrid w:val="0"/>
              <w:spacing w:line="360" w:lineRule="auto"/>
              <w:jc w:val="center"/>
              <w:rPr>
                <w:rFonts w:ascii="宋体" w:hAnsi="宋体"/>
                <w:color w:val="000000" w:themeColor="text1"/>
                <w:szCs w:val="24"/>
                <w:highlight w:val="none"/>
                <w14:textFill>
                  <w14:solidFill>
                    <w14:schemeClr w14:val="tx1"/>
                  </w14:solidFill>
                </w14:textFill>
              </w:rPr>
            </w:pPr>
          </w:p>
        </w:tc>
        <w:tc>
          <w:tcPr>
            <w:tcW w:w="4448" w:type="dxa"/>
            <w:gridSpan w:val="3"/>
            <w:vAlign w:val="center"/>
          </w:tcPr>
          <w:p w14:paraId="33743C09">
            <w:pPr>
              <w:adjustRightInd w:val="0"/>
              <w:snapToGrid w:val="0"/>
              <w:spacing w:line="360" w:lineRule="auto"/>
              <w:jc w:val="center"/>
              <w:rPr>
                <w:rFonts w:ascii="宋体" w:hAnsi="宋体"/>
                <w:color w:val="000000" w:themeColor="text1"/>
                <w:szCs w:val="24"/>
                <w:highlight w:val="none"/>
                <w14:textFill>
                  <w14:solidFill>
                    <w14:schemeClr w14:val="tx1"/>
                  </w14:solidFill>
                </w14:textFill>
              </w:rPr>
            </w:pPr>
          </w:p>
        </w:tc>
        <w:tc>
          <w:tcPr>
            <w:tcW w:w="7921" w:type="dxa"/>
            <w:gridSpan w:val="4"/>
            <w:vAlign w:val="center"/>
          </w:tcPr>
          <w:p w14:paraId="36A4F80B">
            <w:pPr>
              <w:adjustRightInd w:val="0"/>
              <w:snapToGrid w:val="0"/>
              <w:spacing w:line="360" w:lineRule="auto"/>
              <w:jc w:val="center"/>
              <w:rPr>
                <w:rFonts w:ascii="宋体" w:hAnsi="宋体"/>
                <w:color w:val="000000" w:themeColor="text1"/>
                <w:szCs w:val="24"/>
                <w:highlight w:val="none"/>
                <w14:textFill>
                  <w14:solidFill>
                    <w14:schemeClr w14:val="tx1"/>
                  </w14:solidFill>
                </w14:textFill>
              </w:rPr>
            </w:pPr>
          </w:p>
        </w:tc>
      </w:tr>
      <w:tr w14:paraId="2A790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120" w:type="dxa"/>
            <w:vMerge w:val="continue"/>
            <w:vAlign w:val="center"/>
          </w:tcPr>
          <w:p w14:paraId="15B24703">
            <w:pPr>
              <w:adjustRightInd w:val="0"/>
              <w:snapToGrid w:val="0"/>
              <w:spacing w:line="360" w:lineRule="auto"/>
              <w:jc w:val="center"/>
              <w:rPr>
                <w:rFonts w:ascii="宋体" w:hAnsi="宋体"/>
                <w:color w:val="000000" w:themeColor="text1"/>
                <w:szCs w:val="24"/>
                <w:highlight w:val="none"/>
                <w14:textFill>
                  <w14:solidFill>
                    <w14:schemeClr w14:val="tx1"/>
                  </w14:solidFill>
                </w14:textFill>
              </w:rPr>
            </w:pPr>
          </w:p>
        </w:tc>
        <w:tc>
          <w:tcPr>
            <w:tcW w:w="4448" w:type="dxa"/>
            <w:gridSpan w:val="3"/>
            <w:vAlign w:val="center"/>
          </w:tcPr>
          <w:p w14:paraId="2D4F0D36">
            <w:pPr>
              <w:adjustRightInd w:val="0"/>
              <w:snapToGrid w:val="0"/>
              <w:spacing w:line="360" w:lineRule="auto"/>
              <w:jc w:val="center"/>
              <w:rPr>
                <w:rFonts w:ascii="宋体" w:hAnsi="宋体"/>
                <w:color w:val="000000" w:themeColor="text1"/>
                <w:szCs w:val="24"/>
                <w:highlight w:val="none"/>
                <w14:textFill>
                  <w14:solidFill>
                    <w14:schemeClr w14:val="tx1"/>
                  </w14:solidFill>
                </w14:textFill>
              </w:rPr>
            </w:pPr>
          </w:p>
        </w:tc>
        <w:tc>
          <w:tcPr>
            <w:tcW w:w="7921" w:type="dxa"/>
            <w:gridSpan w:val="4"/>
            <w:vAlign w:val="center"/>
          </w:tcPr>
          <w:p w14:paraId="6F7B2523">
            <w:pPr>
              <w:adjustRightInd w:val="0"/>
              <w:snapToGrid w:val="0"/>
              <w:spacing w:line="360" w:lineRule="auto"/>
              <w:jc w:val="center"/>
              <w:rPr>
                <w:rFonts w:ascii="宋体" w:hAnsi="宋体"/>
                <w:color w:val="000000" w:themeColor="text1"/>
                <w:szCs w:val="24"/>
                <w:highlight w:val="none"/>
                <w14:textFill>
                  <w14:solidFill>
                    <w14:schemeClr w14:val="tx1"/>
                  </w14:solidFill>
                </w14:textFill>
              </w:rPr>
            </w:pPr>
          </w:p>
        </w:tc>
      </w:tr>
      <w:tr w14:paraId="14F26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120" w:type="dxa"/>
            <w:vAlign w:val="center"/>
          </w:tcPr>
          <w:p w14:paraId="6943E3D3">
            <w:pPr>
              <w:adjustRightInd w:val="0"/>
              <w:snapToGrid w:val="0"/>
              <w:spacing w:line="360" w:lineRule="auto"/>
              <w:jc w:val="center"/>
              <w:rPr>
                <w:rFonts w:ascii="宋体" w:hAnsi="宋体"/>
                <w:color w:val="000000" w:themeColor="text1"/>
                <w:szCs w:val="24"/>
                <w:highlight w:val="none"/>
                <w14:textFill>
                  <w14:solidFill>
                    <w14:schemeClr w14:val="tx1"/>
                  </w14:solidFill>
                </w14:textFill>
              </w:rPr>
            </w:pPr>
            <w:r>
              <w:rPr>
                <w:rFonts w:ascii="宋体" w:hAnsi="宋体"/>
                <w:color w:val="000000" w:themeColor="text1"/>
                <w:szCs w:val="24"/>
                <w:highlight w:val="none"/>
                <w14:textFill>
                  <w14:solidFill>
                    <w14:schemeClr w14:val="tx1"/>
                  </w14:solidFill>
                </w14:textFill>
              </w:rPr>
              <w:t>备注</w:t>
            </w:r>
          </w:p>
        </w:tc>
        <w:tc>
          <w:tcPr>
            <w:tcW w:w="12369" w:type="dxa"/>
            <w:gridSpan w:val="7"/>
            <w:tcBorders>
              <w:bottom w:val="single" w:color="auto" w:sz="4" w:space="0"/>
            </w:tcBorders>
            <w:vAlign w:val="center"/>
          </w:tcPr>
          <w:p w14:paraId="1BC32F41">
            <w:pPr>
              <w:adjustRightInd w:val="0"/>
              <w:snapToGrid w:val="0"/>
              <w:spacing w:line="360" w:lineRule="auto"/>
              <w:rPr>
                <w:rFonts w:ascii="宋体" w:hAnsi="宋体"/>
                <w:color w:val="000000" w:themeColor="text1"/>
                <w:szCs w:val="24"/>
                <w:highlight w:val="none"/>
                <w14:textFill>
                  <w14:solidFill>
                    <w14:schemeClr w14:val="tx1"/>
                  </w14:solidFill>
                </w14:textFill>
              </w:rPr>
            </w:pPr>
          </w:p>
        </w:tc>
      </w:tr>
    </w:tbl>
    <w:p w14:paraId="56AE902F">
      <w:pPr>
        <w:pStyle w:val="2"/>
        <w:snapToGrid w:val="0"/>
        <w:spacing w:before="0" w:after="0" w:line="360" w:lineRule="auto"/>
        <w:jc w:val="center"/>
        <w:rPr>
          <w:rFonts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br w:type="page"/>
      </w:r>
      <w:r>
        <w:rPr>
          <w:rFonts w:hint="eastAsia" w:ascii="宋体" w:hAnsi="宋体" w:eastAsia="宋体" w:cs="宋体"/>
          <w:color w:val="000000" w:themeColor="text1"/>
          <w:sz w:val="28"/>
          <w:szCs w:val="28"/>
          <w:highlight w:val="none"/>
          <w14:textFill>
            <w14:solidFill>
              <w14:schemeClr w14:val="tx1"/>
            </w14:solidFill>
          </w14:textFill>
        </w:rPr>
        <w:t>（四）拟投入主要人员经历表</w:t>
      </w:r>
    </w:p>
    <w:p w14:paraId="0D13009C">
      <w:pPr>
        <w:snapToGrid w:val="0"/>
        <w:spacing w:line="360" w:lineRule="auto"/>
        <w:jc w:val="left"/>
        <w:rPr>
          <w:rFonts w:ascii="宋体" w:hAnsi="宋体" w:cs="宋体"/>
          <w:b/>
          <w:bCs/>
          <w:color w:val="000000" w:themeColor="text1"/>
          <w:sz w:val="32"/>
          <w:szCs w:val="32"/>
          <w:highlight w:val="none"/>
          <w14:textFill>
            <w14:solidFill>
              <w14:schemeClr w14:val="tx1"/>
            </w14:solidFill>
          </w14:textFill>
        </w:rPr>
      </w:pPr>
    </w:p>
    <w:tbl>
      <w:tblPr>
        <w:tblStyle w:val="2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478"/>
        <w:gridCol w:w="531"/>
        <w:gridCol w:w="626"/>
        <w:gridCol w:w="626"/>
        <w:gridCol w:w="626"/>
        <w:gridCol w:w="627"/>
        <w:gridCol w:w="759"/>
        <w:gridCol w:w="844"/>
        <w:gridCol w:w="975"/>
        <w:gridCol w:w="2164"/>
      </w:tblGrid>
      <w:tr w14:paraId="7CD3D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7" w:type="pct"/>
            <w:shd w:val="clear" w:color="000000" w:fill="FFFFFF"/>
            <w:vAlign w:val="center"/>
          </w:tcPr>
          <w:p w14:paraId="794BA874">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序号</w:t>
            </w:r>
          </w:p>
        </w:tc>
        <w:tc>
          <w:tcPr>
            <w:tcW w:w="748" w:type="pct"/>
            <w:shd w:val="clear" w:color="000000" w:fill="FFFFFF"/>
            <w:vAlign w:val="center"/>
          </w:tcPr>
          <w:p w14:paraId="2550F700">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在本项目中担任职务</w:t>
            </w:r>
          </w:p>
        </w:tc>
        <w:tc>
          <w:tcPr>
            <w:tcW w:w="280" w:type="pct"/>
            <w:shd w:val="clear" w:color="000000" w:fill="FFFFFF"/>
            <w:vAlign w:val="center"/>
          </w:tcPr>
          <w:p w14:paraId="0053AD8B">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姓名</w:t>
            </w:r>
          </w:p>
        </w:tc>
        <w:tc>
          <w:tcPr>
            <w:tcW w:w="327" w:type="pct"/>
            <w:shd w:val="clear" w:color="000000" w:fill="FFFFFF"/>
            <w:vAlign w:val="center"/>
          </w:tcPr>
          <w:p w14:paraId="2BCA72A4">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技术职称</w:t>
            </w:r>
          </w:p>
        </w:tc>
        <w:tc>
          <w:tcPr>
            <w:tcW w:w="327" w:type="pct"/>
            <w:shd w:val="clear" w:color="000000" w:fill="FFFFFF"/>
            <w:vAlign w:val="center"/>
          </w:tcPr>
          <w:p w14:paraId="4C8C39F4">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开工时间</w:t>
            </w:r>
          </w:p>
        </w:tc>
        <w:tc>
          <w:tcPr>
            <w:tcW w:w="327" w:type="pct"/>
            <w:shd w:val="clear" w:color="000000" w:fill="FFFFFF"/>
            <w:vAlign w:val="center"/>
          </w:tcPr>
          <w:p w14:paraId="1AE01C9B">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竣工时间</w:t>
            </w:r>
          </w:p>
        </w:tc>
        <w:tc>
          <w:tcPr>
            <w:tcW w:w="327" w:type="pct"/>
            <w:shd w:val="clear" w:color="000000" w:fill="FFFFFF"/>
            <w:vAlign w:val="center"/>
          </w:tcPr>
          <w:p w14:paraId="525BBAA1">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项目职务</w:t>
            </w:r>
          </w:p>
        </w:tc>
        <w:tc>
          <w:tcPr>
            <w:tcW w:w="392" w:type="pct"/>
            <w:shd w:val="clear" w:color="000000" w:fill="FFFFFF"/>
            <w:vAlign w:val="center"/>
          </w:tcPr>
          <w:p w14:paraId="080AD1C6">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项目名称</w:t>
            </w:r>
          </w:p>
        </w:tc>
        <w:tc>
          <w:tcPr>
            <w:tcW w:w="434" w:type="pct"/>
            <w:shd w:val="clear" w:color="000000" w:fill="FFFFFF"/>
            <w:vAlign w:val="center"/>
          </w:tcPr>
          <w:p w14:paraId="7476CF3F">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标段号</w:t>
            </w:r>
          </w:p>
        </w:tc>
        <w:tc>
          <w:tcPr>
            <w:tcW w:w="499" w:type="pct"/>
            <w:shd w:val="clear" w:color="000000" w:fill="FFFFFF"/>
            <w:vAlign w:val="center"/>
          </w:tcPr>
          <w:p w14:paraId="73DB296C">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招标标段中标金额</w:t>
            </w:r>
          </w:p>
        </w:tc>
        <w:tc>
          <w:tcPr>
            <w:tcW w:w="1087" w:type="pct"/>
            <w:shd w:val="clear" w:color="000000" w:fill="FFFFFF"/>
            <w:vAlign w:val="center"/>
          </w:tcPr>
          <w:p w14:paraId="47DCF658">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项目简介</w:t>
            </w:r>
          </w:p>
        </w:tc>
      </w:tr>
      <w:tr w14:paraId="3E7A0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247" w:type="pct"/>
            <w:vMerge w:val="restart"/>
            <w:shd w:val="clear" w:color="000000" w:fill="FFFFFF"/>
            <w:vAlign w:val="center"/>
          </w:tcPr>
          <w:p w14:paraId="7D9311E6">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748" w:type="pct"/>
            <w:vMerge w:val="restart"/>
            <w:shd w:val="clear" w:color="000000" w:fill="FFFFFF"/>
            <w:vAlign w:val="center"/>
          </w:tcPr>
          <w:p w14:paraId="353CA4A6">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项目负责人</w:t>
            </w:r>
          </w:p>
        </w:tc>
        <w:tc>
          <w:tcPr>
            <w:tcW w:w="280" w:type="pct"/>
            <w:vMerge w:val="restart"/>
            <w:shd w:val="clear" w:color="000000" w:fill="FFFFFF"/>
            <w:vAlign w:val="bottom"/>
          </w:tcPr>
          <w:p w14:paraId="1018DAD5">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w:t>
            </w:r>
          </w:p>
        </w:tc>
        <w:tc>
          <w:tcPr>
            <w:tcW w:w="327" w:type="pct"/>
            <w:vMerge w:val="restart"/>
            <w:shd w:val="clear" w:color="000000" w:fill="FFFFFF"/>
            <w:vAlign w:val="bottom"/>
          </w:tcPr>
          <w:p w14:paraId="1C812F3A">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327" w:type="pct"/>
            <w:shd w:val="clear" w:color="000000" w:fill="FFFFFF"/>
            <w:vAlign w:val="bottom"/>
          </w:tcPr>
          <w:p w14:paraId="33D6FF8B">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w:t>
            </w:r>
          </w:p>
        </w:tc>
        <w:tc>
          <w:tcPr>
            <w:tcW w:w="327" w:type="pct"/>
            <w:shd w:val="clear" w:color="000000" w:fill="FFFFFF"/>
            <w:vAlign w:val="bottom"/>
          </w:tcPr>
          <w:p w14:paraId="4631107B">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w:t>
            </w:r>
          </w:p>
        </w:tc>
        <w:tc>
          <w:tcPr>
            <w:tcW w:w="327" w:type="pct"/>
            <w:shd w:val="clear" w:color="000000" w:fill="FFFFFF"/>
            <w:vAlign w:val="bottom"/>
          </w:tcPr>
          <w:p w14:paraId="1279E09B">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w:t>
            </w:r>
          </w:p>
        </w:tc>
        <w:tc>
          <w:tcPr>
            <w:tcW w:w="392" w:type="pct"/>
            <w:shd w:val="clear" w:color="000000" w:fill="FFFFFF"/>
            <w:vAlign w:val="bottom"/>
          </w:tcPr>
          <w:p w14:paraId="17F274CD">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w:t>
            </w:r>
          </w:p>
        </w:tc>
        <w:tc>
          <w:tcPr>
            <w:tcW w:w="434" w:type="pct"/>
            <w:shd w:val="clear" w:color="000000" w:fill="FFFFFF"/>
            <w:vAlign w:val="bottom"/>
          </w:tcPr>
          <w:p w14:paraId="694FC45C">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499" w:type="pct"/>
            <w:shd w:val="clear" w:color="000000" w:fill="FFFFFF"/>
            <w:vAlign w:val="bottom"/>
          </w:tcPr>
          <w:p w14:paraId="6C99DA5B">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1087" w:type="pct"/>
            <w:shd w:val="clear" w:color="000000" w:fill="FFFFFF"/>
            <w:vAlign w:val="bottom"/>
          </w:tcPr>
          <w:p w14:paraId="0903E781">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w:t>
            </w:r>
          </w:p>
        </w:tc>
      </w:tr>
      <w:tr w14:paraId="0AB8A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247" w:type="pct"/>
            <w:vMerge w:val="continue"/>
            <w:shd w:val="clear" w:color="000000" w:fill="FFFFFF"/>
            <w:vAlign w:val="center"/>
          </w:tcPr>
          <w:p w14:paraId="6F1AEB08">
            <w:pPr>
              <w:widowControl/>
              <w:snapToGrid w:val="0"/>
              <w:spacing w:line="360" w:lineRule="auto"/>
              <w:jc w:val="center"/>
              <w:rPr>
                <w:rFonts w:ascii="宋体" w:hAnsi="宋体" w:cs="宋体"/>
                <w:color w:val="000000" w:themeColor="text1"/>
                <w:szCs w:val="21"/>
                <w:highlight w:val="none"/>
                <w14:textFill>
                  <w14:solidFill>
                    <w14:schemeClr w14:val="tx1"/>
                  </w14:solidFill>
                </w14:textFill>
              </w:rPr>
            </w:pPr>
          </w:p>
        </w:tc>
        <w:tc>
          <w:tcPr>
            <w:tcW w:w="748" w:type="pct"/>
            <w:vMerge w:val="continue"/>
            <w:shd w:val="clear" w:color="000000" w:fill="FFFFFF"/>
            <w:vAlign w:val="bottom"/>
          </w:tcPr>
          <w:p w14:paraId="33E18935">
            <w:pPr>
              <w:widowControl/>
              <w:snapToGrid w:val="0"/>
              <w:spacing w:line="360" w:lineRule="auto"/>
              <w:jc w:val="left"/>
              <w:rPr>
                <w:rFonts w:ascii="宋体" w:hAnsi="宋体" w:cs="宋体"/>
                <w:color w:val="000000" w:themeColor="text1"/>
                <w:szCs w:val="21"/>
                <w:highlight w:val="none"/>
                <w14:textFill>
                  <w14:solidFill>
                    <w14:schemeClr w14:val="tx1"/>
                  </w14:solidFill>
                </w14:textFill>
              </w:rPr>
            </w:pPr>
          </w:p>
        </w:tc>
        <w:tc>
          <w:tcPr>
            <w:tcW w:w="280" w:type="pct"/>
            <w:vMerge w:val="continue"/>
            <w:shd w:val="clear" w:color="000000" w:fill="FFFFFF"/>
            <w:vAlign w:val="bottom"/>
          </w:tcPr>
          <w:p w14:paraId="79DE7324">
            <w:pPr>
              <w:widowControl/>
              <w:snapToGrid w:val="0"/>
              <w:spacing w:line="360" w:lineRule="auto"/>
              <w:jc w:val="left"/>
              <w:rPr>
                <w:rFonts w:ascii="宋体" w:hAnsi="宋体" w:cs="宋体"/>
                <w:color w:val="000000" w:themeColor="text1"/>
                <w:szCs w:val="21"/>
                <w:highlight w:val="none"/>
                <w14:textFill>
                  <w14:solidFill>
                    <w14:schemeClr w14:val="tx1"/>
                  </w14:solidFill>
                </w14:textFill>
              </w:rPr>
            </w:pPr>
          </w:p>
        </w:tc>
        <w:tc>
          <w:tcPr>
            <w:tcW w:w="327" w:type="pct"/>
            <w:vMerge w:val="continue"/>
            <w:shd w:val="clear" w:color="000000" w:fill="FFFFFF"/>
            <w:vAlign w:val="bottom"/>
          </w:tcPr>
          <w:p w14:paraId="495923D5">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327" w:type="pct"/>
            <w:shd w:val="clear" w:color="000000" w:fill="FFFFFF"/>
            <w:vAlign w:val="bottom"/>
          </w:tcPr>
          <w:p w14:paraId="19508EAA">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327" w:type="pct"/>
            <w:shd w:val="clear" w:color="000000" w:fill="FFFFFF"/>
            <w:vAlign w:val="bottom"/>
          </w:tcPr>
          <w:p w14:paraId="09698A59">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327" w:type="pct"/>
            <w:shd w:val="clear" w:color="000000" w:fill="FFFFFF"/>
            <w:vAlign w:val="bottom"/>
          </w:tcPr>
          <w:p w14:paraId="2C34D0E9">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392" w:type="pct"/>
            <w:shd w:val="clear" w:color="000000" w:fill="FFFFFF"/>
            <w:vAlign w:val="bottom"/>
          </w:tcPr>
          <w:p w14:paraId="74F3BD00">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434" w:type="pct"/>
            <w:shd w:val="clear" w:color="000000" w:fill="FFFFFF"/>
            <w:vAlign w:val="bottom"/>
          </w:tcPr>
          <w:p w14:paraId="178B9F37">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499" w:type="pct"/>
            <w:shd w:val="clear" w:color="000000" w:fill="FFFFFF"/>
            <w:vAlign w:val="bottom"/>
          </w:tcPr>
          <w:p w14:paraId="2E56B074">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1087" w:type="pct"/>
            <w:shd w:val="clear" w:color="000000" w:fill="FFFFFF"/>
            <w:vAlign w:val="bottom"/>
          </w:tcPr>
          <w:p w14:paraId="39358B7D">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r>
      <w:tr w14:paraId="414EF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247" w:type="pct"/>
            <w:vMerge w:val="continue"/>
            <w:shd w:val="clear" w:color="000000" w:fill="FFFFFF"/>
            <w:vAlign w:val="center"/>
          </w:tcPr>
          <w:p w14:paraId="29AEAFA1">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p>
        </w:tc>
        <w:tc>
          <w:tcPr>
            <w:tcW w:w="748" w:type="pct"/>
            <w:vMerge w:val="continue"/>
            <w:shd w:val="clear" w:color="000000" w:fill="FFFFFF"/>
            <w:vAlign w:val="bottom"/>
          </w:tcPr>
          <w:p w14:paraId="5BEE2A80">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280" w:type="pct"/>
            <w:vMerge w:val="continue"/>
            <w:shd w:val="clear" w:color="000000" w:fill="FFFFFF"/>
            <w:vAlign w:val="bottom"/>
          </w:tcPr>
          <w:p w14:paraId="280514D0">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327" w:type="pct"/>
            <w:vMerge w:val="continue"/>
            <w:shd w:val="clear" w:color="000000" w:fill="FFFFFF"/>
            <w:vAlign w:val="bottom"/>
          </w:tcPr>
          <w:p w14:paraId="02624A69">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327" w:type="pct"/>
            <w:shd w:val="clear" w:color="000000" w:fill="FFFFFF"/>
            <w:vAlign w:val="bottom"/>
          </w:tcPr>
          <w:p w14:paraId="27F81AA9">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327" w:type="pct"/>
            <w:shd w:val="clear" w:color="000000" w:fill="FFFFFF"/>
            <w:vAlign w:val="bottom"/>
          </w:tcPr>
          <w:p w14:paraId="6D420A54">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327" w:type="pct"/>
            <w:shd w:val="clear" w:color="000000" w:fill="FFFFFF"/>
            <w:vAlign w:val="bottom"/>
          </w:tcPr>
          <w:p w14:paraId="7D222E44">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392" w:type="pct"/>
            <w:shd w:val="clear" w:color="000000" w:fill="FFFFFF"/>
            <w:vAlign w:val="bottom"/>
          </w:tcPr>
          <w:p w14:paraId="69FD366C">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434" w:type="pct"/>
            <w:shd w:val="clear" w:color="000000" w:fill="FFFFFF"/>
            <w:vAlign w:val="bottom"/>
          </w:tcPr>
          <w:p w14:paraId="149D7446">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499" w:type="pct"/>
            <w:shd w:val="clear" w:color="000000" w:fill="FFFFFF"/>
            <w:vAlign w:val="bottom"/>
          </w:tcPr>
          <w:p w14:paraId="29CD5C3A">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1087" w:type="pct"/>
            <w:shd w:val="clear" w:color="000000" w:fill="FFFFFF"/>
            <w:vAlign w:val="bottom"/>
          </w:tcPr>
          <w:p w14:paraId="23F45B89">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r>
      <w:tr w14:paraId="0B9E6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247" w:type="pct"/>
            <w:vMerge w:val="continue"/>
            <w:shd w:val="clear" w:color="000000" w:fill="FFFFFF"/>
            <w:vAlign w:val="center"/>
          </w:tcPr>
          <w:p w14:paraId="37D22AD4">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p>
        </w:tc>
        <w:tc>
          <w:tcPr>
            <w:tcW w:w="748" w:type="pct"/>
            <w:vMerge w:val="continue"/>
            <w:shd w:val="clear" w:color="000000" w:fill="FFFFFF"/>
            <w:vAlign w:val="bottom"/>
          </w:tcPr>
          <w:p w14:paraId="3139F1FA">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280" w:type="pct"/>
            <w:vMerge w:val="continue"/>
            <w:shd w:val="clear" w:color="000000" w:fill="FFFFFF"/>
            <w:vAlign w:val="bottom"/>
          </w:tcPr>
          <w:p w14:paraId="6D182C3F">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327" w:type="pct"/>
            <w:vMerge w:val="continue"/>
            <w:shd w:val="clear" w:color="000000" w:fill="FFFFFF"/>
            <w:vAlign w:val="bottom"/>
          </w:tcPr>
          <w:p w14:paraId="5D37D4C0">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327" w:type="pct"/>
            <w:shd w:val="clear" w:color="000000" w:fill="FFFFFF"/>
            <w:vAlign w:val="bottom"/>
          </w:tcPr>
          <w:p w14:paraId="214C0F7E">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327" w:type="pct"/>
            <w:shd w:val="clear" w:color="000000" w:fill="FFFFFF"/>
            <w:vAlign w:val="bottom"/>
          </w:tcPr>
          <w:p w14:paraId="18E62FC3">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327" w:type="pct"/>
            <w:shd w:val="clear" w:color="000000" w:fill="FFFFFF"/>
            <w:vAlign w:val="bottom"/>
          </w:tcPr>
          <w:p w14:paraId="5F3CB93B">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392" w:type="pct"/>
            <w:shd w:val="clear" w:color="000000" w:fill="FFFFFF"/>
            <w:vAlign w:val="bottom"/>
          </w:tcPr>
          <w:p w14:paraId="007C14DA">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434" w:type="pct"/>
            <w:shd w:val="clear" w:color="000000" w:fill="FFFFFF"/>
            <w:vAlign w:val="bottom"/>
          </w:tcPr>
          <w:p w14:paraId="4129121E">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499" w:type="pct"/>
            <w:shd w:val="clear" w:color="000000" w:fill="FFFFFF"/>
            <w:vAlign w:val="bottom"/>
          </w:tcPr>
          <w:p w14:paraId="387616E6">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1087" w:type="pct"/>
            <w:shd w:val="clear" w:color="000000" w:fill="FFFFFF"/>
            <w:vAlign w:val="bottom"/>
          </w:tcPr>
          <w:p w14:paraId="74927EEB">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r>
      <w:tr w14:paraId="5BE11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247" w:type="pct"/>
            <w:vMerge w:val="continue"/>
            <w:shd w:val="clear" w:color="000000" w:fill="FFFFFF"/>
            <w:vAlign w:val="center"/>
          </w:tcPr>
          <w:p w14:paraId="6DD0C97F">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p>
        </w:tc>
        <w:tc>
          <w:tcPr>
            <w:tcW w:w="748" w:type="pct"/>
            <w:vMerge w:val="continue"/>
            <w:shd w:val="clear" w:color="000000" w:fill="FFFFFF"/>
            <w:vAlign w:val="bottom"/>
          </w:tcPr>
          <w:p w14:paraId="300A25C6">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280" w:type="pct"/>
            <w:vMerge w:val="continue"/>
            <w:shd w:val="clear" w:color="000000" w:fill="FFFFFF"/>
            <w:vAlign w:val="bottom"/>
          </w:tcPr>
          <w:p w14:paraId="367654FD">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327" w:type="pct"/>
            <w:vMerge w:val="continue"/>
            <w:shd w:val="clear" w:color="000000" w:fill="FFFFFF"/>
            <w:vAlign w:val="bottom"/>
          </w:tcPr>
          <w:p w14:paraId="71C3A979">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327" w:type="pct"/>
            <w:shd w:val="clear" w:color="000000" w:fill="FFFFFF"/>
            <w:vAlign w:val="bottom"/>
          </w:tcPr>
          <w:p w14:paraId="22842C57">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327" w:type="pct"/>
            <w:shd w:val="clear" w:color="000000" w:fill="FFFFFF"/>
            <w:vAlign w:val="bottom"/>
          </w:tcPr>
          <w:p w14:paraId="7328D93C">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327" w:type="pct"/>
            <w:shd w:val="clear" w:color="000000" w:fill="FFFFFF"/>
            <w:vAlign w:val="bottom"/>
          </w:tcPr>
          <w:p w14:paraId="5417CCD0">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392" w:type="pct"/>
            <w:shd w:val="clear" w:color="000000" w:fill="FFFFFF"/>
            <w:vAlign w:val="bottom"/>
          </w:tcPr>
          <w:p w14:paraId="42298A5D">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434" w:type="pct"/>
            <w:shd w:val="clear" w:color="000000" w:fill="FFFFFF"/>
            <w:vAlign w:val="bottom"/>
          </w:tcPr>
          <w:p w14:paraId="32E0AE76">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499" w:type="pct"/>
            <w:shd w:val="clear" w:color="000000" w:fill="FFFFFF"/>
            <w:vAlign w:val="bottom"/>
          </w:tcPr>
          <w:p w14:paraId="3C57B51A">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1087" w:type="pct"/>
            <w:shd w:val="clear" w:color="000000" w:fill="FFFFFF"/>
            <w:vAlign w:val="bottom"/>
          </w:tcPr>
          <w:p w14:paraId="152EA236">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r>
      <w:tr w14:paraId="6E461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247" w:type="pct"/>
            <w:vMerge w:val="restart"/>
            <w:shd w:val="clear" w:color="000000" w:fill="FFFFFF"/>
            <w:vAlign w:val="center"/>
          </w:tcPr>
          <w:p w14:paraId="47DA91F7">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p>
        </w:tc>
        <w:tc>
          <w:tcPr>
            <w:tcW w:w="748" w:type="pct"/>
            <w:vMerge w:val="restart"/>
            <w:shd w:val="clear" w:color="000000" w:fill="FFFFFF"/>
            <w:vAlign w:val="bottom"/>
          </w:tcPr>
          <w:p w14:paraId="5B8997D0">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280" w:type="pct"/>
            <w:vMerge w:val="restart"/>
            <w:shd w:val="clear" w:color="000000" w:fill="FFFFFF"/>
            <w:vAlign w:val="bottom"/>
          </w:tcPr>
          <w:p w14:paraId="0F511C6B">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w:t>
            </w:r>
          </w:p>
        </w:tc>
        <w:tc>
          <w:tcPr>
            <w:tcW w:w="327" w:type="pct"/>
            <w:vMerge w:val="restart"/>
            <w:shd w:val="clear" w:color="000000" w:fill="FFFFFF"/>
            <w:vAlign w:val="bottom"/>
          </w:tcPr>
          <w:p w14:paraId="7216488C">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327" w:type="pct"/>
            <w:shd w:val="clear" w:color="000000" w:fill="FFFFFF"/>
            <w:vAlign w:val="bottom"/>
          </w:tcPr>
          <w:p w14:paraId="65C7D7C1">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w:t>
            </w:r>
          </w:p>
        </w:tc>
        <w:tc>
          <w:tcPr>
            <w:tcW w:w="327" w:type="pct"/>
            <w:shd w:val="clear" w:color="000000" w:fill="FFFFFF"/>
            <w:vAlign w:val="bottom"/>
          </w:tcPr>
          <w:p w14:paraId="478FA3ED">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w:t>
            </w:r>
          </w:p>
        </w:tc>
        <w:tc>
          <w:tcPr>
            <w:tcW w:w="327" w:type="pct"/>
            <w:shd w:val="clear" w:color="000000" w:fill="FFFFFF"/>
            <w:vAlign w:val="bottom"/>
          </w:tcPr>
          <w:p w14:paraId="3B90A0C8">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w:t>
            </w:r>
          </w:p>
        </w:tc>
        <w:tc>
          <w:tcPr>
            <w:tcW w:w="392" w:type="pct"/>
            <w:shd w:val="clear" w:color="000000" w:fill="FFFFFF"/>
            <w:vAlign w:val="bottom"/>
          </w:tcPr>
          <w:p w14:paraId="50C14597">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w:t>
            </w:r>
          </w:p>
        </w:tc>
        <w:tc>
          <w:tcPr>
            <w:tcW w:w="434" w:type="pct"/>
            <w:shd w:val="clear" w:color="000000" w:fill="FFFFFF"/>
            <w:vAlign w:val="bottom"/>
          </w:tcPr>
          <w:p w14:paraId="059A8714">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499" w:type="pct"/>
            <w:shd w:val="clear" w:color="000000" w:fill="FFFFFF"/>
            <w:vAlign w:val="bottom"/>
          </w:tcPr>
          <w:p w14:paraId="1B340494">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1087" w:type="pct"/>
            <w:shd w:val="clear" w:color="000000" w:fill="FFFFFF"/>
            <w:vAlign w:val="bottom"/>
          </w:tcPr>
          <w:p w14:paraId="2C39FB19">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w:t>
            </w:r>
          </w:p>
        </w:tc>
      </w:tr>
      <w:tr w14:paraId="2CB74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247" w:type="pct"/>
            <w:vMerge w:val="continue"/>
            <w:shd w:val="clear" w:color="000000" w:fill="FFFFFF"/>
            <w:vAlign w:val="center"/>
          </w:tcPr>
          <w:p w14:paraId="42D68424">
            <w:pPr>
              <w:widowControl/>
              <w:snapToGrid w:val="0"/>
              <w:spacing w:line="360" w:lineRule="auto"/>
              <w:jc w:val="center"/>
              <w:rPr>
                <w:rFonts w:ascii="宋体" w:hAnsi="宋体" w:cs="宋体"/>
                <w:color w:val="000000" w:themeColor="text1"/>
                <w:szCs w:val="21"/>
                <w:highlight w:val="none"/>
                <w14:textFill>
                  <w14:solidFill>
                    <w14:schemeClr w14:val="tx1"/>
                  </w14:solidFill>
                </w14:textFill>
              </w:rPr>
            </w:pPr>
          </w:p>
        </w:tc>
        <w:tc>
          <w:tcPr>
            <w:tcW w:w="748" w:type="pct"/>
            <w:vMerge w:val="continue"/>
            <w:shd w:val="clear" w:color="000000" w:fill="FFFFFF"/>
            <w:vAlign w:val="bottom"/>
          </w:tcPr>
          <w:p w14:paraId="077AD95B">
            <w:pPr>
              <w:widowControl/>
              <w:snapToGrid w:val="0"/>
              <w:spacing w:line="360" w:lineRule="auto"/>
              <w:jc w:val="left"/>
              <w:rPr>
                <w:rFonts w:ascii="宋体" w:hAnsi="宋体" w:cs="宋体"/>
                <w:color w:val="000000" w:themeColor="text1"/>
                <w:szCs w:val="21"/>
                <w:highlight w:val="none"/>
                <w14:textFill>
                  <w14:solidFill>
                    <w14:schemeClr w14:val="tx1"/>
                  </w14:solidFill>
                </w14:textFill>
              </w:rPr>
            </w:pPr>
          </w:p>
        </w:tc>
        <w:tc>
          <w:tcPr>
            <w:tcW w:w="280" w:type="pct"/>
            <w:vMerge w:val="continue"/>
            <w:shd w:val="clear" w:color="000000" w:fill="FFFFFF"/>
            <w:vAlign w:val="bottom"/>
          </w:tcPr>
          <w:p w14:paraId="35877547">
            <w:pPr>
              <w:widowControl/>
              <w:snapToGrid w:val="0"/>
              <w:spacing w:line="360" w:lineRule="auto"/>
              <w:jc w:val="left"/>
              <w:rPr>
                <w:rFonts w:ascii="宋体" w:hAnsi="宋体" w:cs="宋体"/>
                <w:color w:val="000000" w:themeColor="text1"/>
                <w:szCs w:val="21"/>
                <w:highlight w:val="none"/>
                <w14:textFill>
                  <w14:solidFill>
                    <w14:schemeClr w14:val="tx1"/>
                  </w14:solidFill>
                </w14:textFill>
              </w:rPr>
            </w:pPr>
          </w:p>
        </w:tc>
        <w:tc>
          <w:tcPr>
            <w:tcW w:w="327" w:type="pct"/>
            <w:vMerge w:val="continue"/>
            <w:shd w:val="clear" w:color="000000" w:fill="FFFFFF"/>
            <w:vAlign w:val="bottom"/>
          </w:tcPr>
          <w:p w14:paraId="51803677">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327" w:type="pct"/>
            <w:shd w:val="clear" w:color="000000" w:fill="FFFFFF"/>
            <w:vAlign w:val="bottom"/>
          </w:tcPr>
          <w:p w14:paraId="72C934CA">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327" w:type="pct"/>
            <w:shd w:val="clear" w:color="000000" w:fill="FFFFFF"/>
            <w:vAlign w:val="bottom"/>
          </w:tcPr>
          <w:p w14:paraId="768300B0">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327" w:type="pct"/>
            <w:shd w:val="clear" w:color="000000" w:fill="FFFFFF"/>
            <w:vAlign w:val="bottom"/>
          </w:tcPr>
          <w:p w14:paraId="1C31F8BD">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392" w:type="pct"/>
            <w:shd w:val="clear" w:color="000000" w:fill="FFFFFF"/>
            <w:vAlign w:val="bottom"/>
          </w:tcPr>
          <w:p w14:paraId="6D9369DF">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434" w:type="pct"/>
            <w:shd w:val="clear" w:color="000000" w:fill="FFFFFF"/>
            <w:vAlign w:val="bottom"/>
          </w:tcPr>
          <w:p w14:paraId="17FD0D0C">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499" w:type="pct"/>
            <w:shd w:val="clear" w:color="000000" w:fill="FFFFFF"/>
            <w:vAlign w:val="bottom"/>
          </w:tcPr>
          <w:p w14:paraId="3D0CF9C3">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1087" w:type="pct"/>
            <w:shd w:val="clear" w:color="000000" w:fill="FFFFFF"/>
            <w:vAlign w:val="bottom"/>
          </w:tcPr>
          <w:p w14:paraId="3AC909BE">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r>
      <w:tr w14:paraId="2086B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247" w:type="pct"/>
            <w:vMerge w:val="continue"/>
            <w:shd w:val="clear" w:color="000000" w:fill="FFFFFF"/>
            <w:vAlign w:val="center"/>
          </w:tcPr>
          <w:p w14:paraId="17C33C44">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p>
        </w:tc>
        <w:tc>
          <w:tcPr>
            <w:tcW w:w="748" w:type="pct"/>
            <w:vMerge w:val="continue"/>
            <w:shd w:val="clear" w:color="000000" w:fill="FFFFFF"/>
            <w:vAlign w:val="bottom"/>
          </w:tcPr>
          <w:p w14:paraId="311BF07D">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280" w:type="pct"/>
            <w:vMerge w:val="continue"/>
            <w:shd w:val="clear" w:color="000000" w:fill="FFFFFF"/>
            <w:vAlign w:val="bottom"/>
          </w:tcPr>
          <w:p w14:paraId="62D421A4">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327" w:type="pct"/>
            <w:vMerge w:val="continue"/>
            <w:shd w:val="clear" w:color="000000" w:fill="FFFFFF"/>
            <w:vAlign w:val="bottom"/>
          </w:tcPr>
          <w:p w14:paraId="3C8A23F5">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327" w:type="pct"/>
            <w:shd w:val="clear" w:color="000000" w:fill="FFFFFF"/>
            <w:vAlign w:val="bottom"/>
          </w:tcPr>
          <w:p w14:paraId="37F48D71">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327" w:type="pct"/>
            <w:shd w:val="clear" w:color="000000" w:fill="FFFFFF"/>
            <w:vAlign w:val="bottom"/>
          </w:tcPr>
          <w:p w14:paraId="3B9CC1A3">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327" w:type="pct"/>
            <w:shd w:val="clear" w:color="000000" w:fill="FFFFFF"/>
            <w:vAlign w:val="bottom"/>
          </w:tcPr>
          <w:p w14:paraId="74431A09">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392" w:type="pct"/>
            <w:shd w:val="clear" w:color="000000" w:fill="FFFFFF"/>
            <w:vAlign w:val="bottom"/>
          </w:tcPr>
          <w:p w14:paraId="37486FA1">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434" w:type="pct"/>
            <w:shd w:val="clear" w:color="000000" w:fill="FFFFFF"/>
            <w:vAlign w:val="bottom"/>
          </w:tcPr>
          <w:p w14:paraId="66F70400">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499" w:type="pct"/>
            <w:shd w:val="clear" w:color="000000" w:fill="FFFFFF"/>
            <w:vAlign w:val="bottom"/>
          </w:tcPr>
          <w:p w14:paraId="312DB48F">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1087" w:type="pct"/>
            <w:shd w:val="clear" w:color="000000" w:fill="FFFFFF"/>
            <w:vAlign w:val="bottom"/>
          </w:tcPr>
          <w:p w14:paraId="77AF6C13">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r>
      <w:tr w14:paraId="66C53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247" w:type="pct"/>
            <w:vMerge w:val="continue"/>
            <w:shd w:val="clear" w:color="000000" w:fill="FFFFFF"/>
            <w:vAlign w:val="center"/>
          </w:tcPr>
          <w:p w14:paraId="468CD534">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p>
        </w:tc>
        <w:tc>
          <w:tcPr>
            <w:tcW w:w="748" w:type="pct"/>
            <w:vMerge w:val="continue"/>
            <w:shd w:val="clear" w:color="000000" w:fill="FFFFFF"/>
            <w:vAlign w:val="bottom"/>
          </w:tcPr>
          <w:p w14:paraId="14A76E17">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280" w:type="pct"/>
            <w:vMerge w:val="continue"/>
            <w:shd w:val="clear" w:color="000000" w:fill="FFFFFF"/>
            <w:vAlign w:val="bottom"/>
          </w:tcPr>
          <w:p w14:paraId="28E79BB0">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327" w:type="pct"/>
            <w:vMerge w:val="continue"/>
            <w:shd w:val="clear" w:color="000000" w:fill="FFFFFF"/>
            <w:vAlign w:val="bottom"/>
          </w:tcPr>
          <w:p w14:paraId="287FF989">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327" w:type="pct"/>
            <w:shd w:val="clear" w:color="000000" w:fill="FFFFFF"/>
            <w:vAlign w:val="bottom"/>
          </w:tcPr>
          <w:p w14:paraId="594D199D">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327" w:type="pct"/>
            <w:shd w:val="clear" w:color="000000" w:fill="FFFFFF"/>
            <w:vAlign w:val="bottom"/>
          </w:tcPr>
          <w:p w14:paraId="22971DB1">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327" w:type="pct"/>
            <w:shd w:val="clear" w:color="000000" w:fill="FFFFFF"/>
            <w:vAlign w:val="bottom"/>
          </w:tcPr>
          <w:p w14:paraId="40B5E865">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392" w:type="pct"/>
            <w:shd w:val="clear" w:color="000000" w:fill="FFFFFF"/>
            <w:vAlign w:val="bottom"/>
          </w:tcPr>
          <w:p w14:paraId="5787F161">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434" w:type="pct"/>
            <w:shd w:val="clear" w:color="000000" w:fill="FFFFFF"/>
            <w:vAlign w:val="bottom"/>
          </w:tcPr>
          <w:p w14:paraId="254A7ECE">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499" w:type="pct"/>
            <w:shd w:val="clear" w:color="000000" w:fill="FFFFFF"/>
            <w:vAlign w:val="bottom"/>
          </w:tcPr>
          <w:p w14:paraId="2CB5C264">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1087" w:type="pct"/>
            <w:shd w:val="clear" w:color="000000" w:fill="FFFFFF"/>
            <w:vAlign w:val="bottom"/>
          </w:tcPr>
          <w:p w14:paraId="00FAE867">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r>
      <w:tr w14:paraId="4F70D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247" w:type="pct"/>
            <w:vMerge w:val="continue"/>
            <w:shd w:val="clear" w:color="000000" w:fill="FFFFFF"/>
            <w:vAlign w:val="center"/>
          </w:tcPr>
          <w:p w14:paraId="4225EEDD">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p>
        </w:tc>
        <w:tc>
          <w:tcPr>
            <w:tcW w:w="748" w:type="pct"/>
            <w:vMerge w:val="continue"/>
            <w:shd w:val="clear" w:color="000000" w:fill="FFFFFF"/>
            <w:vAlign w:val="bottom"/>
          </w:tcPr>
          <w:p w14:paraId="4A4578F3">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280" w:type="pct"/>
            <w:vMerge w:val="continue"/>
            <w:shd w:val="clear" w:color="000000" w:fill="FFFFFF"/>
            <w:vAlign w:val="bottom"/>
          </w:tcPr>
          <w:p w14:paraId="0A6469D2">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327" w:type="pct"/>
            <w:vMerge w:val="continue"/>
            <w:shd w:val="clear" w:color="000000" w:fill="FFFFFF"/>
            <w:vAlign w:val="bottom"/>
          </w:tcPr>
          <w:p w14:paraId="1270AFCC">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327" w:type="pct"/>
            <w:shd w:val="clear" w:color="000000" w:fill="FFFFFF"/>
            <w:vAlign w:val="bottom"/>
          </w:tcPr>
          <w:p w14:paraId="396D4D09">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327" w:type="pct"/>
            <w:shd w:val="clear" w:color="000000" w:fill="FFFFFF"/>
            <w:vAlign w:val="bottom"/>
          </w:tcPr>
          <w:p w14:paraId="71548B24">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327" w:type="pct"/>
            <w:shd w:val="clear" w:color="000000" w:fill="FFFFFF"/>
            <w:vAlign w:val="bottom"/>
          </w:tcPr>
          <w:p w14:paraId="1EC22DC7">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392" w:type="pct"/>
            <w:shd w:val="clear" w:color="000000" w:fill="FFFFFF"/>
            <w:vAlign w:val="bottom"/>
          </w:tcPr>
          <w:p w14:paraId="7072D724">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434" w:type="pct"/>
            <w:shd w:val="clear" w:color="000000" w:fill="FFFFFF"/>
            <w:vAlign w:val="bottom"/>
          </w:tcPr>
          <w:p w14:paraId="0AE06029">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499" w:type="pct"/>
            <w:shd w:val="clear" w:color="000000" w:fill="FFFFFF"/>
            <w:vAlign w:val="bottom"/>
          </w:tcPr>
          <w:p w14:paraId="7319E622">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1087" w:type="pct"/>
            <w:shd w:val="clear" w:color="000000" w:fill="FFFFFF"/>
            <w:vAlign w:val="bottom"/>
          </w:tcPr>
          <w:p w14:paraId="563348DF">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r>
      <w:tr w14:paraId="798CD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247" w:type="pct"/>
            <w:vMerge w:val="restart"/>
            <w:shd w:val="clear" w:color="000000" w:fill="FFFFFF"/>
            <w:vAlign w:val="center"/>
          </w:tcPr>
          <w:p w14:paraId="3DD44FF2">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p>
        </w:tc>
        <w:tc>
          <w:tcPr>
            <w:tcW w:w="748" w:type="pct"/>
            <w:vMerge w:val="restart"/>
            <w:shd w:val="clear" w:color="000000" w:fill="FFFFFF"/>
            <w:vAlign w:val="bottom"/>
          </w:tcPr>
          <w:p w14:paraId="23E353A2">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280" w:type="pct"/>
            <w:vMerge w:val="restart"/>
            <w:shd w:val="clear" w:color="000000" w:fill="FFFFFF"/>
            <w:vAlign w:val="bottom"/>
          </w:tcPr>
          <w:p w14:paraId="2C406A8D">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w:t>
            </w:r>
          </w:p>
        </w:tc>
        <w:tc>
          <w:tcPr>
            <w:tcW w:w="327" w:type="pct"/>
            <w:vMerge w:val="restart"/>
            <w:shd w:val="clear" w:color="000000" w:fill="FFFFFF"/>
            <w:vAlign w:val="bottom"/>
          </w:tcPr>
          <w:p w14:paraId="5A7DA4FD">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327" w:type="pct"/>
            <w:shd w:val="clear" w:color="000000" w:fill="FFFFFF"/>
            <w:vAlign w:val="bottom"/>
          </w:tcPr>
          <w:p w14:paraId="51CC33C2">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w:t>
            </w:r>
          </w:p>
        </w:tc>
        <w:tc>
          <w:tcPr>
            <w:tcW w:w="327" w:type="pct"/>
            <w:shd w:val="clear" w:color="000000" w:fill="FFFFFF"/>
            <w:vAlign w:val="bottom"/>
          </w:tcPr>
          <w:p w14:paraId="3F622E91">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w:t>
            </w:r>
          </w:p>
        </w:tc>
        <w:tc>
          <w:tcPr>
            <w:tcW w:w="327" w:type="pct"/>
            <w:shd w:val="clear" w:color="000000" w:fill="FFFFFF"/>
            <w:vAlign w:val="bottom"/>
          </w:tcPr>
          <w:p w14:paraId="657CDE84">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w:t>
            </w:r>
          </w:p>
        </w:tc>
        <w:tc>
          <w:tcPr>
            <w:tcW w:w="392" w:type="pct"/>
            <w:shd w:val="clear" w:color="000000" w:fill="FFFFFF"/>
            <w:vAlign w:val="bottom"/>
          </w:tcPr>
          <w:p w14:paraId="4A4D17B8">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w:t>
            </w:r>
          </w:p>
        </w:tc>
        <w:tc>
          <w:tcPr>
            <w:tcW w:w="434" w:type="pct"/>
            <w:shd w:val="clear" w:color="000000" w:fill="FFFFFF"/>
            <w:vAlign w:val="bottom"/>
          </w:tcPr>
          <w:p w14:paraId="7F07E006">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499" w:type="pct"/>
            <w:shd w:val="clear" w:color="000000" w:fill="FFFFFF"/>
            <w:vAlign w:val="bottom"/>
          </w:tcPr>
          <w:p w14:paraId="1ED46465">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1087" w:type="pct"/>
            <w:shd w:val="clear" w:color="000000" w:fill="FFFFFF"/>
            <w:vAlign w:val="bottom"/>
          </w:tcPr>
          <w:p w14:paraId="4B578A18">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w:t>
            </w:r>
          </w:p>
        </w:tc>
      </w:tr>
      <w:tr w14:paraId="4B38F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247" w:type="pct"/>
            <w:vMerge w:val="continue"/>
            <w:shd w:val="clear" w:color="000000" w:fill="FFFFFF"/>
            <w:vAlign w:val="center"/>
          </w:tcPr>
          <w:p w14:paraId="38012468">
            <w:pPr>
              <w:widowControl/>
              <w:snapToGrid w:val="0"/>
              <w:spacing w:line="360" w:lineRule="auto"/>
              <w:jc w:val="center"/>
              <w:rPr>
                <w:rFonts w:ascii="宋体" w:hAnsi="宋体" w:cs="宋体"/>
                <w:color w:val="000000" w:themeColor="text1"/>
                <w:szCs w:val="21"/>
                <w:highlight w:val="none"/>
                <w14:textFill>
                  <w14:solidFill>
                    <w14:schemeClr w14:val="tx1"/>
                  </w14:solidFill>
                </w14:textFill>
              </w:rPr>
            </w:pPr>
          </w:p>
        </w:tc>
        <w:tc>
          <w:tcPr>
            <w:tcW w:w="748" w:type="pct"/>
            <w:vMerge w:val="continue"/>
            <w:shd w:val="clear" w:color="000000" w:fill="FFFFFF"/>
            <w:vAlign w:val="bottom"/>
          </w:tcPr>
          <w:p w14:paraId="17AFC4EA">
            <w:pPr>
              <w:widowControl/>
              <w:snapToGrid w:val="0"/>
              <w:spacing w:line="360" w:lineRule="auto"/>
              <w:jc w:val="left"/>
              <w:rPr>
                <w:rFonts w:ascii="宋体" w:hAnsi="宋体" w:cs="宋体"/>
                <w:color w:val="000000" w:themeColor="text1"/>
                <w:szCs w:val="21"/>
                <w:highlight w:val="none"/>
                <w14:textFill>
                  <w14:solidFill>
                    <w14:schemeClr w14:val="tx1"/>
                  </w14:solidFill>
                </w14:textFill>
              </w:rPr>
            </w:pPr>
          </w:p>
        </w:tc>
        <w:tc>
          <w:tcPr>
            <w:tcW w:w="280" w:type="pct"/>
            <w:vMerge w:val="continue"/>
            <w:shd w:val="clear" w:color="000000" w:fill="FFFFFF"/>
            <w:vAlign w:val="bottom"/>
          </w:tcPr>
          <w:p w14:paraId="7998D103">
            <w:pPr>
              <w:widowControl/>
              <w:snapToGrid w:val="0"/>
              <w:spacing w:line="360" w:lineRule="auto"/>
              <w:jc w:val="left"/>
              <w:rPr>
                <w:rFonts w:ascii="宋体" w:hAnsi="宋体" w:cs="宋体"/>
                <w:color w:val="000000" w:themeColor="text1"/>
                <w:szCs w:val="21"/>
                <w:highlight w:val="none"/>
                <w14:textFill>
                  <w14:solidFill>
                    <w14:schemeClr w14:val="tx1"/>
                  </w14:solidFill>
                </w14:textFill>
              </w:rPr>
            </w:pPr>
          </w:p>
        </w:tc>
        <w:tc>
          <w:tcPr>
            <w:tcW w:w="327" w:type="pct"/>
            <w:vMerge w:val="continue"/>
            <w:shd w:val="clear" w:color="000000" w:fill="FFFFFF"/>
            <w:vAlign w:val="bottom"/>
          </w:tcPr>
          <w:p w14:paraId="3AD30991">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327" w:type="pct"/>
            <w:shd w:val="clear" w:color="000000" w:fill="FFFFFF"/>
            <w:vAlign w:val="bottom"/>
          </w:tcPr>
          <w:p w14:paraId="225F1F82">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327" w:type="pct"/>
            <w:shd w:val="clear" w:color="000000" w:fill="FFFFFF"/>
            <w:vAlign w:val="bottom"/>
          </w:tcPr>
          <w:p w14:paraId="7BABF424">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327" w:type="pct"/>
            <w:shd w:val="clear" w:color="000000" w:fill="FFFFFF"/>
            <w:vAlign w:val="bottom"/>
          </w:tcPr>
          <w:p w14:paraId="3C6D2695">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392" w:type="pct"/>
            <w:shd w:val="clear" w:color="000000" w:fill="FFFFFF"/>
            <w:vAlign w:val="bottom"/>
          </w:tcPr>
          <w:p w14:paraId="7FE8ECFF">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434" w:type="pct"/>
            <w:shd w:val="clear" w:color="000000" w:fill="FFFFFF"/>
            <w:vAlign w:val="bottom"/>
          </w:tcPr>
          <w:p w14:paraId="19A83DCB">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499" w:type="pct"/>
            <w:shd w:val="clear" w:color="000000" w:fill="FFFFFF"/>
            <w:vAlign w:val="bottom"/>
          </w:tcPr>
          <w:p w14:paraId="2CFACD35">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1087" w:type="pct"/>
            <w:shd w:val="clear" w:color="000000" w:fill="FFFFFF"/>
            <w:vAlign w:val="bottom"/>
          </w:tcPr>
          <w:p w14:paraId="6B6D13E8">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r>
      <w:tr w14:paraId="4A1EA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247" w:type="pct"/>
            <w:vMerge w:val="continue"/>
            <w:shd w:val="clear" w:color="000000" w:fill="FFFFFF"/>
            <w:vAlign w:val="center"/>
          </w:tcPr>
          <w:p w14:paraId="319F60C9">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p>
        </w:tc>
        <w:tc>
          <w:tcPr>
            <w:tcW w:w="748" w:type="pct"/>
            <w:vMerge w:val="continue"/>
            <w:shd w:val="clear" w:color="000000" w:fill="FFFFFF"/>
            <w:vAlign w:val="bottom"/>
          </w:tcPr>
          <w:p w14:paraId="19CC5C60">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280" w:type="pct"/>
            <w:vMerge w:val="continue"/>
            <w:shd w:val="clear" w:color="000000" w:fill="FFFFFF"/>
            <w:vAlign w:val="bottom"/>
          </w:tcPr>
          <w:p w14:paraId="1DB8B0EE">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327" w:type="pct"/>
            <w:vMerge w:val="continue"/>
            <w:shd w:val="clear" w:color="000000" w:fill="FFFFFF"/>
            <w:vAlign w:val="bottom"/>
          </w:tcPr>
          <w:p w14:paraId="61F0004D">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327" w:type="pct"/>
            <w:shd w:val="clear" w:color="000000" w:fill="FFFFFF"/>
            <w:vAlign w:val="bottom"/>
          </w:tcPr>
          <w:p w14:paraId="2CB7307E">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327" w:type="pct"/>
            <w:shd w:val="clear" w:color="000000" w:fill="FFFFFF"/>
            <w:vAlign w:val="bottom"/>
          </w:tcPr>
          <w:p w14:paraId="2D4AC09A">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327" w:type="pct"/>
            <w:shd w:val="clear" w:color="000000" w:fill="FFFFFF"/>
            <w:vAlign w:val="bottom"/>
          </w:tcPr>
          <w:p w14:paraId="018DB5E1">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392" w:type="pct"/>
            <w:shd w:val="clear" w:color="000000" w:fill="FFFFFF"/>
            <w:vAlign w:val="bottom"/>
          </w:tcPr>
          <w:p w14:paraId="50367601">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434" w:type="pct"/>
            <w:shd w:val="clear" w:color="000000" w:fill="FFFFFF"/>
            <w:vAlign w:val="bottom"/>
          </w:tcPr>
          <w:p w14:paraId="5750B916">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499" w:type="pct"/>
            <w:shd w:val="clear" w:color="000000" w:fill="FFFFFF"/>
            <w:vAlign w:val="bottom"/>
          </w:tcPr>
          <w:p w14:paraId="28F739CC">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1087" w:type="pct"/>
            <w:shd w:val="clear" w:color="000000" w:fill="FFFFFF"/>
            <w:vAlign w:val="bottom"/>
          </w:tcPr>
          <w:p w14:paraId="51BF0E69">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r>
      <w:tr w14:paraId="025F2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247" w:type="pct"/>
            <w:vMerge w:val="continue"/>
            <w:shd w:val="clear" w:color="000000" w:fill="FFFFFF"/>
            <w:vAlign w:val="center"/>
          </w:tcPr>
          <w:p w14:paraId="5B16A570">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p>
        </w:tc>
        <w:tc>
          <w:tcPr>
            <w:tcW w:w="748" w:type="pct"/>
            <w:vMerge w:val="continue"/>
            <w:shd w:val="clear" w:color="000000" w:fill="FFFFFF"/>
            <w:vAlign w:val="bottom"/>
          </w:tcPr>
          <w:p w14:paraId="7CB0E548">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280" w:type="pct"/>
            <w:vMerge w:val="continue"/>
            <w:shd w:val="clear" w:color="000000" w:fill="FFFFFF"/>
            <w:vAlign w:val="bottom"/>
          </w:tcPr>
          <w:p w14:paraId="4D6FDF10">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327" w:type="pct"/>
            <w:vMerge w:val="continue"/>
            <w:shd w:val="clear" w:color="000000" w:fill="FFFFFF"/>
            <w:vAlign w:val="bottom"/>
          </w:tcPr>
          <w:p w14:paraId="749EDD73">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327" w:type="pct"/>
            <w:shd w:val="clear" w:color="000000" w:fill="FFFFFF"/>
            <w:vAlign w:val="bottom"/>
          </w:tcPr>
          <w:p w14:paraId="3F0B5168">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327" w:type="pct"/>
            <w:shd w:val="clear" w:color="000000" w:fill="FFFFFF"/>
            <w:vAlign w:val="bottom"/>
          </w:tcPr>
          <w:p w14:paraId="4A7ED0C5">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327" w:type="pct"/>
            <w:shd w:val="clear" w:color="000000" w:fill="FFFFFF"/>
            <w:vAlign w:val="bottom"/>
          </w:tcPr>
          <w:p w14:paraId="734BEF6F">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392" w:type="pct"/>
            <w:shd w:val="clear" w:color="000000" w:fill="FFFFFF"/>
            <w:vAlign w:val="bottom"/>
          </w:tcPr>
          <w:p w14:paraId="536D1577">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434" w:type="pct"/>
            <w:shd w:val="clear" w:color="000000" w:fill="FFFFFF"/>
            <w:vAlign w:val="bottom"/>
          </w:tcPr>
          <w:p w14:paraId="04AFE84E">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499" w:type="pct"/>
            <w:shd w:val="clear" w:color="000000" w:fill="FFFFFF"/>
            <w:vAlign w:val="bottom"/>
          </w:tcPr>
          <w:p w14:paraId="1EF4B67C">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1087" w:type="pct"/>
            <w:shd w:val="clear" w:color="000000" w:fill="FFFFFF"/>
            <w:vAlign w:val="bottom"/>
          </w:tcPr>
          <w:p w14:paraId="7D35CB44">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r>
      <w:tr w14:paraId="7AD18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247" w:type="pct"/>
            <w:vMerge w:val="continue"/>
            <w:shd w:val="clear" w:color="000000" w:fill="FFFFFF"/>
            <w:vAlign w:val="center"/>
          </w:tcPr>
          <w:p w14:paraId="6D37E6B9">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p>
        </w:tc>
        <w:tc>
          <w:tcPr>
            <w:tcW w:w="748" w:type="pct"/>
            <w:vMerge w:val="continue"/>
            <w:shd w:val="clear" w:color="000000" w:fill="FFFFFF"/>
            <w:vAlign w:val="bottom"/>
          </w:tcPr>
          <w:p w14:paraId="3178D8CB">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280" w:type="pct"/>
            <w:vMerge w:val="continue"/>
            <w:shd w:val="clear" w:color="000000" w:fill="FFFFFF"/>
            <w:vAlign w:val="bottom"/>
          </w:tcPr>
          <w:p w14:paraId="00DD72F1">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327" w:type="pct"/>
            <w:vMerge w:val="continue"/>
            <w:shd w:val="clear" w:color="000000" w:fill="FFFFFF"/>
            <w:vAlign w:val="bottom"/>
          </w:tcPr>
          <w:p w14:paraId="2B65C867">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327" w:type="pct"/>
            <w:shd w:val="clear" w:color="000000" w:fill="FFFFFF"/>
            <w:vAlign w:val="bottom"/>
          </w:tcPr>
          <w:p w14:paraId="44B1A51E">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327" w:type="pct"/>
            <w:shd w:val="clear" w:color="000000" w:fill="FFFFFF"/>
            <w:vAlign w:val="bottom"/>
          </w:tcPr>
          <w:p w14:paraId="2DFB21AF">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327" w:type="pct"/>
            <w:shd w:val="clear" w:color="000000" w:fill="FFFFFF"/>
            <w:vAlign w:val="bottom"/>
          </w:tcPr>
          <w:p w14:paraId="6EFCD7D3">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392" w:type="pct"/>
            <w:shd w:val="clear" w:color="000000" w:fill="FFFFFF"/>
            <w:vAlign w:val="bottom"/>
          </w:tcPr>
          <w:p w14:paraId="23A17C9A">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434" w:type="pct"/>
            <w:shd w:val="clear" w:color="000000" w:fill="FFFFFF"/>
            <w:vAlign w:val="bottom"/>
          </w:tcPr>
          <w:p w14:paraId="0A80A8E3">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499" w:type="pct"/>
            <w:shd w:val="clear" w:color="000000" w:fill="FFFFFF"/>
            <w:vAlign w:val="bottom"/>
          </w:tcPr>
          <w:p w14:paraId="4FDD3CEB">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1087" w:type="pct"/>
            <w:shd w:val="clear" w:color="000000" w:fill="FFFFFF"/>
            <w:vAlign w:val="bottom"/>
          </w:tcPr>
          <w:p w14:paraId="5713B0D2">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r>
      <w:tr w14:paraId="3D337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247" w:type="pct"/>
            <w:vMerge w:val="restart"/>
            <w:shd w:val="clear" w:color="000000" w:fill="FFFFFF"/>
            <w:vAlign w:val="center"/>
          </w:tcPr>
          <w:p w14:paraId="449344E1">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p>
        </w:tc>
        <w:tc>
          <w:tcPr>
            <w:tcW w:w="748" w:type="pct"/>
            <w:vMerge w:val="restart"/>
            <w:shd w:val="clear" w:color="000000" w:fill="FFFFFF"/>
            <w:vAlign w:val="bottom"/>
          </w:tcPr>
          <w:p w14:paraId="76108C61">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280" w:type="pct"/>
            <w:vMerge w:val="restart"/>
            <w:shd w:val="clear" w:color="000000" w:fill="FFFFFF"/>
            <w:vAlign w:val="bottom"/>
          </w:tcPr>
          <w:p w14:paraId="08A8025B">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w:t>
            </w:r>
          </w:p>
        </w:tc>
        <w:tc>
          <w:tcPr>
            <w:tcW w:w="327" w:type="pct"/>
            <w:vMerge w:val="restart"/>
            <w:shd w:val="clear" w:color="000000" w:fill="FFFFFF"/>
            <w:vAlign w:val="bottom"/>
          </w:tcPr>
          <w:p w14:paraId="2BEFD49B">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327" w:type="pct"/>
            <w:shd w:val="clear" w:color="000000" w:fill="FFFFFF"/>
            <w:vAlign w:val="bottom"/>
          </w:tcPr>
          <w:p w14:paraId="04EBB4BF">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w:t>
            </w:r>
          </w:p>
        </w:tc>
        <w:tc>
          <w:tcPr>
            <w:tcW w:w="327" w:type="pct"/>
            <w:shd w:val="clear" w:color="000000" w:fill="FFFFFF"/>
            <w:vAlign w:val="bottom"/>
          </w:tcPr>
          <w:p w14:paraId="4B9BA9C5">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w:t>
            </w:r>
          </w:p>
        </w:tc>
        <w:tc>
          <w:tcPr>
            <w:tcW w:w="327" w:type="pct"/>
            <w:shd w:val="clear" w:color="000000" w:fill="FFFFFF"/>
            <w:vAlign w:val="bottom"/>
          </w:tcPr>
          <w:p w14:paraId="55BA44E2">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w:t>
            </w:r>
          </w:p>
        </w:tc>
        <w:tc>
          <w:tcPr>
            <w:tcW w:w="392" w:type="pct"/>
            <w:shd w:val="clear" w:color="000000" w:fill="FFFFFF"/>
            <w:vAlign w:val="bottom"/>
          </w:tcPr>
          <w:p w14:paraId="7532E7EC">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w:t>
            </w:r>
          </w:p>
        </w:tc>
        <w:tc>
          <w:tcPr>
            <w:tcW w:w="434" w:type="pct"/>
            <w:shd w:val="clear" w:color="000000" w:fill="FFFFFF"/>
            <w:vAlign w:val="bottom"/>
          </w:tcPr>
          <w:p w14:paraId="4B123E20">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499" w:type="pct"/>
            <w:shd w:val="clear" w:color="000000" w:fill="FFFFFF"/>
            <w:vAlign w:val="bottom"/>
          </w:tcPr>
          <w:p w14:paraId="412BB62F">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1087" w:type="pct"/>
            <w:shd w:val="clear" w:color="000000" w:fill="FFFFFF"/>
            <w:vAlign w:val="bottom"/>
          </w:tcPr>
          <w:p w14:paraId="118840D3">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w:t>
            </w:r>
          </w:p>
        </w:tc>
      </w:tr>
      <w:tr w14:paraId="41DBE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247" w:type="pct"/>
            <w:vMerge w:val="continue"/>
            <w:shd w:val="clear" w:color="000000" w:fill="FFFFFF"/>
            <w:vAlign w:val="center"/>
          </w:tcPr>
          <w:p w14:paraId="1D9DF4F0">
            <w:pPr>
              <w:widowControl/>
              <w:snapToGrid w:val="0"/>
              <w:spacing w:line="360" w:lineRule="auto"/>
              <w:jc w:val="center"/>
              <w:rPr>
                <w:rFonts w:ascii="宋体" w:hAnsi="宋体" w:cs="宋体"/>
                <w:color w:val="000000" w:themeColor="text1"/>
                <w:szCs w:val="21"/>
                <w:highlight w:val="none"/>
                <w14:textFill>
                  <w14:solidFill>
                    <w14:schemeClr w14:val="tx1"/>
                  </w14:solidFill>
                </w14:textFill>
              </w:rPr>
            </w:pPr>
          </w:p>
        </w:tc>
        <w:tc>
          <w:tcPr>
            <w:tcW w:w="748" w:type="pct"/>
            <w:vMerge w:val="continue"/>
            <w:shd w:val="clear" w:color="000000" w:fill="FFFFFF"/>
            <w:vAlign w:val="bottom"/>
          </w:tcPr>
          <w:p w14:paraId="43F1C010">
            <w:pPr>
              <w:widowControl/>
              <w:snapToGrid w:val="0"/>
              <w:spacing w:line="360" w:lineRule="auto"/>
              <w:jc w:val="left"/>
              <w:rPr>
                <w:rFonts w:ascii="宋体" w:hAnsi="宋体" w:cs="宋体"/>
                <w:color w:val="000000" w:themeColor="text1"/>
                <w:szCs w:val="21"/>
                <w:highlight w:val="none"/>
                <w14:textFill>
                  <w14:solidFill>
                    <w14:schemeClr w14:val="tx1"/>
                  </w14:solidFill>
                </w14:textFill>
              </w:rPr>
            </w:pPr>
          </w:p>
        </w:tc>
        <w:tc>
          <w:tcPr>
            <w:tcW w:w="280" w:type="pct"/>
            <w:vMerge w:val="continue"/>
            <w:shd w:val="clear" w:color="000000" w:fill="FFFFFF"/>
            <w:vAlign w:val="bottom"/>
          </w:tcPr>
          <w:p w14:paraId="10F65BA3">
            <w:pPr>
              <w:widowControl/>
              <w:snapToGrid w:val="0"/>
              <w:spacing w:line="360" w:lineRule="auto"/>
              <w:jc w:val="left"/>
              <w:rPr>
                <w:rFonts w:ascii="宋体" w:hAnsi="宋体" w:cs="宋体"/>
                <w:color w:val="000000" w:themeColor="text1"/>
                <w:szCs w:val="21"/>
                <w:highlight w:val="none"/>
                <w14:textFill>
                  <w14:solidFill>
                    <w14:schemeClr w14:val="tx1"/>
                  </w14:solidFill>
                </w14:textFill>
              </w:rPr>
            </w:pPr>
          </w:p>
        </w:tc>
        <w:tc>
          <w:tcPr>
            <w:tcW w:w="327" w:type="pct"/>
            <w:vMerge w:val="continue"/>
            <w:shd w:val="clear" w:color="000000" w:fill="FFFFFF"/>
            <w:vAlign w:val="bottom"/>
          </w:tcPr>
          <w:p w14:paraId="1F6F1A5B">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327" w:type="pct"/>
            <w:shd w:val="clear" w:color="000000" w:fill="FFFFFF"/>
            <w:vAlign w:val="bottom"/>
          </w:tcPr>
          <w:p w14:paraId="6173CA6A">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327" w:type="pct"/>
            <w:shd w:val="clear" w:color="000000" w:fill="FFFFFF"/>
            <w:vAlign w:val="bottom"/>
          </w:tcPr>
          <w:p w14:paraId="3C83CF29">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327" w:type="pct"/>
            <w:shd w:val="clear" w:color="000000" w:fill="FFFFFF"/>
            <w:vAlign w:val="bottom"/>
          </w:tcPr>
          <w:p w14:paraId="7BB853FB">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392" w:type="pct"/>
            <w:shd w:val="clear" w:color="000000" w:fill="FFFFFF"/>
            <w:vAlign w:val="bottom"/>
          </w:tcPr>
          <w:p w14:paraId="2D9B54A7">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434" w:type="pct"/>
            <w:shd w:val="clear" w:color="000000" w:fill="FFFFFF"/>
            <w:vAlign w:val="bottom"/>
          </w:tcPr>
          <w:p w14:paraId="4FDEB437">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499" w:type="pct"/>
            <w:shd w:val="clear" w:color="000000" w:fill="FFFFFF"/>
            <w:vAlign w:val="bottom"/>
          </w:tcPr>
          <w:p w14:paraId="3F245146">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1087" w:type="pct"/>
            <w:shd w:val="clear" w:color="000000" w:fill="FFFFFF"/>
            <w:vAlign w:val="bottom"/>
          </w:tcPr>
          <w:p w14:paraId="14E779AE">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r>
      <w:tr w14:paraId="7D46C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247" w:type="pct"/>
            <w:vMerge w:val="continue"/>
            <w:shd w:val="clear" w:color="000000" w:fill="FFFFFF"/>
            <w:vAlign w:val="center"/>
          </w:tcPr>
          <w:p w14:paraId="05AF7280">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p>
        </w:tc>
        <w:tc>
          <w:tcPr>
            <w:tcW w:w="748" w:type="pct"/>
            <w:vMerge w:val="continue"/>
            <w:shd w:val="clear" w:color="000000" w:fill="FFFFFF"/>
            <w:vAlign w:val="bottom"/>
          </w:tcPr>
          <w:p w14:paraId="5EF719F6">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280" w:type="pct"/>
            <w:vMerge w:val="continue"/>
            <w:shd w:val="clear" w:color="000000" w:fill="FFFFFF"/>
            <w:vAlign w:val="bottom"/>
          </w:tcPr>
          <w:p w14:paraId="0F4B182F">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327" w:type="pct"/>
            <w:vMerge w:val="continue"/>
            <w:shd w:val="clear" w:color="000000" w:fill="FFFFFF"/>
            <w:vAlign w:val="bottom"/>
          </w:tcPr>
          <w:p w14:paraId="301CB5E5">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327" w:type="pct"/>
            <w:shd w:val="clear" w:color="000000" w:fill="FFFFFF"/>
            <w:vAlign w:val="bottom"/>
          </w:tcPr>
          <w:p w14:paraId="146A1CCC">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327" w:type="pct"/>
            <w:shd w:val="clear" w:color="000000" w:fill="FFFFFF"/>
            <w:vAlign w:val="bottom"/>
          </w:tcPr>
          <w:p w14:paraId="100F4C4C">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327" w:type="pct"/>
            <w:shd w:val="clear" w:color="000000" w:fill="FFFFFF"/>
            <w:vAlign w:val="bottom"/>
          </w:tcPr>
          <w:p w14:paraId="4218D9D1">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392" w:type="pct"/>
            <w:shd w:val="clear" w:color="000000" w:fill="FFFFFF"/>
            <w:vAlign w:val="bottom"/>
          </w:tcPr>
          <w:p w14:paraId="30F5EEA2">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434" w:type="pct"/>
            <w:shd w:val="clear" w:color="000000" w:fill="FFFFFF"/>
            <w:vAlign w:val="bottom"/>
          </w:tcPr>
          <w:p w14:paraId="17FE6FBE">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499" w:type="pct"/>
            <w:shd w:val="clear" w:color="000000" w:fill="FFFFFF"/>
            <w:vAlign w:val="bottom"/>
          </w:tcPr>
          <w:p w14:paraId="5A3F15A2">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1087" w:type="pct"/>
            <w:shd w:val="clear" w:color="000000" w:fill="FFFFFF"/>
            <w:vAlign w:val="bottom"/>
          </w:tcPr>
          <w:p w14:paraId="5D38B57B">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r>
      <w:tr w14:paraId="0D6E6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247" w:type="pct"/>
            <w:vMerge w:val="continue"/>
            <w:shd w:val="clear" w:color="000000" w:fill="FFFFFF"/>
            <w:vAlign w:val="center"/>
          </w:tcPr>
          <w:p w14:paraId="3BFE3685">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p>
        </w:tc>
        <w:tc>
          <w:tcPr>
            <w:tcW w:w="748" w:type="pct"/>
            <w:vMerge w:val="continue"/>
            <w:shd w:val="clear" w:color="000000" w:fill="FFFFFF"/>
            <w:vAlign w:val="bottom"/>
          </w:tcPr>
          <w:p w14:paraId="085DF0C1">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280" w:type="pct"/>
            <w:vMerge w:val="continue"/>
            <w:shd w:val="clear" w:color="000000" w:fill="FFFFFF"/>
            <w:vAlign w:val="bottom"/>
          </w:tcPr>
          <w:p w14:paraId="02166C20">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327" w:type="pct"/>
            <w:vMerge w:val="continue"/>
            <w:shd w:val="clear" w:color="000000" w:fill="FFFFFF"/>
            <w:vAlign w:val="bottom"/>
          </w:tcPr>
          <w:p w14:paraId="665DDD21">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327" w:type="pct"/>
            <w:shd w:val="clear" w:color="000000" w:fill="FFFFFF"/>
            <w:vAlign w:val="bottom"/>
          </w:tcPr>
          <w:p w14:paraId="0706A073">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327" w:type="pct"/>
            <w:shd w:val="clear" w:color="000000" w:fill="FFFFFF"/>
            <w:vAlign w:val="bottom"/>
          </w:tcPr>
          <w:p w14:paraId="677DD7E3">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327" w:type="pct"/>
            <w:shd w:val="clear" w:color="000000" w:fill="FFFFFF"/>
            <w:vAlign w:val="bottom"/>
          </w:tcPr>
          <w:p w14:paraId="6D4F40BE">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392" w:type="pct"/>
            <w:shd w:val="clear" w:color="000000" w:fill="FFFFFF"/>
            <w:vAlign w:val="bottom"/>
          </w:tcPr>
          <w:p w14:paraId="7EEF5A72">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434" w:type="pct"/>
            <w:shd w:val="clear" w:color="000000" w:fill="FFFFFF"/>
            <w:vAlign w:val="bottom"/>
          </w:tcPr>
          <w:p w14:paraId="611A123F">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499" w:type="pct"/>
            <w:shd w:val="clear" w:color="000000" w:fill="FFFFFF"/>
            <w:vAlign w:val="bottom"/>
          </w:tcPr>
          <w:p w14:paraId="229DBBDD">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1087" w:type="pct"/>
            <w:shd w:val="clear" w:color="000000" w:fill="FFFFFF"/>
            <w:vAlign w:val="bottom"/>
          </w:tcPr>
          <w:p w14:paraId="66E583DC">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r>
      <w:tr w14:paraId="62A2D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247" w:type="pct"/>
            <w:vMerge w:val="continue"/>
            <w:shd w:val="clear" w:color="000000" w:fill="FFFFFF"/>
            <w:vAlign w:val="center"/>
          </w:tcPr>
          <w:p w14:paraId="41AC5BA9">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p>
        </w:tc>
        <w:tc>
          <w:tcPr>
            <w:tcW w:w="748" w:type="pct"/>
            <w:vMerge w:val="continue"/>
            <w:shd w:val="clear" w:color="000000" w:fill="FFFFFF"/>
            <w:vAlign w:val="bottom"/>
          </w:tcPr>
          <w:p w14:paraId="328DA83A">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280" w:type="pct"/>
            <w:vMerge w:val="continue"/>
            <w:shd w:val="clear" w:color="000000" w:fill="FFFFFF"/>
            <w:vAlign w:val="bottom"/>
          </w:tcPr>
          <w:p w14:paraId="27AEBF84">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327" w:type="pct"/>
            <w:vMerge w:val="continue"/>
            <w:shd w:val="clear" w:color="000000" w:fill="FFFFFF"/>
            <w:vAlign w:val="bottom"/>
          </w:tcPr>
          <w:p w14:paraId="0887631D">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327" w:type="pct"/>
            <w:shd w:val="clear" w:color="000000" w:fill="FFFFFF"/>
            <w:vAlign w:val="bottom"/>
          </w:tcPr>
          <w:p w14:paraId="34FECDBB">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327" w:type="pct"/>
            <w:shd w:val="clear" w:color="000000" w:fill="FFFFFF"/>
            <w:vAlign w:val="bottom"/>
          </w:tcPr>
          <w:p w14:paraId="49518998">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327" w:type="pct"/>
            <w:shd w:val="clear" w:color="000000" w:fill="FFFFFF"/>
            <w:vAlign w:val="bottom"/>
          </w:tcPr>
          <w:p w14:paraId="1C683B21">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392" w:type="pct"/>
            <w:shd w:val="clear" w:color="000000" w:fill="FFFFFF"/>
            <w:vAlign w:val="bottom"/>
          </w:tcPr>
          <w:p w14:paraId="1731F374">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434" w:type="pct"/>
            <w:shd w:val="clear" w:color="000000" w:fill="FFFFFF"/>
            <w:vAlign w:val="bottom"/>
          </w:tcPr>
          <w:p w14:paraId="6557C852">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499" w:type="pct"/>
            <w:shd w:val="clear" w:color="000000" w:fill="FFFFFF"/>
            <w:vAlign w:val="bottom"/>
          </w:tcPr>
          <w:p w14:paraId="18810482">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1087" w:type="pct"/>
            <w:shd w:val="clear" w:color="000000" w:fill="FFFFFF"/>
            <w:vAlign w:val="bottom"/>
          </w:tcPr>
          <w:p w14:paraId="29728D4E">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r>
      <w:tr w14:paraId="4D181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247" w:type="pct"/>
            <w:vMerge w:val="restart"/>
            <w:shd w:val="clear" w:color="000000" w:fill="FFFFFF"/>
            <w:vAlign w:val="center"/>
          </w:tcPr>
          <w:p w14:paraId="00599160">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w:t>
            </w:r>
          </w:p>
        </w:tc>
        <w:tc>
          <w:tcPr>
            <w:tcW w:w="748" w:type="pct"/>
            <w:vMerge w:val="restart"/>
            <w:shd w:val="clear" w:color="000000" w:fill="FFFFFF"/>
            <w:vAlign w:val="bottom"/>
          </w:tcPr>
          <w:p w14:paraId="46255A04">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280" w:type="pct"/>
            <w:vMerge w:val="restart"/>
            <w:shd w:val="clear" w:color="000000" w:fill="FFFFFF"/>
            <w:vAlign w:val="bottom"/>
          </w:tcPr>
          <w:p w14:paraId="7D93666C">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w:t>
            </w:r>
          </w:p>
        </w:tc>
        <w:tc>
          <w:tcPr>
            <w:tcW w:w="327" w:type="pct"/>
            <w:vMerge w:val="restart"/>
            <w:shd w:val="clear" w:color="000000" w:fill="FFFFFF"/>
            <w:vAlign w:val="bottom"/>
          </w:tcPr>
          <w:p w14:paraId="454C589D">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327" w:type="pct"/>
            <w:shd w:val="clear" w:color="000000" w:fill="FFFFFF"/>
            <w:vAlign w:val="bottom"/>
          </w:tcPr>
          <w:p w14:paraId="54CAC36D">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w:t>
            </w:r>
          </w:p>
        </w:tc>
        <w:tc>
          <w:tcPr>
            <w:tcW w:w="327" w:type="pct"/>
            <w:shd w:val="clear" w:color="000000" w:fill="FFFFFF"/>
            <w:vAlign w:val="bottom"/>
          </w:tcPr>
          <w:p w14:paraId="7C1B3509">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w:t>
            </w:r>
          </w:p>
        </w:tc>
        <w:tc>
          <w:tcPr>
            <w:tcW w:w="327" w:type="pct"/>
            <w:shd w:val="clear" w:color="000000" w:fill="FFFFFF"/>
            <w:vAlign w:val="bottom"/>
          </w:tcPr>
          <w:p w14:paraId="75BD8BF4">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w:t>
            </w:r>
          </w:p>
        </w:tc>
        <w:tc>
          <w:tcPr>
            <w:tcW w:w="392" w:type="pct"/>
            <w:shd w:val="clear" w:color="000000" w:fill="FFFFFF"/>
            <w:vAlign w:val="bottom"/>
          </w:tcPr>
          <w:p w14:paraId="1498895A">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w:t>
            </w:r>
          </w:p>
        </w:tc>
        <w:tc>
          <w:tcPr>
            <w:tcW w:w="434" w:type="pct"/>
            <w:shd w:val="clear" w:color="000000" w:fill="FFFFFF"/>
            <w:vAlign w:val="bottom"/>
          </w:tcPr>
          <w:p w14:paraId="070359BF">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499" w:type="pct"/>
            <w:shd w:val="clear" w:color="000000" w:fill="FFFFFF"/>
            <w:vAlign w:val="bottom"/>
          </w:tcPr>
          <w:p w14:paraId="51ED8DF6">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1087" w:type="pct"/>
            <w:shd w:val="clear" w:color="000000" w:fill="FFFFFF"/>
            <w:vAlign w:val="bottom"/>
          </w:tcPr>
          <w:p w14:paraId="35DD001A">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w:t>
            </w:r>
          </w:p>
        </w:tc>
      </w:tr>
      <w:tr w14:paraId="24CC7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247" w:type="pct"/>
            <w:vMerge w:val="continue"/>
            <w:shd w:val="clear" w:color="000000" w:fill="FFFFFF"/>
            <w:vAlign w:val="center"/>
          </w:tcPr>
          <w:p w14:paraId="66AED512">
            <w:pPr>
              <w:widowControl/>
              <w:snapToGrid w:val="0"/>
              <w:spacing w:line="360" w:lineRule="auto"/>
              <w:jc w:val="center"/>
              <w:rPr>
                <w:rFonts w:ascii="宋体" w:hAnsi="宋体" w:cs="宋体"/>
                <w:color w:val="000000" w:themeColor="text1"/>
                <w:szCs w:val="21"/>
                <w:highlight w:val="none"/>
                <w14:textFill>
                  <w14:solidFill>
                    <w14:schemeClr w14:val="tx1"/>
                  </w14:solidFill>
                </w14:textFill>
              </w:rPr>
            </w:pPr>
          </w:p>
        </w:tc>
        <w:tc>
          <w:tcPr>
            <w:tcW w:w="748" w:type="pct"/>
            <w:vMerge w:val="continue"/>
            <w:shd w:val="clear" w:color="000000" w:fill="FFFFFF"/>
            <w:vAlign w:val="bottom"/>
          </w:tcPr>
          <w:p w14:paraId="71A58DC4">
            <w:pPr>
              <w:widowControl/>
              <w:snapToGrid w:val="0"/>
              <w:spacing w:line="360" w:lineRule="auto"/>
              <w:jc w:val="left"/>
              <w:rPr>
                <w:rFonts w:ascii="宋体" w:hAnsi="宋体" w:cs="宋体"/>
                <w:color w:val="000000" w:themeColor="text1"/>
                <w:szCs w:val="21"/>
                <w:highlight w:val="none"/>
                <w14:textFill>
                  <w14:solidFill>
                    <w14:schemeClr w14:val="tx1"/>
                  </w14:solidFill>
                </w14:textFill>
              </w:rPr>
            </w:pPr>
          </w:p>
        </w:tc>
        <w:tc>
          <w:tcPr>
            <w:tcW w:w="280" w:type="pct"/>
            <w:vMerge w:val="continue"/>
            <w:shd w:val="clear" w:color="000000" w:fill="FFFFFF"/>
            <w:vAlign w:val="bottom"/>
          </w:tcPr>
          <w:p w14:paraId="0EA21471">
            <w:pPr>
              <w:widowControl/>
              <w:snapToGrid w:val="0"/>
              <w:spacing w:line="360" w:lineRule="auto"/>
              <w:jc w:val="left"/>
              <w:rPr>
                <w:rFonts w:ascii="宋体" w:hAnsi="宋体" w:cs="宋体"/>
                <w:color w:val="000000" w:themeColor="text1"/>
                <w:szCs w:val="21"/>
                <w:highlight w:val="none"/>
                <w14:textFill>
                  <w14:solidFill>
                    <w14:schemeClr w14:val="tx1"/>
                  </w14:solidFill>
                </w14:textFill>
              </w:rPr>
            </w:pPr>
          </w:p>
        </w:tc>
        <w:tc>
          <w:tcPr>
            <w:tcW w:w="327" w:type="pct"/>
            <w:vMerge w:val="continue"/>
            <w:shd w:val="clear" w:color="000000" w:fill="FFFFFF"/>
            <w:vAlign w:val="bottom"/>
          </w:tcPr>
          <w:p w14:paraId="3910CBF1">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327" w:type="pct"/>
            <w:shd w:val="clear" w:color="000000" w:fill="FFFFFF"/>
            <w:vAlign w:val="bottom"/>
          </w:tcPr>
          <w:p w14:paraId="30BC33D8">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327" w:type="pct"/>
            <w:shd w:val="clear" w:color="000000" w:fill="FFFFFF"/>
            <w:vAlign w:val="bottom"/>
          </w:tcPr>
          <w:p w14:paraId="1EAFC90B">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327" w:type="pct"/>
            <w:shd w:val="clear" w:color="000000" w:fill="FFFFFF"/>
            <w:vAlign w:val="bottom"/>
          </w:tcPr>
          <w:p w14:paraId="4878F103">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392" w:type="pct"/>
            <w:shd w:val="clear" w:color="000000" w:fill="FFFFFF"/>
            <w:vAlign w:val="bottom"/>
          </w:tcPr>
          <w:p w14:paraId="1A0F9EE9">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434" w:type="pct"/>
            <w:shd w:val="clear" w:color="000000" w:fill="FFFFFF"/>
            <w:vAlign w:val="bottom"/>
          </w:tcPr>
          <w:p w14:paraId="1CD93619">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499" w:type="pct"/>
            <w:shd w:val="clear" w:color="000000" w:fill="FFFFFF"/>
            <w:vAlign w:val="bottom"/>
          </w:tcPr>
          <w:p w14:paraId="11E32494">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1087" w:type="pct"/>
            <w:shd w:val="clear" w:color="000000" w:fill="FFFFFF"/>
            <w:vAlign w:val="bottom"/>
          </w:tcPr>
          <w:p w14:paraId="60CA70F0">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r>
      <w:tr w14:paraId="675D2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247" w:type="pct"/>
            <w:vMerge w:val="continue"/>
            <w:shd w:val="clear" w:color="000000" w:fill="FFFFFF"/>
            <w:vAlign w:val="center"/>
          </w:tcPr>
          <w:p w14:paraId="19C2C442">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p>
        </w:tc>
        <w:tc>
          <w:tcPr>
            <w:tcW w:w="748" w:type="pct"/>
            <w:vMerge w:val="continue"/>
            <w:shd w:val="clear" w:color="000000" w:fill="FFFFFF"/>
            <w:vAlign w:val="bottom"/>
          </w:tcPr>
          <w:p w14:paraId="15F490C5">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280" w:type="pct"/>
            <w:vMerge w:val="continue"/>
            <w:shd w:val="clear" w:color="000000" w:fill="FFFFFF"/>
            <w:vAlign w:val="bottom"/>
          </w:tcPr>
          <w:p w14:paraId="055993B8">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327" w:type="pct"/>
            <w:vMerge w:val="continue"/>
            <w:shd w:val="clear" w:color="000000" w:fill="FFFFFF"/>
            <w:vAlign w:val="bottom"/>
          </w:tcPr>
          <w:p w14:paraId="6081E185">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327" w:type="pct"/>
            <w:shd w:val="clear" w:color="000000" w:fill="FFFFFF"/>
            <w:vAlign w:val="bottom"/>
          </w:tcPr>
          <w:p w14:paraId="4D41C379">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327" w:type="pct"/>
            <w:shd w:val="clear" w:color="000000" w:fill="FFFFFF"/>
            <w:vAlign w:val="bottom"/>
          </w:tcPr>
          <w:p w14:paraId="2457BDC0">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327" w:type="pct"/>
            <w:shd w:val="clear" w:color="000000" w:fill="FFFFFF"/>
            <w:vAlign w:val="bottom"/>
          </w:tcPr>
          <w:p w14:paraId="149BEF50">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392" w:type="pct"/>
            <w:shd w:val="clear" w:color="000000" w:fill="FFFFFF"/>
            <w:vAlign w:val="bottom"/>
          </w:tcPr>
          <w:p w14:paraId="433C3F4F">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434" w:type="pct"/>
            <w:shd w:val="clear" w:color="000000" w:fill="FFFFFF"/>
            <w:vAlign w:val="bottom"/>
          </w:tcPr>
          <w:p w14:paraId="2BB0A8C0">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499" w:type="pct"/>
            <w:shd w:val="clear" w:color="000000" w:fill="FFFFFF"/>
            <w:vAlign w:val="bottom"/>
          </w:tcPr>
          <w:p w14:paraId="22D31DF0">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1087" w:type="pct"/>
            <w:shd w:val="clear" w:color="000000" w:fill="FFFFFF"/>
            <w:vAlign w:val="bottom"/>
          </w:tcPr>
          <w:p w14:paraId="285261F0">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r>
      <w:tr w14:paraId="06584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247" w:type="pct"/>
            <w:vMerge w:val="continue"/>
            <w:shd w:val="clear" w:color="000000" w:fill="FFFFFF"/>
            <w:vAlign w:val="center"/>
          </w:tcPr>
          <w:p w14:paraId="2563E595">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p>
        </w:tc>
        <w:tc>
          <w:tcPr>
            <w:tcW w:w="748" w:type="pct"/>
            <w:vMerge w:val="continue"/>
            <w:shd w:val="clear" w:color="000000" w:fill="FFFFFF"/>
            <w:vAlign w:val="bottom"/>
          </w:tcPr>
          <w:p w14:paraId="18286940">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280" w:type="pct"/>
            <w:vMerge w:val="continue"/>
            <w:shd w:val="clear" w:color="000000" w:fill="FFFFFF"/>
            <w:vAlign w:val="bottom"/>
          </w:tcPr>
          <w:p w14:paraId="6F622378">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327" w:type="pct"/>
            <w:vMerge w:val="continue"/>
            <w:shd w:val="clear" w:color="000000" w:fill="FFFFFF"/>
            <w:vAlign w:val="bottom"/>
          </w:tcPr>
          <w:p w14:paraId="7963A7E3">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327" w:type="pct"/>
            <w:shd w:val="clear" w:color="000000" w:fill="FFFFFF"/>
            <w:vAlign w:val="bottom"/>
          </w:tcPr>
          <w:p w14:paraId="04A42B7B">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327" w:type="pct"/>
            <w:shd w:val="clear" w:color="000000" w:fill="FFFFFF"/>
            <w:vAlign w:val="bottom"/>
          </w:tcPr>
          <w:p w14:paraId="7D8EEB4E">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327" w:type="pct"/>
            <w:shd w:val="clear" w:color="000000" w:fill="FFFFFF"/>
            <w:vAlign w:val="bottom"/>
          </w:tcPr>
          <w:p w14:paraId="1DF50B03">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392" w:type="pct"/>
            <w:shd w:val="clear" w:color="000000" w:fill="FFFFFF"/>
            <w:vAlign w:val="bottom"/>
          </w:tcPr>
          <w:p w14:paraId="31518199">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434" w:type="pct"/>
            <w:shd w:val="clear" w:color="000000" w:fill="FFFFFF"/>
            <w:vAlign w:val="bottom"/>
          </w:tcPr>
          <w:p w14:paraId="7B330004">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499" w:type="pct"/>
            <w:shd w:val="clear" w:color="000000" w:fill="FFFFFF"/>
            <w:vAlign w:val="bottom"/>
          </w:tcPr>
          <w:p w14:paraId="6D5FA45C">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1087" w:type="pct"/>
            <w:shd w:val="clear" w:color="000000" w:fill="FFFFFF"/>
            <w:vAlign w:val="bottom"/>
          </w:tcPr>
          <w:p w14:paraId="08239F77">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r>
      <w:tr w14:paraId="7BF81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247" w:type="pct"/>
            <w:vMerge w:val="continue"/>
            <w:shd w:val="clear" w:color="000000" w:fill="FFFFFF"/>
            <w:vAlign w:val="center"/>
          </w:tcPr>
          <w:p w14:paraId="345E62B1">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p>
        </w:tc>
        <w:tc>
          <w:tcPr>
            <w:tcW w:w="748" w:type="pct"/>
            <w:vMerge w:val="continue"/>
            <w:shd w:val="clear" w:color="000000" w:fill="FFFFFF"/>
            <w:vAlign w:val="bottom"/>
          </w:tcPr>
          <w:p w14:paraId="65691095">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280" w:type="pct"/>
            <w:vMerge w:val="continue"/>
            <w:shd w:val="clear" w:color="000000" w:fill="FFFFFF"/>
            <w:vAlign w:val="bottom"/>
          </w:tcPr>
          <w:p w14:paraId="5E66F11D">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327" w:type="pct"/>
            <w:vMerge w:val="continue"/>
            <w:shd w:val="clear" w:color="000000" w:fill="FFFFFF"/>
            <w:vAlign w:val="bottom"/>
          </w:tcPr>
          <w:p w14:paraId="3AEB6310">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327" w:type="pct"/>
            <w:shd w:val="clear" w:color="000000" w:fill="FFFFFF"/>
            <w:vAlign w:val="bottom"/>
          </w:tcPr>
          <w:p w14:paraId="4A01D607">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327" w:type="pct"/>
            <w:shd w:val="clear" w:color="000000" w:fill="FFFFFF"/>
            <w:vAlign w:val="bottom"/>
          </w:tcPr>
          <w:p w14:paraId="2CB85C81">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327" w:type="pct"/>
            <w:shd w:val="clear" w:color="000000" w:fill="FFFFFF"/>
            <w:vAlign w:val="bottom"/>
          </w:tcPr>
          <w:p w14:paraId="30DC02D0">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392" w:type="pct"/>
            <w:shd w:val="clear" w:color="000000" w:fill="FFFFFF"/>
            <w:vAlign w:val="bottom"/>
          </w:tcPr>
          <w:p w14:paraId="0FB6B5D0">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434" w:type="pct"/>
            <w:shd w:val="clear" w:color="000000" w:fill="FFFFFF"/>
            <w:vAlign w:val="bottom"/>
          </w:tcPr>
          <w:p w14:paraId="644BAD13">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499" w:type="pct"/>
            <w:shd w:val="clear" w:color="000000" w:fill="FFFFFF"/>
            <w:vAlign w:val="bottom"/>
          </w:tcPr>
          <w:p w14:paraId="51623481">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c>
          <w:tcPr>
            <w:tcW w:w="1087" w:type="pct"/>
            <w:shd w:val="clear" w:color="000000" w:fill="FFFFFF"/>
            <w:vAlign w:val="bottom"/>
          </w:tcPr>
          <w:p w14:paraId="4FC7788E">
            <w:pPr>
              <w:widowControl/>
              <w:snapToGrid w:val="0"/>
              <w:spacing w:line="360" w:lineRule="auto"/>
              <w:jc w:val="left"/>
              <w:rPr>
                <w:rFonts w:ascii="宋体" w:hAnsi="宋体" w:cs="宋体"/>
                <w:color w:val="000000" w:themeColor="text1"/>
                <w:kern w:val="0"/>
                <w:szCs w:val="21"/>
                <w:highlight w:val="none"/>
                <w14:textFill>
                  <w14:solidFill>
                    <w14:schemeClr w14:val="tx1"/>
                  </w14:solidFill>
                </w14:textFill>
              </w:rPr>
            </w:pPr>
          </w:p>
        </w:tc>
      </w:tr>
    </w:tbl>
    <w:p w14:paraId="0A49958F">
      <w:pPr>
        <w:tabs>
          <w:tab w:val="left" w:pos="7455"/>
        </w:tabs>
        <w:snapToGrid w:val="0"/>
        <w:spacing w:line="360" w:lineRule="auto"/>
        <w:ind w:firstLine="472" w:firstLineChars="225"/>
        <w:rPr>
          <w:rFonts w:ascii="宋体" w:hAnsi="宋体" w:cs="宋体"/>
          <w:b/>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注：本表后需提供人员技术职称与业绩证明</w:t>
      </w:r>
      <w:r>
        <w:rPr>
          <w:rFonts w:hint="eastAsia" w:ascii="宋体" w:hAnsi="宋体" w:cs="宋体"/>
          <w:bCs/>
          <w:color w:val="000000" w:themeColor="text1"/>
          <w:szCs w:val="21"/>
          <w:highlight w:val="none"/>
          <w:lang w:val="en-US" w:eastAsia="zh-CN"/>
          <w14:textFill>
            <w14:solidFill>
              <w14:schemeClr w14:val="tx1"/>
            </w14:solidFill>
          </w14:textFill>
        </w:rPr>
        <w:t>等</w:t>
      </w:r>
      <w:r>
        <w:rPr>
          <w:rFonts w:hint="eastAsia" w:ascii="宋体" w:hAnsi="宋体" w:cs="宋体"/>
          <w:bCs/>
          <w:color w:val="000000" w:themeColor="text1"/>
          <w:szCs w:val="21"/>
          <w:highlight w:val="none"/>
          <w14:textFill>
            <w14:solidFill>
              <w14:schemeClr w14:val="tx1"/>
            </w14:solidFill>
          </w14:textFill>
        </w:rPr>
        <w:t>复印件（注意业绩证明中需可以明确体现该项目的项目负责人及技术负责人姓名）。</w:t>
      </w:r>
    </w:p>
    <w:p w14:paraId="400884FF">
      <w:pPr>
        <w:tabs>
          <w:tab w:val="left" w:pos="7455"/>
        </w:tabs>
        <w:snapToGrid w:val="0"/>
        <w:spacing w:line="360" w:lineRule="auto"/>
        <w:ind w:firstLine="632" w:firstLineChars="225"/>
        <w:rPr>
          <w:rFonts w:ascii="宋体" w:hAnsi="宋体" w:cs="宋体"/>
          <w:b/>
          <w:color w:val="000000" w:themeColor="text1"/>
          <w:sz w:val="28"/>
          <w:szCs w:val="28"/>
          <w:highlight w:val="none"/>
          <w14:textFill>
            <w14:solidFill>
              <w14:schemeClr w14:val="tx1"/>
            </w14:solidFill>
          </w14:textFill>
        </w:rPr>
      </w:pPr>
    </w:p>
    <w:p w14:paraId="7112DAA6">
      <w:pPr>
        <w:snapToGrid w:val="0"/>
        <w:spacing w:line="360" w:lineRule="auto"/>
        <w:jc w:val="center"/>
        <w:outlineLvl w:val="0"/>
        <w:rPr>
          <w:rFonts w:ascii="宋体" w:hAnsi="宋体"/>
          <w:bCs/>
          <w:color w:val="000000" w:themeColor="text1"/>
          <w:sz w:val="28"/>
          <w:szCs w:val="24"/>
          <w:highlight w:val="none"/>
          <w14:textFill>
            <w14:solidFill>
              <w14:schemeClr w14:val="tx1"/>
            </w14:solidFill>
          </w14:textFill>
        </w:rPr>
      </w:pPr>
      <w:bookmarkStart w:id="63" w:name="_Toc162946490"/>
      <w:bookmarkStart w:id="64" w:name="_Toc29216"/>
      <w:bookmarkStart w:id="65" w:name="_Toc8021"/>
      <w:bookmarkStart w:id="66" w:name="_Toc11854436"/>
      <w:bookmarkStart w:id="67" w:name="_Toc350077507"/>
      <w:bookmarkStart w:id="68" w:name="_Toc350077441"/>
      <w:bookmarkStart w:id="69" w:name="_Toc349203675"/>
      <w:r>
        <w:rPr>
          <w:rFonts w:hint="eastAsia" w:ascii="宋体" w:hAnsi="宋体" w:cs="宋体"/>
          <w:b/>
          <w:color w:val="000000" w:themeColor="text1"/>
          <w:sz w:val="30"/>
          <w:szCs w:val="32"/>
          <w:highlight w:val="none"/>
          <w14:textFill>
            <w14:solidFill>
              <w14:schemeClr w14:val="tx1"/>
            </w14:solidFill>
          </w14:textFill>
        </w:rPr>
        <w:t>六、</w:t>
      </w:r>
      <w:r>
        <w:rPr>
          <w:rFonts w:ascii="宋体" w:hAnsi="宋体" w:cs="宋体"/>
          <w:b/>
          <w:color w:val="000000" w:themeColor="text1"/>
          <w:sz w:val="30"/>
          <w:szCs w:val="32"/>
          <w:highlight w:val="none"/>
          <w14:textFill>
            <w14:solidFill>
              <w14:schemeClr w14:val="tx1"/>
            </w14:solidFill>
          </w14:textFill>
        </w:rPr>
        <w:t>资格声明函</w:t>
      </w:r>
      <w:bookmarkEnd w:id="63"/>
      <w:bookmarkEnd w:id="64"/>
    </w:p>
    <w:p w14:paraId="1F41D7CB">
      <w:pPr>
        <w:overflowPunct w:val="0"/>
        <w:snapToGrid w:val="0"/>
        <w:spacing w:line="360" w:lineRule="auto"/>
        <w:jc w:val="center"/>
        <w:rPr>
          <w:rFonts w:ascii="宋体" w:hAnsi="宋体"/>
          <w:color w:val="000000" w:themeColor="text1"/>
          <w:szCs w:val="21"/>
          <w:highlight w:val="none"/>
          <w14:textFill>
            <w14:solidFill>
              <w14:schemeClr w14:val="tx1"/>
            </w14:solidFill>
          </w14:textFill>
        </w:rPr>
      </w:pPr>
    </w:p>
    <w:p w14:paraId="492960FB">
      <w:pPr>
        <w:widowControl/>
        <w:autoSpaceDE w:val="0"/>
        <w:autoSpaceDN w:val="0"/>
        <w:snapToGrid w:val="0"/>
        <w:spacing w:line="360" w:lineRule="auto"/>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u w:val="single"/>
          <w:lang w:val="zh-CN"/>
          <w14:textFill>
            <w14:solidFill>
              <w14:schemeClr w14:val="tx1"/>
            </w14:solidFill>
          </w14:textFill>
        </w:rPr>
        <w:t>南通市交通运输局</w:t>
      </w:r>
      <w:r>
        <w:rPr>
          <w:rFonts w:ascii="宋体" w:hAnsi="宋体"/>
          <w:color w:val="000000" w:themeColor="text1"/>
          <w:kern w:val="0"/>
          <w:szCs w:val="21"/>
          <w:highlight w:val="none"/>
          <w:lang w:val="zh-CN"/>
          <w14:textFill>
            <w14:solidFill>
              <w14:schemeClr w14:val="tx1"/>
            </w14:solidFill>
          </w14:textFill>
        </w:rPr>
        <w:t>：</w:t>
      </w:r>
    </w:p>
    <w:p w14:paraId="3A92F484">
      <w:pPr>
        <w:overflowPunct w:val="0"/>
        <w:snapToGrid w:val="0"/>
        <w:spacing w:line="360" w:lineRule="auto"/>
        <w:ind w:firstLine="420" w:firstLineChars="200"/>
        <w:rPr>
          <w:rFonts w:ascii="宋体" w:hAnsi="宋体"/>
          <w:color w:val="000000" w:themeColor="text1"/>
          <w:szCs w:val="21"/>
          <w:highlight w:val="none"/>
          <w:lang w:val="zh-CN"/>
          <w14:textFill>
            <w14:solidFill>
              <w14:schemeClr w14:val="tx1"/>
            </w14:solidFill>
          </w14:textFill>
        </w:rPr>
      </w:pPr>
      <w:r>
        <w:rPr>
          <w:rFonts w:ascii="宋体" w:hAnsi="宋体"/>
          <w:color w:val="000000" w:themeColor="text1"/>
          <w:szCs w:val="21"/>
          <w:highlight w:val="none"/>
          <w:lang w:val="zh-CN"/>
          <w14:textFill>
            <w14:solidFill>
              <w14:schemeClr w14:val="tx1"/>
            </w14:solidFill>
          </w14:textFill>
        </w:rPr>
        <w:t>本公司愿就由贵局组织实施的</w:t>
      </w:r>
      <w:r>
        <w:rPr>
          <w:rFonts w:ascii="宋体" w:hAnsi="宋体"/>
          <w:color w:val="000000" w:themeColor="text1"/>
          <w:szCs w:val="21"/>
          <w:highlight w:val="none"/>
          <w:u w:val="single"/>
          <w:lang w:val="zh-CN"/>
          <w14:textFill>
            <w14:solidFill>
              <w14:schemeClr w14:val="tx1"/>
            </w14:solidFill>
          </w14:textFill>
        </w:rPr>
        <w:t xml:space="preserve">              </w:t>
      </w:r>
      <w:r>
        <w:rPr>
          <w:rFonts w:ascii="宋体" w:hAnsi="宋体"/>
          <w:color w:val="000000" w:themeColor="text1"/>
          <w:szCs w:val="21"/>
          <w:highlight w:val="none"/>
          <w:lang w:val="zh-CN"/>
          <w14:textFill>
            <w14:solidFill>
              <w14:schemeClr w14:val="tx1"/>
            </w14:solidFill>
          </w14:textFill>
        </w:rPr>
        <w:t>项目</w:t>
      </w:r>
      <w:r>
        <w:rPr>
          <w:rFonts w:ascii="宋体" w:hAnsi="宋体"/>
          <w:color w:val="000000" w:themeColor="text1"/>
          <w:szCs w:val="21"/>
          <w:highlight w:val="none"/>
          <w14:textFill>
            <w14:solidFill>
              <w14:schemeClr w14:val="tx1"/>
            </w14:solidFill>
          </w14:textFill>
        </w:rPr>
        <w:t>（采购编号：</w:t>
      </w:r>
      <w:r>
        <w:rPr>
          <w:rFonts w:hint="eastAsia"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lang w:val="zh-CN"/>
          <w14:textFill>
            <w14:solidFill>
              <w14:schemeClr w14:val="tx1"/>
            </w14:solidFill>
          </w14:textFill>
        </w:rPr>
        <w:t>的竞争性磋商采购活动进行响应。本公司所提交的响应文件中所有关于磋商资格的文件、证明和陈述均是真实的、准确的。</w:t>
      </w:r>
    </w:p>
    <w:p w14:paraId="082755CA">
      <w:pPr>
        <w:overflowPunct w:val="0"/>
        <w:snapToGrid w:val="0"/>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ascii="宋体" w:hAnsi="宋体"/>
          <w:color w:val="000000" w:themeColor="text1"/>
          <w:szCs w:val="21"/>
          <w:highlight w:val="none"/>
          <w:lang w:val="zh-CN"/>
          <w14:textFill>
            <w14:solidFill>
              <w14:schemeClr w14:val="tx1"/>
            </w14:solidFill>
          </w14:textFill>
        </w:rPr>
        <w:t>我公司具备：</w:t>
      </w:r>
      <w:r>
        <w:rPr>
          <w:rFonts w:hint="eastAsia" w:ascii="宋体" w:hAnsi="宋体" w:cs="宋体"/>
          <w:bCs/>
          <w:color w:val="000000" w:themeColor="text1"/>
          <w:szCs w:val="21"/>
          <w:highlight w:val="none"/>
          <w14:textFill>
            <w14:solidFill>
              <w14:schemeClr w14:val="tx1"/>
            </w14:solidFill>
          </w14:textFill>
        </w:rPr>
        <w:t>具有独立承担民事责任的能力；具有良好的商业信誉和健全的财务会计制度；具有履行合同所必需的设备和技术</w:t>
      </w:r>
      <w:r>
        <w:rPr>
          <w:rFonts w:hint="eastAsia" w:ascii="宋体" w:hAnsi="宋体" w:cs="宋体"/>
          <w:bCs/>
          <w:color w:val="000000" w:themeColor="text1"/>
          <w:szCs w:val="21"/>
          <w:highlight w:val="none"/>
          <w:lang w:val="en-US" w:eastAsia="zh-CN"/>
          <w14:textFill>
            <w14:solidFill>
              <w14:schemeClr w14:val="tx1"/>
            </w14:solidFill>
          </w14:textFill>
        </w:rPr>
        <w:t>能力</w:t>
      </w:r>
      <w:r>
        <w:rPr>
          <w:rFonts w:hint="eastAsia" w:ascii="宋体" w:hAnsi="宋体" w:cs="宋体"/>
          <w:bCs/>
          <w:color w:val="000000" w:themeColor="text1"/>
          <w:szCs w:val="21"/>
          <w:highlight w:val="none"/>
          <w14:textFill>
            <w14:solidFill>
              <w14:schemeClr w14:val="tx1"/>
            </w14:solidFill>
          </w14:textFill>
        </w:rPr>
        <w:t>；有依法缴纳税收和社会保障资金的良好记录；参加采购活动前三年内，在经营活动中没有重大违法记录；法律、行政法规规定的其他条件。</w:t>
      </w:r>
    </w:p>
    <w:p w14:paraId="019FF6D3">
      <w:pPr>
        <w:overflowPunct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lang w:val="zh-CN"/>
          <w14:textFill>
            <w14:solidFill>
              <w14:schemeClr w14:val="tx1"/>
            </w14:solidFill>
          </w14:textFill>
        </w:rPr>
        <w:t>以上声明若与真实情况不符，本公司愿意承担由此而产生的一切后果。</w:t>
      </w:r>
    </w:p>
    <w:p w14:paraId="4EC7B94F">
      <w:pPr>
        <w:overflowPunct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p>
    <w:p w14:paraId="4411E31F">
      <w:pPr>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ascii="宋体" w:hAnsi="宋体"/>
          <w:color w:val="000000" w:themeColor="text1"/>
          <w:szCs w:val="21"/>
          <w:highlight w:val="none"/>
          <w14:textFill>
            <w14:solidFill>
              <w14:schemeClr w14:val="tx1"/>
            </w14:solidFill>
          </w14:textFill>
        </w:rPr>
        <w:t>（盖章）：</w:t>
      </w:r>
    </w:p>
    <w:p w14:paraId="39945329">
      <w:pPr>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法人代表人或其委托代理人（签字或盖章）：</w:t>
      </w:r>
    </w:p>
    <w:p w14:paraId="37B503EA">
      <w:pPr>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  年  月  日</w:t>
      </w:r>
    </w:p>
    <w:p w14:paraId="1756BFBD">
      <w:pPr>
        <w:snapToGrid w:val="0"/>
        <w:spacing w:line="360" w:lineRule="auto"/>
        <w:jc w:val="center"/>
        <w:outlineLvl w:val="0"/>
        <w:rPr>
          <w:rFonts w:ascii="宋体" w:hAnsi="宋体" w:cs="宋体"/>
          <w:b/>
          <w:color w:val="000000" w:themeColor="text1"/>
          <w:sz w:val="30"/>
          <w:szCs w:val="32"/>
          <w:highlight w:val="none"/>
          <w14:textFill>
            <w14:solidFill>
              <w14:schemeClr w14:val="tx1"/>
            </w14:solidFill>
          </w14:textFill>
        </w:rPr>
      </w:pPr>
      <w:r>
        <w:rPr>
          <w:rFonts w:ascii="宋体" w:hAnsi="宋体" w:cs="宋体"/>
          <w:b/>
          <w:color w:val="000000" w:themeColor="text1"/>
          <w:sz w:val="30"/>
          <w:szCs w:val="32"/>
          <w:highlight w:val="none"/>
          <w14:textFill>
            <w14:solidFill>
              <w14:schemeClr w14:val="tx1"/>
            </w14:solidFill>
          </w14:textFill>
        </w:rPr>
        <w:br w:type="page"/>
      </w:r>
      <w:bookmarkStart w:id="70" w:name="_Toc28577"/>
      <w:bookmarkStart w:id="71" w:name="_Toc162946491"/>
      <w:r>
        <w:rPr>
          <w:rFonts w:hint="eastAsia" w:ascii="宋体" w:hAnsi="宋体" w:cs="宋体"/>
          <w:b/>
          <w:color w:val="000000" w:themeColor="text1"/>
          <w:sz w:val="30"/>
          <w:szCs w:val="32"/>
          <w:highlight w:val="none"/>
          <w14:textFill>
            <w14:solidFill>
              <w14:schemeClr w14:val="tx1"/>
            </w14:solidFill>
          </w14:textFill>
        </w:rPr>
        <w:t>七、其它资料</w:t>
      </w:r>
      <w:bookmarkEnd w:id="65"/>
      <w:bookmarkEnd w:id="66"/>
      <w:bookmarkEnd w:id="67"/>
      <w:bookmarkEnd w:id="68"/>
      <w:bookmarkEnd w:id="69"/>
      <w:bookmarkEnd w:id="70"/>
      <w:bookmarkEnd w:id="71"/>
    </w:p>
    <w:p w14:paraId="5C55421C">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1、投标人认为需要提供的其他资料</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b/>
          <w:bCs/>
          <w:color w:val="000000" w:themeColor="text1"/>
          <w:sz w:val="24"/>
          <w:highlight w:val="none"/>
          <w:lang w:val="en-US" w:eastAsia="zh-CN"/>
          <w14:textFill>
            <w14:solidFill>
              <w14:schemeClr w14:val="tx1"/>
            </w14:solidFill>
          </w14:textFill>
        </w:rPr>
        <w:t>除报价文件以外</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w:t>
      </w:r>
    </w:p>
    <w:p w14:paraId="38CEBFB4">
      <w:pPr>
        <w:snapToGrid w:val="0"/>
        <w:spacing w:line="360" w:lineRule="auto"/>
        <w:rPr>
          <w:rFonts w:ascii="宋体" w:hAnsi="宋体" w:cs="宋体"/>
          <w:b/>
          <w:color w:val="000000" w:themeColor="text1"/>
          <w:sz w:val="36"/>
          <w:szCs w:val="30"/>
          <w:highlight w:val="none"/>
          <w14:textFill>
            <w14:solidFill>
              <w14:schemeClr w14:val="tx1"/>
            </w14:solidFill>
          </w14:textFill>
        </w:rPr>
      </w:pPr>
    </w:p>
    <w:p w14:paraId="2035C4D0">
      <w:pPr>
        <w:snapToGrid w:val="0"/>
        <w:spacing w:line="360" w:lineRule="auto"/>
        <w:jc w:val="center"/>
        <w:rPr>
          <w:rFonts w:ascii="宋体" w:hAnsi="宋体" w:cs="宋体"/>
          <w:b/>
          <w:color w:val="000000" w:themeColor="text1"/>
          <w:kern w:val="0"/>
          <w:sz w:val="48"/>
          <w:szCs w:val="48"/>
          <w:highlight w:val="none"/>
          <w14:textFill>
            <w14:solidFill>
              <w14:schemeClr w14:val="tx1"/>
            </w14:solidFill>
          </w14:textFill>
        </w:rPr>
      </w:pPr>
      <w:r>
        <w:rPr>
          <w:rFonts w:ascii="宋体" w:hAnsi="宋体" w:cs="宋体"/>
          <w:b/>
          <w:color w:val="000000" w:themeColor="text1"/>
          <w:sz w:val="52"/>
          <w:szCs w:val="52"/>
          <w:highlight w:val="none"/>
          <w14:textFill>
            <w14:solidFill>
              <w14:schemeClr w14:val="tx1"/>
            </w14:solidFill>
          </w14:textFill>
        </w:rPr>
        <w:br w:type="page"/>
      </w:r>
      <w:r>
        <w:rPr>
          <w:rFonts w:hint="eastAsia" w:ascii="宋体" w:hAnsi="宋体" w:cs="宋体"/>
          <w:b/>
          <w:color w:val="000000" w:themeColor="text1"/>
          <w:sz w:val="52"/>
          <w:szCs w:val="52"/>
          <w:highlight w:val="none"/>
          <w:lang w:eastAsia="zh-CN"/>
          <w14:textFill>
            <w14:solidFill>
              <w14:schemeClr w14:val="tx1"/>
            </w14:solidFill>
          </w14:textFill>
        </w:rPr>
        <w:t>南通港鸟类专项保护方案编制项目</w:t>
      </w:r>
    </w:p>
    <w:p w14:paraId="468551C8">
      <w:pPr>
        <w:snapToGrid w:val="0"/>
        <w:spacing w:line="360" w:lineRule="auto"/>
        <w:jc w:val="center"/>
        <w:rPr>
          <w:rFonts w:ascii="宋体" w:hAnsi="宋体" w:cs="宋体"/>
          <w:b/>
          <w:color w:val="000000" w:themeColor="text1"/>
          <w:sz w:val="36"/>
          <w:szCs w:val="30"/>
          <w:highlight w:val="none"/>
          <w14:textFill>
            <w14:solidFill>
              <w14:schemeClr w14:val="tx1"/>
            </w14:solidFill>
          </w14:textFill>
        </w:rPr>
      </w:pPr>
    </w:p>
    <w:p w14:paraId="3AA9477B">
      <w:pPr>
        <w:snapToGrid w:val="0"/>
        <w:spacing w:line="360" w:lineRule="auto"/>
        <w:jc w:val="center"/>
        <w:rPr>
          <w:rFonts w:ascii="宋体" w:hAnsi="宋体" w:cs="宋体"/>
          <w:b/>
          <w:color w:val="000000" w:themeColor="text1"/>
          <w:sz w:val="36"/>
          <w:szCs w:val="30"/>
          <w:highlight w:val="none"/>
          <w14:textFill>
            <w14:solidFill>
              <w14:schemeClr w14:val="tx1"/>
            </w14:solidFill>
          </w14:textFill>
        </w:rPr>
      </w:pPr>
    </w:p>
    <w:p w14:paraId="1DF36563">
      <w:pPr>
        <w:snapToGrid w:val="0"/>
        <w:spacing w:line="360" w:lineRule="auto"/>
        <w:jc w:val="center"/>
        <w:rPr>
          <w:rFonts w:ascii="宋体" w:hAnsi="宋体" w:cs="宋体"/>
          <w:b/>
          <w:color w:val="000000" w:themeColor="text1"/>
          <w:sz w:val="36"/>
          <w:szCs w:val="30"/>
          <w:highlight w:val="none"/>
          <w14:textFill>
            <w14:solidFill>
              <w14:schemeClr w14:val="tx1"/>
            </w14:solidFill>
          </w14:textFill>
        </w:rPr>
      </w:pPr>
    </w:p>
    <w:p w14:paraId="43D9ECBF">
      <w:pPr>
        <w:snapToGrid w:val="0"/>
        <w:spacing w:line="360" w:lineRule="auto"/>
        <w:jc w:val="center"/>
        <w:rPr>
          <w:rFonts w:ascii="宋体" w:hAnsi="宋体" w:cs="宋体"/>
          <w:b/>
          <w:color w:val="000000" w:themeColor="text1"/>
          <w:sz w:val="36"/>
          <w:szCs w:val="30"/>
          <w:highlight w:val="none"/>
          <w14:textFill>
            <w14:solidFill>
              <w14:schemeClr w14:val="tx1"/>
            </w14:solidFill>
          </w14:textFill>
        </w:rPr>
      </w:pPr>
    </w:p>
    <w:p w14:paraId="2D28AC76">
      <w:pPr>
        <w:snapToGrid w:val="0"/>
        <w:spacing w:line="360" w:lineRule="auto"/>
        <w:jc w:val="center"/>
        <w:rPr>
          <w:rFonts w:ascii="宋体" w:hAnsi="宋体" w:cs="宋体"/>
          <w:b/>
          <w:color w:val="000000" w:themeColor="text1"/>
          <w:sz w:val="36"/>
          <w:szCs w:val="30"/>
          <w:highlight w:val="none"/>
          <w14:textFill>
            <w14:solidFill>
              <w14:schemeClr w14:val="tx1"/>
            </w14:solidFill>
          </w14:textFill>
        </w:rPr>
      </w:pPr>
    </w:p>
    <w:p w14:paraId="6E712C22">
      <w:pPr>
        <w:snapToGrid w:val="0"/>
        <w:spacing w:line="360" w:lineRule="auto"/>
        <w:jc w:val="center"/>
        <w:rPr>
          <w:rFonts w:ascii="宋体" w:hAnsi="宋体" w:cs="宋体"/>
          <w:b/>
          <w:color w:val="000000" w:themeColor="text1"/>
          <w:sz w:val="72"/>
          <w:szCs w:val="72"/>
          <w:highlight w:val="none"/>
          <w14:textFill>
            <w14:solidFill>
              <w14:schemeClr w14:val="tx1"/>
            </w14:solidFill>
          </w14:textFill>
        </w:rPr>
      </w:pPr>
      <w:r>
        <w:rPr>
          <w:rFonts w:hint="eastAsia" w:ascii="宋体" w:hAnsi="宋体" w:cs="宋体"/>
          <w:b/>
          <w:color w:val="000000" w:themeColor="text1"/>
          <w:sz w:val="72"/>
          <w:szCs w:val="72"/>
          <w:highlight w:val="none"/>
          <w14:textFill>
            <w14:solidFill>
              <w14:schemeClr w14:val="tx1"/>
            </w14:solidFill>
          </w14:textFill>
        </w:rPr>
        <w:t>投标文件</w:t>
      </w:r>
    </w:p>
    <w:p w14:paraId="41363559">
      <w:pPr>
        <w:snapToGrid w:val="0"/>
        <w:spacing w:line="360" w:lineRule="auto"/>
        <w:jc w:val="center"/>
        <w:rPr>
          <w:rFonts w:ascii="宋体" w:hAnsi="宋体" w:cs="宋体"/>
          <w:b/>
          <w:color w:val="000000" w:themeColor="text1"/>
          <w:sz w:val="54"/>
          <w:szCs w:val="30"/>
          <w:highlight w:val="none"/>
          <w14:textFill>
            <w14:solidFill>
              <w14:schemeClr w14:val="tx1"/>
            </w14:solidFill>
          </w14:textFill>
        </w:rPr>
      </w:pPr>
      <w:r>
        <w:rPr>
          <w:rFonts w:hint="eastAsia" w:ascii="宋体" w:hAnsi="宋体" w:cs="宋体"/>
          <w:b/>
          <w:color w:val="000000" w:themeColor="text1"/>
          <w:sz w:val="24"/>
          <w:szCs w:val="15"/>
          <w:highlight w:val="none"/>
          <w14:textFill>
            <w14:solidFill>
              <w14:schemeClr w14:val="tx1"/>
            </w14:solidFill>
          </w14:textFill>
        </w:rPr>
        <w:t>（第二信封  报价文件）</w:t>
      </w:r>
    </w:p>
    <w:p w14:paraId="247FB564">
      <w:pPr>
        <w:snapToGrid w:val="0"/>
        <w:spacing w:line="360" w:lineRule="auto"/>
        <w:jc w:val="center"/>
        <w:rPr>
          <w:rFonts w:ascii="宋体" w:hAnsi="宋体" w:cs="宋体"/>
          <w:b/>
          <w:color w:val="000000" w:themeColor="text1"/>
          <w:sz w:val="54"/>
          <w:szCs w:val="30"/>
          <w:highlight w:val="none"/>
          <w14:textFill>
            <w14:solidFill>
              <w14:schemeClr w14:val="tx1"/>
            </w14:solidFill>
          </w14:textFill>
        </w:rPr>
      </w:pPr>
    </w:p>
    <w:p w14:paraId="09D4F5F7">
      <w:pPr>
        <w:snapToGrid w:val="0"/>
        <w:spacing w:line="360" w:lineRule="auto"/>
        <w:jc w:val="center"/>
        <w:rPr>
          <w:rFonts w:ascii="宋体" w:hAnsi="宋体" w:cs="宋体"/>
          <w:b/>
          <w:color w:val="000000" w:themeColor="text1"/>
          <w:sz w:val="54"/>
          <w:szCs w:val="30"/>
          <w:highlight w:val="none"/>
          <w14:textFill>
            <w14:solidFill>
              <w14:schemeClr w14:val="tx1"/>
            </w14:solidFill>
          </w14:textFill>
        </w:rPr>
      </w:pPr>
    </w:p>
    <w:p w14:paraId="773F3F04">
      <w:pPr>
        <w:snapToGrid w:val="0"/>
        <w:spacing w:line="360" w:lineRule="auto"/>
        <w:jc w:val="center"/>
        <w:rPr>
          <w:rFonts w:ascii="宋体" w:hAnsi="宋体" w:cs="宋体"/>
          <w:b/>
          <w:color w:val="000000" w:themeColor="text1"/>
          <w:sz w:val="54"/>
          <w:szCs w:val="30"/>
          <w:highlight w:val="none"/>
          <w14:textFill>
            <w14:solidFill>
              <w14:schemeClr w14:val="tx1"/>
            </w14:solidFill>
          </w14:textFill>
        </w:rPr>
      </w:pPr>
    </w:p>
    <w:p w14:paraId="33C01005">
      <w:pPr>
        <w:snapToGrid w:val="0"/>
        <w:spacing w:line="360" w:lineRule="auto"/>
        <w:jc w:val="center"/>
        <w:rPr>
          <w:rFonts w:ascii="宋体" w:hAnsi="宋体" w:cs="宋体"/>
          <w:b/>
          <w:color w:val="000000" w:themeColor="text1"/>
          <w:sz w:val="54"/>
          <w:szCs w:val="30"/>
          <w:highlight w:val="none"/>
          <w14:textFill>
            <w14:solidFill>
              <w14:schemeClr w14:val="tx1"/>
            </w14:solidFill>
          </w14:textFill>
        </w:rPr>
      </w:pPr>
    </w:p>
    <w:p w14:paraId="2DB667D8">
      <w:pPr>
        <w:snapToGrid w:val="0"/>
        <w:spacing w:line="360" w:lineRule="auto"/>
        <w:ind w:firstLine="1446" w:firstLineChars="400"/>
        <w:rPr>
          <w:rFonts w:ascii="宋体" w:hAnsi="宋体" w:cs="宋体"/>
          <w:b/>
          <w:color w:val="000000" w:themeColor="text1"/>
          <w:sz w:val="36"/>
          <w:szCs w:val="30"/>
          <w:highlight w:val="none"/>
          <w14:textFill>
            <w14:solidFill>
              <w14:schemeClr w14:val="tx1"/>
            </w14:solidFill>
          </w14:textFill>
        </w:rPr>
      </w:pPr>
      <w:r>
        <w:rPr>
          <w:rFonts w:hint="eastAsia" w:ascii="宋体" w:hAnsi="宋体" w:cs="宋体"/>
          <w:b/>
          <w:color w:val="000000" w:themeColor="text1"/>
          <w:sz w:val="36"/>
          <w:szCs w:val="30"/>
          <w:highlight w:val="none"/>
          <w14:textFill>
            <w14:solidFill>
              <w14:schemeClr w14:val="tx1"/>
            </w14:solidFill>
          </w14:textFill>
        </w:rPr>
        <w:t>投标人：</w:t>
      </w:r>
      <w:r>
        <w:rPr>
          <w:rFonts w:hint="eastAsia" w:ascii="宋体" w:hAnsi="宋体" w:cs="宋体"/>
          <w:b/>
          <w:color w:val="000000" w:themeColor="text1"/>
          <w:sz w:val="36"/>
          <w:szCs w:val="30"/>
          <w:highlight w:val="none"/>
          <w:u w:val="single"/>
          <w14:textFill>
            <w14:solidFill>
              <w14:schemeClr w14:val="tx1"/>
            </w14:solidFill>
          </w14:textFill>
        </w:rPr>
        <w:t xml:space="preserve">                        </w:t>
      </w:r>
      <w:r>
        <w:rPr>
          <w:rFonts w:hint="eastAsia" w:ascii="宋体" w:hAnsi="宋体" w:cs="宋体"/>
          <w:b/>
          <w:color w:val="000000" w:themeColor="text1"/>
          <w:sz w:val="36"/>
          <w:szCs w:val="30"/>
          <w:highlight w:val="none"/>
          <w14:textFill>
            <w14:solidFill>
              <w14:schemeClr w14:val="tx1"/>
            </w14:solidFill>
          </w14:textFill>
        </w:rPr>
        <w:t>（单位名称）</w:t>
      </w:r>
    </w:p>
    <w:p w14:paraId="775C5194">
      <w:pPr>
        <w:snapToGrid w:val="0"/>
        <w:spacing w:line="360" w:lineRule="auto"/>
        <w:ind w:firstLine="1446" w:firstLineChars="400"/>
        <w:rPr>
          <w:rFonts w:ascii="宋体" w:hAnsi="宋体" w:cs="宋体"/>
          <w:b/>
          <w:color w:val="000000" w:themeColor="text1"/>
          <w:sz w:val="36"/>
          <w:szCs w:val="30"/>
          <w:highlight w:val="none"/>
          <w14:textFill>
            <w14:solidFill>
              <w14:schemeClr w14:val="tx1"/>
            </w14:solidFill>
          </w14:textFill>
        </w:rPr>
      </w:pPr>
      <w:r>
        <w:rPr>
          <w:rFonts w:hint="eastAsia" w:ascii="宋体" w:hAnsi="宋体" w:cs="宋体"/>
          <w:b/>
          <w:color w:val="000000" w:themeColor="text1"/>
          <w:sz w:val="36"/>
          <w:szCs w:val="30"/>
          <w:highlight w:val="none"/>
          <w14:textFill>
            <w14:solidFill>
              <w14:schemeClr w14:val="tx1"/>
            </w14:solidFill>
          </w14:textFill>
        </w:rPr>
        <w:t>日  期：</w:t>
      </w:r>
      <w:r>
        <w:rPr>
          <w:rFonts w:hint="eastAsia" w:ascii="宋体" w:hAnsi="宋体" w:cs="宋体"/>
          <w:b/>
          <w:color w:val="000000" w:themeColor="text1"/>
          <w:sz w:val="36"/>
          <w:szCs w:val="30"/>
          <w:highlight w:val="none"/>
          <w:u w:val="single"/>
          <w14:textFill>
            <w14:solidFill>
              <w14:schemeClr w14:val="tx1"/>
            </w14:solidFill>
          </w14:textFill>
        </w:rPr>
        <w:t xml:space="preserve">    </w:t>
      </w:r>
      <w:r>
        <w:rPr>
          <w:rFonts w:hint="eastAsia" w:ascii="宋体" w:hAnsi="宋体" w:cs="宋体"/>
          <w:b/>
          <w:color w:val="000000" w:themeColor="text1"/>
          <w:sz w:val="36"/>
          <w:szCs w:val="30"/>
          <w:highlight w:val="none"/>
          <w14:textFill>
            <w14:solidFill>
              <w14:schemeClr w14:val="tx1"/>
            </w14:solidFill>
          </w14:textFill>
        </w:rPr>
        <w:t>年</w:t>
      </w:r>
      <w:r>
        <w:rPr>
          <w:rFonts w:hint="eastAsia" w:ascii="宋体" w:hAnsi="宋体" w:cs="宋体"/>
          <w:b/>
          <w:color w:val="000000" w:themeColor="text1"/>
          <w:sz w:val="36"/>
          <w:szCs w:val="30"/>
          <w:highlight w:val="none"/>
          <w:u w:val="single"/>
          <w14:textFill>
            <w14:solidFill>
              <w14:schemeClr w14:val="tx1"/>
            </w14:solidFill>
          </w14:textFill>
        </w:rPr>
        <w:t xml:space="preserve">   </w:t>
      </w:r>
      <w:r>
        <w:rPr>
          <w:rFonts w:hint="eastAsia" w:ascii="宋体" w:hAnsi="宋体" w:cs="宋体"/>
          <w:b/>
          <w:color w:val="000000" w:themeColor="text1"/>
          <w:sz w:val="36"/>
          <w:szCs w:val="30"/>
          <w:highlight w:val="none"/>
          <w14:textFill>
            <w14:solidFill>
              <w14:schemeClr w14:val="tx1"/>
            </w14:solidFill>
          </w14:textFill>
        </w:rPr>
        <w:t>月</w:t>
      </w:r>
      <w:r>
        <w:rPr>
          <w:rFonts w:hint="eastAsia" w:ascii="宋体" w:hAnsi="宋体" w:cs="宋体"/>
          <w:b/>
          <w:color w:val="000000" w:themeColor="text1"/>
          <w:sz w:val="36"/>
          <w:szCs w:val="30"/>
          <w:highlight w:val="none"/>
          <w:u w:val="single"/>
          <w14:textFill>
            <w14:solidFill>
              <w14:schemeClr w14:val="tx1"/>
            </w14:solidFill>
          </w14:textFill>
        </w:rPr>
        <w:t xml:space="preserve">   </w:t>
      </w:r>
      <w:r>
        <w:rPr>
          <w:rFonts w:hint="eastAsia" w:ascii="宋体" w:hAnsi="宋体" w:cs="宋体"/>
          <w:b/>
          <w:color w:val="000000" w:themeColor="text1"/>
          <w:sz w:val="36"/>
          <w:szCs w:val="30"/>
          <w:highlight w:val="none"/>
          <w14:textFill>
            <w14:solidFill>
              <w14:schemeClr w14:val="tx1"/>
            </w14:solidFill>
          </w14:textFill>
        </w:rPr>
        <w:t>日</w:t>
      </w:r>
    </w:p>
    <w:p w14:paraId="09BFDC3F">
      <w:pPr>
        <w:autoSpaceDE w:val="0"/>
        <w:autoSpaceDN w:val="0"/>
        <w:adjustRightInd w:val="0"/>
        <w:snapToGrid w:val="0"/>
        <w:spacing w:line="360" w:lineRule="auto"/>
        <w:jc w:val="center"/>
        <w:outlineLvl w:val="0"/>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br w:type="page"/>
      </w:r>
      <w:bookmarkStart w:id="72" w:name="_Toc21534"/>
      <w:bookmarkStart w:id="73" w:name="_Toc162946492"/>
      <w:r>
        <w:rPr>
          <w:rFonts w:hint="eastAsia" w:ascii="宋体" w:hAnsi="宋体" w:cs="宋体"/>
          <w:b/>
          <w:color w:val="000000" w:themeColor="text1"/>
          <w:sz w:val="30"/>
          <w:szCs w:val="32"/>
          <w:highlight w:val="none"/>
          <w14:textFill>
            <w14:solidFill>
              <w14:schemeClr w14:val="tx1"/>
            </w14:solidFill>
          </w14:textFill>
        </w:rPr>
        <w:t>一、 报价投标函</w:t>
      </w:r>
      <w:bookmarkEnd w:id="72"/>
      <w:bookmarkEnd w:id="73"/>
    </w:p>
    <w:p w14:paraId="2E350D48">
      <w:pPr>
        <w:snapToGrid w:val="0"/>
        <w:spacing w:line="360" w:lineRule="auto"/>
        <w:jc w:val="center"/>
        <w:rPr>
          <w:rFonts w:ascii="宋体" w:hAnsi="宋体" w:cs="宋体"/>
          <w:color w:val="000000" w:themeColor="text1"/>
          <w:szCs w:val="36"/>
          <w:highlight w:val="none"/>
          <w14:textFill>
            <w14:solidFill>
              <w14:schemeClr w14:val="tx1"/>
            </w14:solidFill>
          </w14:textFill>
        </w:rPr>
      </w:pPr>
      <w:r>
        <w:rPr>
          <w:rFonts w:hint="eastAsia" w:ascii="宋体" w:hAnsi="宋体" w:cs="宋体"/>
          <w:color w:val="000000" w:themeColor="text1"/>
          <w:szCs w:val="36"/>
          <w:highlight w:val="none"/>
          <w14:textFill>
            <w14:solidFill>
              <w14:schemeClr w14:val="tx1"/>
            </w14:solidFill>
          </w14:textFill>
        </w:rPr>
        <w:t>开标一览表</w:t>
      </w:r>
    </w:p>
    <w:p w14:paraId="37484C18">
      <w:pPr>
        <w:snapToGrid w:val="0"/>
        <w:spacing w:line="360" w:lineRule="auto"/>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招标项目名称：</w:t>
      </w:r>
    </w:p>
    <w:tbl>
      <w:tblPr>
        <w:tblStyle w:val="25"/>
        <w:tblW w:w="9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3153"/>
        <w:gridCol w:w="2833"/>
        <w:gridCol w:w="2093"/>
      </w:tblGrid>
      <w:tr w14:paraId="72FD2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1788" w:type="dxa"/>
            <w:vAlign w:val="center"/>
          </w:tcPr>
          <w:p w14:paraId="758218AB">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投标人名称</w:t>
            </w:r>
          </w:p>
        </w:tc>
        <w:tc>
          <w:tcPr>
            <w:tcW w:w="8079" w:type="dxa"/>
            <w:gridSpan w:val="3"/>
            <w:vAlign w:val="center"/>
          </w:tcPr>
          <w:p w14:paraId="235B238B">
            <w:pPr>
              <w:snapToGrid w:val="0"/>
              <w:spacing w:line="360" w:lineRule="auto"/>
              <w:jc w:val="center"/>
              <w:rPr>
                <w:rFonts w:ascii="宋体" w:hAnsi="宋体" w:cs="宋体"/>
                <w:color w:val="000000" w:themeColor="text1"/>
                <w:szCs w:val="21"/>
                <w:highlight w:val="none"/>
                <w14:textFill>
                  <w14:solidFill>
                    <w14:schemeClr w14:val="tx1"/>
                  </w14:solidFill>
                </w14:textFill>
              </w:rPr>
            </w:pPr>
          </w:p>
        </w:tc>
      </w:tr>
      <w:tr w14:paraId="5D090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4941" w:type="dxa"/>
            <w:gridSpan w:val="2"/>
            <w:vAlign w:val="center"/>
          </w:tcPr>
          <w:p w14:paraId="3E066F26">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项目名称</w:t>
            </w:r>
          </w:p>
        </w:tc>
        <w:tc>
          <w:tcPr>
            <w:tcW w:w="2833" w:type="dxa"/>
            <w:vAlign w:val="center"/>
          </w:tcPr>
          <w:p w14:paraId="3FE60436">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投标报价（元）（小写）</w:t>
            </w:r>
          </w:p>
        </w:tc>
        <w:tc>
          <w:tcPr>
            <w:tcW w:w="2093" w:type="dxa"/>
            <w:vAlign w:val="center"/>
          </w:tcPr>
          <w:p w14:paraId="0587C086">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项目负责人</w:t>
            </w:r>
          </w:p>
        </w:tc>
      </w:tr>
      <w:tr w14:paraId="1BD5D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4941" w:type="dxa"/>
            <w:gridSpan w:val="2"/>
            <w:tcBorders>
              <w:bottom w:val="single" w:color="auto" w:sz="4" w:space="0"/>
            </w:tcBorders>
            <w:vAlign w:val="center"/>
          </w:tcPr>
          <w:p w14:paraId="174CE47D">
            <w:pPr>
              <w:snapToGrid w:val="0"/>
              <w:spacing w:line="360" w:lineRule="auto"/>
              <w:rPr>
                <w:rFonts w:ascii="宋体" w:hAnsi="宋体" w:cs="宋体"/>
                <w:color w:val="000000" w:themeColor="text1"/>
                <w:szCs w:val="21"/>
                <w:highlight w:val="none"/>
                <w14:textFill>
                  <w14:solidFill>
                    <w14:schemeClr w14:val="tx1"/>
                  </w14:solidFill>
                </w14:textFill>
              </w:rPr>
            </w:pPr>
          </w:p>
        </w:tc>
        <w:tc>
          <w:tcPr>
            <w:tcW w:w="2833" w:type="dxa"/>
            <w:tcBorders>
              <w:bottom w:val="single" w:color="auto" w:sz="4" w:space="0"/>
            </w:tcBorders>
          </w:tcPr>
          <w:p w14:paraId="09F1C2E4">
            <w:pPr>
              <w:snapToGrid w:val="0"/>
              <w:spacing w:line="360" w:lineRule="auto"/>
              <w:rPr>
                <w:rFonts w:ascii="宋体" w:hAnsi="宋体" w:cs="宋体"/>
                <w:color w:val="000000" w:themeColor="text1"/>
                <w:szCs w:val="21"/>
                <w:highlight w:val="none"/>
                <w14:textFill>
                  <w14:solidFill>
                    <w14:schemeClr w14:val="tx1"/>
                  </w14:solidFill>
                </w14:textFill>
              </w:rPr>
            </w:pPr>
          </w:p>
        </w:tc>
        <w:tc>
          <w:tcPr>
            <w:tcW w:w="2093" w:type="dxa"/>
            <w:tcBorders>
              <w:bottom w:val="single" w:color="auto" w:sz="4" w:space="0"/>
            </w:tcBorders>
          </w:tcPr>
          <w:p w14:paraId="4A277AC0">
            <w:pPr>
              <w:snapToGrid w:val="0"/>
              <w:spacing w:line="360" w:lineRule="auto"/>
              <w:rPr>
                <w:rFonts w:ascii="宋体" w:hAnsi="宋体" w:cs="宋体"/>
                <w:color w:val="000000" w:themeColor="text1"/>
                <w:szCs w:val="21"/>
                <w:highlight w:val="none"/>
                <w14:textFill>
                  <w14:solidFill>
                    <w14:schemeClr w14:val="tx1"/>
                  </w14:solidFill>
                </w14:textFill>
              </w:rPr>
            </w:pPr>
          </w:p>
        </w:tc>
      </w:tr>
      <w:tr w14:paraId="057A8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9867" w:type="dxa"/>
            <w:gridSpan w:val="4"/>
            <w:tcBorders>
              <w:bottom w:val="single" w:color="auto" w:sz="4" w:space="0"/>
            </w:tcBorders>
            <w:vAlign w:val="center"/>
          </w:tcPr>
          <w:p w14:paraId="01A1FC15">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投标报价（大写）：</w:t>
            </w:r>
          </w:p>
        </w:tc>
      </w:tr>
      <w:tr w14:paraId="1CA59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9867" w:type="dxa"/>
            <w:gridSpan w:val="4"/>
            <w:vAlign w:val="center"/>
          </w:tcPr>
          <w:p w14:paraId="3EF81222">
            <w:pPr>
              <w:pStyle w:val="13"/>
              <w:snapToGrid w:val="0"/>
              <w:spacing w:line="360" w:lineRule="auto"/>
              <w:ind w:left="99" w:leftChars="47"/>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备注： </w:t>
            </w:r>
          </w:p>
        </w:tc>
      </w:tr>
    </w:tbl>
    <w:p w14:paraId="3273FBFE">
      <w:pPr>
        <w:pStyle w:val="13"/>
        <w:snapToGrid w:val="0"/>
        <w:spacing w:line="360" w:lineRule="auto"/>
        <w:ind w:left="5250"/>
        <w:rPr>
          <w:rFonts w:ascii="宋体" w:hAnsi="宋体" w:cs="宋体"/>
          <w:color w:val="000000" w:themeColor="text1"/>
          <w:szCs w:val="21"/>
          <w:highlight w:val="none"/>
          <w14:textFill>
            <w14:solidFill>
              <w14:schemeClr w14:val="tx1"/>
            </w14:solidFill>
          </w14:textFill>
        </w:rPr>
      </w:pPr>
    </w:p>
    <w:p w14:paraId="1B07EAD9">
      <w:pPr>
        <w:snapToGrid w:val="0"/>
        <w:spacing w:line="360" w:lineRule="auto"/>
        <w:rPr>
          <w:rFonts w:ascii="宋体" w:hAnsi="宋体" w:cs="宋体"/>
          <w:color w:val="000000" w:themeColor="text1"/>
          <w:szCs w:val="21"/>
          <w:highlight w:val="none"/>
          <w14:textFill>
            <w14:solidFill>
              <w14:schemeClr w14:val="tx1"/>
            </w14:solidFill>
          </w14:textFill>
        </w:rPr>
      </w:pPr>
    </w:p>
    <w:p w14:paraId="5DB3BD4D">
      <w:pPr>
        <w:snapToGrid w:val="0"/>
        <w:spacing w:line="360" w:lineRule="auto"/>
        <w:rPr>
          <w:rFonts w:ascii="宋体" w:hAnsi="宋体" w:cs="宋体"/>
          <w:color w:val="000000" w:themeColor="text1"/>
          <w:szCs w:val="21"/>
          <w:highlight w:val="none"/>
          <w14:textFill>
            <w14:solidFill>
              <w14:schemeClr w14:val="tx1"/>
            </w14:solidFill>
          </w14:textFill>
        </w:rPr>
      </w:pPr>
    </w:p>
    <w:p w14:paraId="604459E8">
      <w:pPr>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投标人                               </w:t>
      </w: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法定代表人或授权</w:t>
      </w:r>
      <w:r>
        <w:rPr>
          <w:rFonts w:hint="eastAsia" w:ascii="宋体" w:hAnsi="宋体" w:cs="宋体"/>
          <w:color w:val="000000" w:themeColor="text1"/>
          <w:szCs w:val="21"/>
          <w:highlight w:val="none"/>
          <w:lang w:val="en-US" w:eastAsia="zh-CN"/>
          <w14:textFill>
            <w14:solidFill>
              <w14:schemeClr w14:val="tx1"/>
            </w14:solidFill>
          </w14:textFill>
        </w:rPr>
        <w:t>委托人</w:t>
      </w:r>
      <w:r>
        <w:rPr>
          <w:rFonts w:hint="eastAsia" w:ascii="宋体" w:hAnsi="宋体" w:cs="宋体"/>
          <w:color w:val="000000" w:themeColor="text1"/>
          <w:szCs w:val="21"/>
          <w:highlight w:val="none"/>
          <w14:textFill>
            <w14:solidFill>
              <w14:schemeClr w14:val="tx1"/>
            </w14:solidFill>
          </w14:textFill>
        </w:rPr>
        <w:t>：</w:t>
      </w:r>
    </w:p>
    <w:p w14:paraId="5977027F">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（投标人公章）                               （签字或盖章）</w:t>
      </w:r>
    </w:p>
    <w:p w14:paraId="20CF8574">
      <w:pPr>
        <w:snapToGrid w:val="0"/>
        <w:spacing w:line="360" w:lineRule="auto"/>
        <w:rPr>
          <w:rFonts w:ascii="宋体" w:hAnsi="宋体" w:cs="宋体"/>
          <w:color w:val="000000" w:themeColor="text1"/>
          <w:szCs w:val="21"/>
          <w:highlight w:val="none"/>
          <w14:textFill>
            <w14:solidFill>
              <w14:schemeClr w14:val="tx1"/>
            </w14:solidFill>
          </w14:textFill>
        </w:rPr>
      </w:pPr>
    </w:p>
    <w:p w14:paraId="698D0E9B">
      <w:pPr>
        <w:snapToGrid w:val="0"/>
        <w:spacing w:line="360" w:lineRule="auto"/>
        <w:rPr>
          <w:rFonts w:ascii="宋体" w:hAnsi="宋体" w:cs="宋体"/>
          <w:color w:val="000000" w:themeColor="text1"/>
          <w:szCs w:val="21"/>
          <w:highlight w:val="none"/>
          <w14:textFill>
            <w14:solidFill>
              <w14:schemeClr w14:val="tx1"/>
            </w14:solidFill>
          </w14:textFill>
        </w:rPr>
      </w:pPr>
    </w:p>
    <w:p w14:paraId="03D82486">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年     月     日</w:t>
      </w:r>
    </w:p>
    <w:p w14:paraId="6BFAB2DC">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p>
    <w:p w14:paraId="400464C4">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p>
    <w:p w14:paraId="0AA69F05">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p>
    <w:p w14:paraId="0ECAF7DB">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说明：</w:t>
      </w:r>
    </w:p>
    <w:p w14:paraId="6C1EE1D7">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1.开标一览表按格式填列；</w:t>
      </w:r>
    </w:p>
    <w:p w14:paraId="45BFF25D">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2.开标一览表务必填写清楚，准确无误。</w:t>
      </w:r>
    </w:p>
    <w:p w14:paraId="724DBCC8">
      <w:pPr>
        <w:autoSpaceDE w:val="0"/>
        <w:autoSpaceDN w:val="0"/>
        <w:adjustRightInd w:val="0"/>
        <w:snapToGrid w:val="0"/>
        <w:spacing w:line="360" w:lineRule="auto"/>
        <w:jc w:val="center"/>
        <w:outlineLvl w:val="0"/>
        <w:rPr>
          <w:rFonts w:ascii="宋体" w:hAnsi="宋体" w:cs="宋体"/>
          <w:b/>
          <w:color w:val="000000" w:themeColor="text1"/>
          <w:kern w:val="0"/>
          <w:sz w:val="44"/>
          <w:szCs w:val="44"/>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br w:type="page"/>
      </w:r>
      <w:bookmarkStart w:id="74" w:name="_Toc162946493"/>
      <w:bookmarkStart w:id="75" w:name="_Toc8667"/>
      <w:r>
        <w:rPr>
          <w:rFonts w:hint="eastAsia" w:ascii="宋体" w:hAnsi="宋体" w:cs="宋体"/>
          <w:b/>
          <w:color w:val="000000" w:themeColor="text1"/>
          <w:sz w:val="30"/>
          <w:szCs w:val="32"/>
          <w:highlight w:val="none"/>
          <w14:textFill>
            <w14:solidFill>
              <w14:schemeClr w14:val="tx1"/>
            </w14:solidFill>
          </w14:textFill>
        </w:rPr>
        <w:t>二、中小企业声明函格式</w:t>
      </w:r>
      <w:bookmarkEnd w:id="74"/>
      <w:bookmarkEnd w:id="75"/>
    </w:p>
    <w:p w14:paraId="4335AF4F">
      <w:pPr>
        <w:widowControl/>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项目名称： </w:t>
      </w:r>
    </w:p>
    <w:p w14:paraId="524E4984">
      <w:pPr>
        <w:widowControl/>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项目编号：</w:t>
      </w:r>
      <w:r>
        <w:rPr>
          <w:rFonts w:ascii="宋体" w:hAnsi="宋体" w:cs="宋体"/>
          <w:color w:val="000000" w:themeColor="text1"/>
          <w:kern w:val="0"/>
          <w:sz w:val="24"/>
          <w:szCs w:val="24"/>
          <w:highlight w:val="none"/>
          <w14:textFill>
            <w14:solidFill>
              <w14:schemeClr w14:val="tx1"/>
            </w14:solidFill>
          </w14:textFill>
        </w:rPr>
        <w:t xml:space="preserve"> </w:t>
      </w:r>
    </w:p>
    <w:p w14:paraId="18A9AD52">
      <w:pPr>
        <w:snapToGri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本公司郑重声明，根据《政府采购促进中小企业发展管理办法》（财库﹝2020﹞46 号）的规定，本公司参加</w:t>
      </w:r>
      <w:r>
        <w:rPr>
          <w:rFonts w:ascii="宋体" w:hAnsi="宋体"/>
          <w:color w:val="000000" w:themeColor="text1"/>
          <w:sz w:val="24"/>
          <w:szCs w:val="24"/>
          <w:highlight w:val="none"/>
          <w:u w:val="single"/>
          <w14:textFill>
            <w14:solidFill>
              <w14:schemeClr w14:val="tx1"/>
            </w14:solidFill>
          </w14:textFill>
        </w:rPr>
        <w:t>（单位名称</w:t>
      </w:r>
      <w:r>
        <w:rPr>
          <w:rFonts w:hint="eastAsia" w:ascii="宋体" w:hAnsi="宋体"/>
          <w:color w:val="000000" w:themeColor="text1"/>
          <w:sz w:val="24"/>
          <w:szCs w:val="24"/>
          <w:highlight w:val="none"/>
          <w:u w:val="single"/>
          <w14:textFill>
            <w14:solidFill>
              <w14:schemeClr w14:val="tx1"/>
            </w14:solidFill>
          </w14:textFill>
        </w:rPr>
        <w:t xml:space="preserve"> </w:t>
      </w:r>
      <w:r>
        <w:rPr>
          <w:rFonts w:ascii="宋体" w:hAnsi="宋体"/>
          <w:color w:val="000000" w:themeColor="text1"/>
          <w:sz w:val="24"/>
          <w:szCs w:val="24"/>
          <w:highlight w:val="none"/>
          <w:u w:val="singl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的</w:t>
      </w:r>
      <w:r>
        <w:rPr>
          <w:rFonts w:ascii="宋体" w:hAnsi="宋体"/>
          <w:color w:val="000000" w:themeColor="text1"/>
          <w:sz w:val="24"/>
          <w:szCs w:val="24"/>
          <w:highlight w:val="none"/>
          <w:u w:val="single"/>
          <w14:textFill>
            <w14:solidFill>
              <w14:schemeClr w14:val="tx1"/>
            </w14:solidFill>
          </w14:textFill>
        </w:rPr>
        <w:t>（</w:t>
      </w:r>
      <w:r>
        <w:rPr>
          <w:rFonts w:hint="eastAsia" w:ascii="宋体" w:hAnsi="宋体"/>
          <w:color w:val="000000" w:themeColor="text1"/>
          <w:sz w:val="24"/>
          <w:szCs w:val="24"/>
          <w:highlight w:val="none"/>
          <w:u w:val="single"/>
          <w:lang w:eastAsia="zh-CN"/>
          <w14:textFill>
            <w14:solidFill>
              <w14:schemeClr w14:val="tx1"/>
            </w14:solidFill>
          </w14:textFill>
        </w:rPr>
        <w:t>南通港鸟类专项保护方案编制项目</w:t>
      </w:r>
      <w:r>
        <w:rPr>
          <w:rFonts w:ascii="宋体" w:hAnsi="宋体"/>
          <w:color w:val="000000" w:themeColor="text1"/>
          <w:sz w:val="24"/>
          <w:szCs w:val="24"/>
          <w:highlight w:val="none"/>
          <w:u w:val="singl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采购活动，服务全部由符合政策要求的中小企业承接。相关企业的具体情况如下：</w:t>
      </w:r>
    </w:p>
    <w:p w14:paraId="5F5A14BC">
      <w:pPr>
        <w:snapToGrid w:val="0"/>
        <w:spacing w:line="360" w:lineRule="auto"/>
        <w:ind w:firstLine="480" w:firstLineChars="200"/>
        <w:rPr>
          <w:rFonts w:ascii="宋体" w:hAnsi="宋体"/>
          <w:b/>
          <w:color w:val="000000" w:themeColor="text1"/>
          <w:spacing w:val="6"/>
          <w:sz w:val="24"/>
          <w:szCs w:val="24"/>
          <w:highlight w:val="none"/>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本项目</w:t>
      </w:r>
      <w:r>
        <w:rPr>
          <w:rFonts w:ascii="宋体" w:hAnsi="宋体"/>
          <w:color w:val="000000" w:themeColor="text1"/>
          <w:sz w:val="24"/>
          <w:szCs w:val="24"/>
          <w:highlight w:val="none"/>
          <w:u w:val="single"/>
          <w14:textFill>
            <w14:solidFill>
              <w14:schemeClr w14:val="tx1"/>
            </w14:solidFill>
          </w14:textFill>
        </w:rPr>
        <w:t>（</w:t>
      </w:r>
      <w:r>
        <w:rPr>
          <w:rFonts w:hint="eastAsia" w:ascii="宋体" w:hAnsi="宋体"/>
          <w:color w:val="000000" w:themeColor="text1"/>
          <w:sz w:val="24"/>
          <w:szCs w:val="24"/>
          <w:highlight w:val="none"/>
          <w:u w:val="single"/>
          <w:lang w:eastAsia="zh-CN"/>
          <w14:textFill>
            <w14:solidFill>
              <w14:schemeClr w14:val="tx1"/>
            </w14:solidFill>
          </w14:textFill>
        </w:rPr>
        <w:t>南通港鸟类专项保护方案编制项目</w:t>
      </w:r>
      <w:r>
        <w:rPr>
          <w:rFonts w:ascii="宋体" w:hAnsi="宋体"/>
          <w:color w:val="000000" w:themeColor="text1"/>
          <w:sz w:val="24"/>
          <w:szCs w:val="24"/>
          <w:highlight w:val="none"/>
          <w:u w:val="singl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，属于</w:t>
      </w:r>
      <w:r>
        <w:rPr>
          <w:rFonts w:ascii="宋体" w:hAnsi="宋体"/>
          <w:color w:val="000000" w:themeColor="text1"/>
          <w:sz w:val="24"/>
          <w:szCs w:val="24"/>
          <w:highlight w:val="none"/>
          <w:u w:val="single"/>
          <w14:textFill>
            <w14:solidFill>
              <w14:schemeClr w14:val="tx1"/>
            </w14:solidFill>
          </w14:textFill>
        </w:rPr>
        <w:t>（</w:t>
      </w:r>
      <w:r>
        <w:rPr>
          <w:rFonts w:hint="eastAsia" w:ascii="宋体" w:hAnsi="宋体"/>
          <w:color w:val="000000" w:themeColor="text1"/>
          <w:sz w:val="24"/>
          <w:szCs w:val="24"/>
          <w:highlight w:val="none"/>
          <w:u w:val="single"/>
          <w14:textFill>
            <w14:solidFill>
              <w14:schemeClr w14:val="tx1"/>
            </w14:solidFill>
          </w14:textFill>
        </w:rPr>
        <w:t>其他未列明行业</w:t>
      </w:r>
      <w:r>
        <w:rPr>
          <w:rFonts w:ascii="宋体" w:hAnsi="宋体"/>
          <w:color w:val="000000" w:themeColor="text1"/>
          <w:sz w:val="24"/>
          <w:szCs w:val="24"/>
          <w:highlight w:val="none"/>
          <w:u w:val="singl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 承建（承接）企业为</w:t>
      </w:r>
      <w:r>
        <w:rPr>
          <w:rFonts w:ascii="宋体" w:hAnsi="宋体"/>
          <w:color w:val="000000" w:themeColor="text1"/>
          <w:sz w:val="24"/>
          <w:szCs w:val="24"/>
          <w:highlight w:val="none"/>
          <w:u w:val="single"/>
          <w14:textFill>
            <w14:solidFill>
              <w14:schemeClr w14:val="tx1"/>
            </w14:solidFill>
          </w14:textFill>
        </w:rPr>
        <w:t>（企业名称）</w:t>
      </w:r>
      <w:r>
        <w:rPr>
          <w:rFonts w:ascii="宋体" w:hAnsi="宋体"/>
          <w:color w:val="000000" w:themeColor="text1"/>
          <w:sz w:val="24"/>
          <w:szCs w:val="24"/>
          <w:highlight w:val="none"/>
          <w14:textFill>
            <w14:solidFill>
              <w14:schemeClr w14:val="tx1"/>
            </w14:solidFill>
          </w14:textFill>
        </w:rPr>
        <w:t>，从业人员</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人，营业收入为</w:t>
      </w:r>
      <w:r>
        <w:rPr>
          <w:rFonts w:hint="eastAsia" w:ascii="宋体" w:hAnsi="宋体"/>
          <w:color w:val="000000" w:themeColor="text1"/>
          <w:sz w:val="24"/>
          <w:szCs w:val="24"/>
          <w:highlight w:val="none"/>
          <w:u w:val="single"/>
          <w14:textFill>
            <w14:solidFill>
              <w14:schemeClr w14:val="tx1"/>
            </w14:solidFill>
          </w14:textFill>
        </w:rPr>
        <w:t xml:space="preserve">   </w:t>
      </w:r>
      <w:r>
        <w:rPr>
          <w:rFonts w:ascii="宋体" w:hAnsi="宋体"/>
          <w:color w:val="000000" w:themeColor="text1"/>
          <w:sz w:val="24"/>
          <w:szCs w:val="24"/>
          <w:highlight w:val="none"/>
          <w:u w:val="single"/>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万元，资产总额为</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万元</w:t>
      </w:r>
      <w:r>
        <w:rPr>
          <w:rFonts w:hint="eastAsia" w:ascii="宋体" w:hAnsi="宋体"/>
          <w:color w:val="000000" w:themeColor="text1"/>
          <w:sz w:val="24"/>
          <w:szCs w:val="24"/>
          <w:highlight w:val="none"/>
          <w14:textFill>
            <w14:solidFill>
              <w14:schemeClr w14:val="tx1"/>
            </w14:solidFill>
          </w14:textFill>
        </w:rPr>
        <w:t>，</w:t>
      </w:r>
      <w:r>
        <w:rPr>
          <w:rFonts w:ascii="宋体" w:hAnsi="宋体"/>
          <w:b/>
          <w:color w:val="000000" w:themeColor="text1"/>
          <w:sz w:val="24"/>
          <w:szCs w:val="24"/>
          <w:highlight w:val="none"/>
          <w14:textFill>
            <w14:solidFill>
              <w14:schemeClr w14:val="tx1"/>
            </w14:solidFill>
          </w14:textFill>
        </w:rPr>
        <w:t>属于（</w:t>
      </w:r>
      <w:r>
        <w:rPr>
          <w:rFonts w:ascii="宋体" w:hAnsi="宋体"/>
          <w:b/>
          <w:color w:val="000000" w:themeColor="text1"/>
          <w:sz w:val="24"/>
          <w:szCs w:val="24"/>
          <w:highlight w:val="none"/>
          <w14:textFill>
            <w14:solidFill>
              <w14:schemeClr w14:val="tx1"/>
            </w14:solidFill>
          </w14:textFill>
        </w:rPr>
        <w:sym w:font="Wingdings 2" w:char="00A3"/>
      </w:r>
      <w:r>
        <w:rPr>
          <w:rFonts w:ascii="宋体" w:hAnsi="宋体"/>
          <w:b/>
          <w:color w:val="000000" w:themeColor="text1"/>
          <w:sz w:val="24"/>
          <w:szCs w:val="24"/>
          <w:highlight w:val="none"/>
          <w14:textFill>
            <w14:solidFill>
              <w14:schemeClr w14:val="tx1"/>
            </w14:solidFill>
          </w14:textFill>
        </w:rPr>
        <w:t>中型企业、</w:t>
      </w:r>
      <w:r>
        <w:rPr>
          <w:rFonts w:ascii="宋体" w:hAnsi="宋体"/>
          <w:b/>
          <w:color w:val="000000" w:themeColor="text1"/>
          <w:sz w:val="24"/>
          <w:szCs w:val="24"/>
          <w:highlight w:val="none"/>
          <w14:textFill>
            <w14:solidFill>
              <w14:schemeClr w14:val="tx1"/>
            </w14:solidFill>
          </w14:textFill>
        </w:rPr>
        <w:sym w:font="Wingdings 2" w:char="F0A3"/>
      </w:r>
      <w:r>
        <w:rPr>
          <w:rFonts w:ascii="宋体" w:hAnsi="宋体"/>
          <w:b/>
          <w:color w:val="000000" w:themeColor="text1"/>
          <w:sz w:val="24"/>
          <w:szCs w:val="24"/>
          <w:highlight w:val="none"/>
          <w14:textFill>
            <w14:solidFill>
              <w14:schemeClr w14:val="tx1"/>
            </w14:solidFill>
          </w14:textFill>
        </w:rPr>
        <w:t>小型企业、</w:t>
      </w:r>
      <w:r>
        <w:rPr>
          <w:rFonts w:ascii="宋体" w:hAnsi="宋体"/>
          <w:b/>
          <w:color w:val="000000" w:themeColor="text1"/>
          <w:sz w:val="24"/>
          <w:szCs w:val="24"/>
          <w:highlight w:val="none"/>
          <w14:textFill>
            <w14:solidFill>
              <w14:schemeClr w14:val="tx1"/>
            </w14:solidFill>
          </w14:textFill>
        </w:rPr>
        <w:sym w:font="Wingdings 2" w:char="F0A3"/>
      </w:r>
      <w:r>
        <w:rPr>
          <w:rFonts w:ascii="宋体" w:hAnsi="宋体"/>
          <w:b/>
          <w:color w:val="000000" w:themeColor="text1"/>
          <w:sz w:val="24"/>
          <w:szCs w:val="24"/>
          <w:highlight w:val="none"/>
          <w14:textFill>
            <w14:solidFill>
              <w14:schemeClr w14:val="tx1"/>
            </w14:solidFill>
          </w14:textFill>
        </w:rPr>
        <w:t>微型企业</w:t>
      </w:r>
      <w:r>
        <w:rPr>
          <w:rFonts w:hint="eastAsia" w:ascii="宋体" w:hAnsi="宋体"/>
          <w:b/>
          <w:color w:val="000000" w:themeColor="text1"/>
          <w:sz w:val="24"/>
          <w:szCs w:val="24"/>
          <w:highlight w:val="none"/>
          <w14:textFill>
            <w14:solidFill>
              <w14:schemeClr w14:val="tx1"/>
            </w14:solidFill>
          </w14:textFill>
        </w:rPr>
        <w:t>，请勾选！</w:t>
      </w:r>
      <w:r>
        <w:rPr>
          <w:rFonts w:ascii="宋体" w:hAnsi="宋体"/>
          <w:b/>
          <w:color w:val="000000" w:themeColor="text1"/>
          <w:sz w:val="24"/>
          <w:szCs w:val="24"/>
          <w:highlight w:val="none"/>
          <w14:textFill>
            <w14:solidFill>
              <w14:schemeClr w14:val="tx1"/>
            </w14:solidFill>
          </w14:textFill>
        </w:rPr>
        <w:t>）；</w:t>
      </w:r>
    </w:p>
    <w:p w14:paraId="58E75D9F">
      <w:pPr>
        <w:snapToGrid w:val="0"/>
        <w:spacing w:line="360" w:lineRule="auto"/>
        <w:ind w:firstLine="480" w:firstLineChars="200"/>
        <w:rPr>
          <w:rFonts w:ascii="宋体" w:hAnsi="宋体"/>
          <w:color w:val="000000" w:themeColor="text1"/>
          <w:spacing w:val="6"/>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以上企业，不属于大企业的分支机构，不存在控股股东为大企业的情形，也不存在与大企业的负责人为同一人的情形。</w:t>
      </w:r>
    </w:p>
    <w:p w14:paraId="06F027A8">
      <w:pPr>
        <w:snapToGrid w:val="0"/>
        <w:spacing w:line="360" w:lineRule="auto"/>
        <w:ind w:firstLine="480" w:firstLineChars="200"/>
        <w:rPr>
          <w:rFonts w:ascii="宋体" w:hAnsi="宋体"/>
          <w:color w:val="000000" w:themeColor="text1"/>
          <w:spacing w:val="6"/>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本企业对上述声明内容的真实性负责。如有虚假，将依法承担相应责任</w:t>
      </w:r>
      <w:r>
        <w:rPr>
          <w:rFonts w:hint="eastAsia" w:ascii="宋体" w:hAnsi="宋体"/>
          <w:color w:val="000000" w:themeColor="text1"/>
          <w:sz w:val="24"/>
          <w:szCs w:val="24"/>
          <w:highlight w:val="none"/>
          <w14:textFill>
            <w14:solidFill>
              <w14:schemeClr w14:val="tx1"/>
            </w14:solidFill>
          </w14:textFill>
        </w:rPr>
        <w:t>。</w:t>
      </w:r>
    </w:p>
    <w:p w14:paraId="36963617">
      <w:pPr>
        <w:widowControl/>
        <w:snapToGrid w:val="0"/>
        <w:spacing w:line="360" w:lineRule="auto"/>
        <w:ind w:firstLine="200"/>
        <w:jc w:val="left"/>
        <w:rPr>
          <w:rFonts w:ascii="宋体" w:hAnsi="宋体" w:cs="宋体"/>
          <w:color w:val="000000" w:themeColor="text1"/>
          <w:kern w:val="0"/>
          <w:sz w:val="24"/>
          <w:szCs w:val="24"/>
          <w:highlight w:val="none"/>
          <w14:textFill>
            <w14:solidFill>
              <w14:schemeClr w14:val="tx1"/>
            </w14:solidFill>
          </w14:textFill>
        </w:rPr>
      </w:pPr>
    </w:p>
    <w:p w14:paraId="154BAC2B">
      <w:pPr>
        <w:snapToGrid w:val="0"/>
        <w:spacing w:line="360" w:lineRule="auto"/>
        <w:ind w:firstLine="482" w:firstLineChars="200"/>
        <w:rPr>
          <w:rFonts w:ascii="宋体" w:hAnsi="宋体"/>
          <w:b/>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注：本项目采购的服务属于其他未列明行业。</w:t>
      </w:r>
    </w:p>
    <w:p w14:paraId="29D45422">
      <w:pPr>
        <w:snapToGri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企业名称（盖章）：</w:t>
      </w:r>
    </w:p>
    <w:p w14:paraId="25738C39">
      <w:pPr>
        <w:snapToGri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日期：</w:t>
      </w:r>
    </w:p>
    <w:p w14:paraId="4B321C78">
      <w:pPr>
        <w:snapToGrid w:val="0"/>
        <w:spacing w:line="360" w:lineRule="auto"/>
        <w:ind w:firstLine="600" w:firstLineChars="200"/>
        <w:rPr>
          <w:rFonts w:ascii="宋体" w:hAnsi="宋体"/>
          <w:color w:val="000000" w:themeColor="text1"/>
          <w:sz w:val="30"/>
          <w:szCs w:val="30"/>
          <w:highlight w:val="none"/>
          <w14:textFill>
            <w14:solidFill>
              <w14:schemeClr w14:val="tx1"/>
            </w14:solidFill>
          </w14:textFill>
        </w:rPr>
      </w:pPr>
    </w:p>
    <w:p w14:paraId="60892237">
      <w:pPr>
        <w:snapToGrid w:val="0"/>
        <w:spacing w:line="360" w:lineRule="auto"/>
        <w:ind w:firstLine="482" w:firstLineChars="200"/>
        <w:rPr>
          <w:rFonts w:ascii="宋体" w:hAnsi="宋体" w:cs="仿宋_GB2312"/>
          <w:b/>
          <w:color w:val="000000" w:themeColor="text1"/>
          <w:sz w:val="24"/>
          <w:szCs w:val="24"/>
          <w:highlight w:val="none"/>
          <w14:textFill>
            <w14:solidFill>
              <w14:schemeClr w14:val="tx1"/>
            </w14:solidFill>
          </w14:textFill>
        </w:rPr>
      </w:pPr>
      <w:r>
        <w:rPr>
          <w:rFonts w:hint="eastAsia" w:ascii="宋体" w:hAnsi="宋体" w:cs="仿宋_GB2312"/>
          <w:b/>
          <w:color w:val="000000" w:themeColor="text1"/>
          <w:sz w:val="24"/>
          <w:szCs w:val="24"/>
          <w:highlight w:val="none"/>
          <w14:textFill>
            <w14:solidFill>
              <w14:schemeClr w14:val="tx1"/>
            </w14:solidFill>
          </w14:textFill>
        </w:rPr>
        <w:t>备注：</w:t>
      </w:r>
    </w:p>
    <w:p w14:paraId="6D88956E">
      <w:pPr>
        <w:snapToGrid w:val="0"/>
        <w:spacing w:line="360" w:lineRule="auto"/>
        <w:ind w:firstLine="482" w:firstLineChars="200"/>
        <w:rPr>
          <w:rFonts w:ascii="宋体" w:hAnsi="宋体"/>
          <w:color w:val="000000" w:themeColor="text1"/>
          <w:sz w:val="30"/>
          <w:szCs w:val="30"/>
          <w:highlight w:val="none"/>
          <w14:textFill>
            <w14:solidFill>
              <w14:schemeClr w14:val="tx1"/>
            </w14:solidFill>
          </w14:textFill>
        </w:rPr>
      </w:pPr>
      <w:r>
        <w:rPr>
          <w:rFonts w:hint="eastAsia" w:ascii="宋体" w:hAnsi="宋体" w:cs="仿宋_GB2312"/>
          <w:b/>
          <w:color w:val="000000" w:themeColor="text1"/>
          <w:sz w:val="24"/>
          <w:szCs w:val="24"/>
          <w:highlight w:val="none"/>
          <w14:textFill>
            <w14:solidFill>
              <w14:schemeClr w14:val="tx1"/>
            </w14:solidFill>
          </w14:textFill>
        </w:rPr>
        <w:t>1、从业人员、营业收入、资产总额填报上一年度数据，无上一年度数据的新成立企业可不填报。</w:t>
      </w:r>
    </w:p>
    <w:p w14:paraId="72E83EE8">
      <w:pPr>
        <w:snapToGrid w:val="0"/>
        <w:spacing w:line="360" w:lineRule="auto"/>
        <w:ind w:firstLine="482" w:firstLineChars="200"/>
        <w:rPr>
          <w:rFonts w:ascii="宋体" w:hAnsi="宋体" w:cs="仿宋_GB2312"/>
          <w:b/>
          <w:color w:val="000000" w:themeColor="text1"/>
          <w:sz w:val="24"/>
          <w:szCs w:val="24"/>
          <w:highlight w:val="none"/>
          <w14:textFill>
            <w14:solidFill>
              <w14:schemeClr w14:val="tx1"/>
            </w14:solidFill>
          </w14:textFill>
        </w:rPr>
      </w:pPr>
      <w:r>
        <w:rPr>
          <w:rFonts w:hint="eastAsia" w:ascii="宋体" w:hAnsi="宋体" w:cs="仿宋_GB2312"/>
          <w:b/>
          <w:color w:val="000000" w:themeColor="text1"/>
          <w:sz w:val="24"/>
          <w:szCs w:val="24"/>
          <w:highlight w:val="none"/>
          <w14:textFill>
            <w14:solidFill>
              <w14:schemeClr w14:val="tx1"/>
            </w14:solidFill>
          </w14:textFill>
        </w:rPr>
        <w:t>2、《中小企业声明函》查询渠道参考工业和信息化部发布的中小企业规模自测小程序。</w:t>
      </w:r>
    </w:p>
    <w:p w14:paraId="7A14E829">
      <w:pPr>
        <w:adjustRightInd w:val="0"/>
        <w:snapToGrid w:val="0"/>
        <w:spacing w:line="360" w:lineRule="auto"/>
        <w:ind w:left="420" w:firstLine="420"/>
        <w:textAlignment w:val="baseline"/>
        <w:rPr>
          <w:rFonts w:ascii="宋体" w:hAnsi="宋体"/>
          <w:color w:val="000000" w:themeColor="text1"/>
          <w:kern w:val="0"/>
          <w:sz w:val="20"/>
          <w:szCs w:val="32"/>
          <w:highlight w:val="none"/>
          <w14:textFill>
            <w14:solidFill>
              <w14:schemeClr w14:val="tx1"/>
            </w14:solidFill>
          </w14:textFill>
        </w:rPr>
      </w:pPr>
    </w:p>
    <w:p w14:paraId="4BC3A551">
      <w:pPr>
        <w:snapToGrid w:val="0"/>
        <w:spacing w:line="360" w:lineRule="auto"/>
        <w:jc w:val="center"/>
        <w:rPr>
          <w:rFonts w:ascii="宋体" w:hAnsi="宋体"/>
          <w:color w:val="000000" w:themeColor="text1"/>
          <w:sz w:val="24"/>
          <w:szCs w:val="24"/>
          <w:highlight w:val="none"/>
          <w14:textFill>
            <w14:solidFill>
              <w14:schemeClr w14:val="tx1"/>
            </w14:solidFill>
          </w14:textFill>
        </w:rPr>
      </w:pPr>
    </w:p>
    <w:p w14:paraId="1EFB8138">
      <w:pPr>
        <w:snapToGrid w:val="0"/>
        <w:spacing w:line="360" w:lineRule="auto"/>
        <w:jc w:val="center"/>
        <w:rPr>
          <w:rFonts w:ascii="宋体" w:hAnsi="宋体"/>
          <w:color w:val="000000" w:themeColor="text1"/>
          <w:sz w:val="24"/>
          <w:szCs w:val="24"/>
          <w:highlight w:val="none"/>
          <w14:textFill>
            <w14:solidFill>
              <w14:schemeClr w14:val="tx1"/>
            </w14:solidFill>
          </w14:textFill>
        </w:rPr>
      </w:pPr>
    </w:p>
    <w:p w14:paraId="6CB060E6">
      <w:pPr>
        <w:snapToGrid w:val="0"/>
        <w:spacing w:line="360" w:lineRule="auto"/>
        <w:ind w:firstLine="210" w:firstLineChars="100"/>
        <w:rPr>
          <w:rFonts w:ascii="宋体" w:hAnsi="宋体"/>
          <w:color w:val="000000" w:themeColor="text1"/>
          <w:szCs w:val="24"/>
          <w:highlight w:val="none"/>
          <w14:textFill>
            <w14:solidFill>
              <w14:schemeClr w14:val="tx1"/>
            </w14:solidFill>
          </w14:textFill>
        </w:rPr>
      </w:pPr>
    </w:p>
    <w:p w14:paraId="7946E34E">
      <w:pPr>
        <w:snapToGrid w:val="0"/>
        <w:spacing w:line="360" w:lineRule="auto"/>
        <w:ind w:firstLine="210" w:firstLineChars="100"/>
        <w:rPr>
          <w:rFonts w:ascii="宋体" w:hAnsi="宋体"/>
          <w:color w:val="000000" w:themeColor="text1"/>
          <w:szCs w:val="24"/>
          <w:highlight w:val="none"/>
          <w14:textFill>
            <w14:solidFill>
              <w14:schemeClr w14:val="tx1"/>
            </w14:solidFill>
          </w14:textFill>
        </w:rPr>
      </w:pPr>
    </w:p>
    <w:p w14:paraId="4F74E5C2">
      <w:pPr>
        <w:snapToGrid w:val="0"/>
        <w:spacing w:line="360" w:lineRule="auto"/>
        <w:ind w:firstLine="210" w:firstLineChars="100"/>
        <w:rPr>
          <w:rFonts w:ascii="宋体" w:hAnsi="宋体"/>
          <w:color w:val="000000" w:themeColor="text1"/>
          <w:szCs w:val="24"/>
          <w:highlight w:val="none"/>
          <w14:textFill>
            <w14:solidFill>
              <w14:schemeClr w14:val="tx1"/>
            </w14:solidFill>
          </w14:textFill>
        </w:rPr>
      </w:pPr>
    </w:p>
    <w:p w14:paraId="11A77FA2">
      <w:pPr>
        <w:snapToGrid w:val="0"/>
        <w:spacing w:line="360" w:lineRule="auto"/>
        <w:ind w:firstLine="210" w:firstLineChars="100"/>
        <w:rPr>
          <w:rFonts w:ascii="宋体" w:hAnsi="宋体"/>
          <w:color w:val="000000" w:themeColor="text1"/>
          <w:szCs w:val="24"/>
          <w:highlight w:val="none"/>
          <w14:textFill>
            <w14:solidFill>
              <w14:schemeClr w14:val="tx1"/>
            </w14:solidFill>
          </w14:textFill>
        </w:rPr>
      </w:pPr>
    </w:p>
    <w:p w14:paraId="60D7BA45">
      <w:pPr>
        <w:snapToGrid w:val="0"/>
        <w:spacing w:line="360" w:lineRule="auto"/>
        <w:ind w:firstLine="210" w:firstLineChars="100"/>
        <w:rPr>
          <w:rFonts w:ascii="宋体" w:hAnsi="宋体"/>
          <w:color w:val="000000" w:themeColor="text1"/>
          <w:szCs w:val="24"/>
          <w:highlight w:val="none"/>
          <w14:textFill>
            <w14:solidFill>
              <w14:schemeClr w14:val="tx1"/>
            </w14:solidFill>
          </w14:textFill>
        </w:rPr>
      </w:pPr>
    </w:p>
    <w:p w14:paraId="19DAF350">
      <w:pPr>
        <w:snapToGrid w:val="0"/>
        <w:spacing w:line="360" w:lineRule="auto"/>
        <w:ind w:firstLine="210" w:firstLineChars="100"/>
        <w:rPr>
          <w:rFonts w:ascii="宋体" w:hAnsi="宋体"/>
          <w:color w:val="000000" w:themeColor="text1"/>
          <w:szCs w:val="24"/>
          <w:highlight w:val="none"/>
          <w14:textFill>
            <w14:solidFill>
              <w14:schemeClr w14:val="tx1"/>
            </w14:solidFill>
          </w14:textFill>
        </w:rPr>
      </w:pPr>
    </w:p>
    <w:p w14:paraId="47F2A5F6">
      <w:pPr>
        <w:snapToGrid w:val="0"/>
        <w:spacing w:line="360" w:lineRule="auto"/>
        <w:ind w:firstLine="210" w:firstLineChars="100"/>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 xml:space="preserve"> </w:t>
      </w:r>
    </w:p>
    <w:p w14:paraId="7AF3FFA2">
      <w:pPr>
        <w:autoSpaceDE w:val="0"/>
        <w:autoSpaceDN w:val="0"/>
        <w:adjustRightInd w:val="0"/>
        <w:snapToGrid w:val="0"/>
        <w:spacing w:line="360" w:lineRule="auto"/>
        <w:jc w:val="center"/>
        <w:outlineLvl w:val="0"/>
        <w:rPr>
          <w:rFonts w:ascii="宋体" w:hAnsi="宋体" w:cs="宋体"/>
          <w:b/>
          <w:color w:val="000000" w:themeColor="text1"/>
          <w:sz w:val="30"/>
          <w:szCs w:val="32"/>
          <w:highlight w:val="none"/>
          <w14:textFill>
            <w14:solidFill>
              <w14:schemeClr w14:val="tx1"/>
            </w14:solidFill>
          </w14:textFill>
        </w:rPr>
      </w:pPr>
      <w:bookmarkStart w:id="76" w:name="_Toc20599"/>
      <w:bookmarkStart w:id="77" w:name="_Toc162946494"/>
      <w:r>
        <w:rPr>
          <w:rFonts w:hint="eastAsia" w:ascii="宋体" w:hAnsi="宋体" w:cs="宋体"/>
          <w:b/>
          <w:color w:val="000000" w:themeColor="text1"/>
          <w:sz w:val="30"/>
          <w:szCs w:val="32"/>
          <w:highlight w:val="none"/>
          <w14:textFill>
            <w14:solidFill>
              <w14:schemeClr w14:val="tx1"/>
            </w14:solidFill>
          </w14:textFill>
        </w:rPr>
        <w:t>三、残疾人福利性单位声明函</w:t>
      </w:r>
      <w:bookmarkEnd w:id="76"/>
      <w:bookmarkEnd w:id="77"/>
    </w:p>
    <w:p w14:paraId="2431E161">
      <w:pPr>
        <w:snapToGrid w:val="0"/>
        <w:spacing w:line="360" w:lineRule="auto"/>
        <w:ind w:firstLine="504" w:firstLineChars="200"/>
        <w:rPr>
          <w:rFonts w:ascii="宋体" w:hAnsi="宋体"/>
          <w:color w:val="000000" w:themeColor="text1"/>
          <w:spacing w:val="6"/>
          <w:sz w:val="24"/>
          <w:szCs w:val="24"/>
          <w:highlight w:val="none"/>
          <w14:textFill>
            <w14:solidFill>
              <w14:schemeClr w14:val="tx1"/>
            </w14:solidFill>
          </w14:textFill>
        </w:rPr>
      </w:pPr>
      <w:r>
        <w:rPr>
          <w:rFonts w:hint="eastAsia" w:ascii="宋体" w:hAnsi="宋体"/>
          <w:color w:val="000000" w:themeColor="text1"/>
          <w:spacing w:val="6"/>
          <w:sz w:val="24"/>
          <w:szCs w:val="24"/>
          <w:highlight w:val="none"/>
          <w14:textFill>
            <w14:solidFill>
              <w14:schemeClr w14:val="tx1"/>
            </w14:solidFill>
          </w14:textFill>
        </w:rPr>
        <w:t xml:space="preserve">项目名称： </w:t>
      </w:r>
    </w:p>
    <w:p w14:paraId="1638D4AA">
      <w:pPr>
        <w:snapToGrid w:val="0"/>
        <w:spacing w:line="360" w:lineRule="auto"/>
        <w:ind w:firstLine="504" w:firstLineChars="200"/>
        <w:rPr>
          <w:rFonts w:ascii="宋体" w:hAnsi="宋体"/>
          <w:color w:val="000000" w:themeColor="text1"/>
          <w:spacing w:val="6"/>
          <w:sz w:val="24"/>
          <w:szCs w:val="24"/>
          <w:highlight w:val="none"/>
          <w14:textFill>
            <w14:solidFill>
              <w14:schemeClr w14:val="tx1"/>
            </w14:solidFill>
          </w14:textFill>
        </w:rPr>
      </w:pPr>
      <w:r>
        <w:rPr>
          <w:rFonts w:hint="eastAsia" w:ascii="宋体" w:hAnsi="宋体"/>
          <w:color w:val="000000" w:themeColor="text1"/>
          <w:spacing w:val="6"/>
          <w:sz w:val="24"/>
          <w:szCs w:val="24"/>
          <w:highlight w:val="none"/>
          <w14:textFill>
            <w14:solidFill>
              <w14:schemeClr w14:val="tx1"/>
            </w14:solidFill>
          </w14:textFill>
        </w:rPr>
        <w:t>项目编号：</w:t>
      </w:r>
      <w:r>
        <w:rPr>
          <w:rFonts w:ascii="宋体" w:hAnsi="宋体"/>
          <w:color w:val="000000" w:themeColor="text1"/>
          <w:spacing w:val="6"/>
          <w:sz w:val="24"/>
          <w:szCs w:val="24"/>
          <w:highlight w:val="none"/>
          <w14:textFill>
            <w14:solidFill>
              <w14:schemeClr w14:val="tx1"/>
            </w14:solidFill>
          </w14:textFill>
        </w:rPr>
        <w:t xml:space="preserve"> </w:t>
      </w:r>
    </w:p>
    <w:p w14:paraId="6C6AB8D4">
      <w:pPr>
        <w:snapToGrid w:val="0"/>
        <w:spacing w:line="360" w:lineRule="auto"/>
        <w:ind w:firstLine="504" w:firstLineChars="200"/>
        <w:rPr>
          <w:rFonts w:ascii="宋体" w:hAnsi="宋体"/>
          <w:color w:val="000000" w:themeColor="text1"/>
          <w:spacing w:val="6"/>
          <w:sz w:val="24"/>
          <w:szCs w:val="24"/>
          <w:highlight w:val="none"/>
          <w14:textFill>
            <w14:solidFill>
              <w14:schemeClr w14:val="tx1"/>
            </w14:solidFill>
          </w14:textFill>
        </w:rPr>
      </w:pPr>
      <w:r>
        <w:rPr>
          <w:rFonts w:hint="eastAsia" w:ascii="宋体" w:hAnsi="宋体"/>
          <w:color w:val="000000" w:themeColor="text1"/>
          <w:spacing w:val="6"/>
          <w:sz w:val="24"/>
          <w:szCs w:val="24"/>
          <w:highlight w:val="none"/>
          <w14:textFill>
            <w14:solidFill>
              <w14:schemeClr w14:val="tx1"/>
            </w14:solidFill>
          </w14:textFill>
        </w:rPr>
        <w:t>本单位郑重声明，根据《财政部 民政部 中国残疾人联合会关于促进残疾人就业政府采购政策的通知》（财库</w:t>
      </w:r>
      <w:r>
        <w:rPr>
          <w:rFonts w:hint="eastAsia" w:ascii="宋体" w:hAnsi="宋体"/>
          <w:color w:val="000000" w:themeColor="text1"/>
          <w:sz w:val="24"/>
          <w:szCs w:val="24"/>
          <w:highlight w:val="none"/>
          <w14:textFill>
            <w14:solidFill>
              <w14:schemeClr w14:val="tx1"/>
            </w14:solidFill>
          </w14:textFill>
        </w:rPr>
        <w:t>〔2017〕141</w:t>
      </w:r>
      <w:r>
        <w:rPr>
          <w:rFonts w:hint="eastAsia" w:ascii="宋体" w:hAnsi="宋体"/>
          <w:color w:val="000000" w:themeColor="text1"/>
          <w:spacing w:val="6"/>
          <w:sz w:val="24"/>
          <w:szCs w:val="24"/>
          <w:highlight w:val="none"/>
          <w14:textFill>
            <w14:solidFill>
              <w14:schemeClr w14:val="tx1"/>
            </w14:solidFill>
          </w14:textFill>
        </w:rPr>
        <w:t>号）的规定，本单位为符合条件的残疾人福利性单位，且本单位参加</w:t>
      </w:r>
      <w:r>
        <w:rPr>
          <w:rFonts w:hint="eastAsia" w:ascii="宋体" w:hAnsi="宋体" w:cs="宋体"/>
          <w:color w:val="000000" w:themeColor="text1"/>
          <w:kern w:val="0"/>
          <w:sz w:val="24"/>
          <w:szCs w:val="24"/>
          <w:highlight w:val="none"/>
          <w14:textFill>
            <w14:solidFill>
              <w14:schemeClr w14:val="tx1"/>
            </w14:solidFill>
          </w14:textFill>
        </w:rPr>
        <w:t>____</w:t>
      </w:r>
      <w:r>
        <w:rPr>
          <w:rFonts w:hint="eastAsia" w:ascii="宋体" w:hAnsi="宋体"/>
          <w:color w:val="000000" w:themeColor="text1"/>
          <w:spacing w:val="6"/>
          <w:sz w:val="24"/>
          <w:szCs w:val="24"/>
          <w:highlight w:val="none"/>
          <w14:textFill>
            <w14:solidFill>
              <w14:schemeClr w14:val="tx1"/>
            </w14:solidFill>
          </w14:textFill>
        </w:rPr>
        <w:t>单位的</w:t>
      </w:r>
      <w:r>
        <w:rPr>
          <w:rFonts w:hint="eastAsia" w:ascii="宋体" w:hAnsi="宋体" w:cs="宋体"/>
          <w:color w:val="000000" w:themeColor="text1"/>
          <w:kern w:val="0"/>
          <w:sz w:val="24"/>
          <w:szCs w:val="24"/>
          <w:highlight w:val="none"/>
          <w14:textFill>
            <w14:solidFill>
              <w14:schemeClr w14:val="tx1"/>
            </w14:solidFill>
          </w14:textFill>
        </w:rPr>
        <w:t>_____</w:t>
      </w:r>
      <w:r>
        <w:rPr>
          <w:rFonts w:hint="eastAsia" w:ascii="宋体" w:hAnsi="宋体"/>
          <w:color w:val="000000" w:themeColor="text1"/>
          <w:spacing w:val="6"/>
          <w:sz w:val="24"/>
          <w:szCs w:val="24"/>
          <w:highlight w:val="none"/>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5441C190">
      <w:pPr>
        <w:snapToGrid w:val="0"/>
        <w:spacing w:line="360" w:lineRule="auto"/>
        <w:ind w:firstLine="504" w:firstLineChars="200"/>
        <w:rPr>
          <w:rFonts w:ascii="宋体" w:hAnsi="宋体"/>
          <w:color w:val="000000" w:themeColor="text1"/>
          <w:spacing w:val="6"/>
          <w:sz w:val="24"/>
          <w:szCs w:val="24"/>
          <w:highlight w:val="none"/>
          <w14:textFill>
            <w14:solidFill>
              <w14:schemeClr w14:val="tx1"/>
            </w14:solidFill>
          </w14:textFill>
        </w:rPr>
      </w:pPr>
      <w:r>
        <w:rPr>
          <w:rFonts w:hint="eastAsia" w:ascii="宋体" w:hAnsi="宋体"/>
          <w:color w:val="000000" w:themeColor="text1"/>
          <w:spacing w:val="6"/>
          <w:sz w:val="24"/>
          <w:szCs w:val="24"/>
          <w:highlight w:val="none"/>
          <w14:textFill>
            <w14:solidFill>
              <w14:schemeClr w14:val="tx1"/>
            </w14:solidFill>
          </w14:textFill>
        </w:rPr>
        <w:t>本单位对上述声明的真实性负责。如有虚假，将依法承担相应责任。</w:t>
      </w:r>
    </w:p>
    <w:p w14:paraId="72F054A9">
      <w:pPr>
        <w:snapToGrid w:val="0"/>
        <w:spacing w:line="360" w:lineRule="auto"/>
        <w:ind w:firstLine="504" w:firstLineChars="200"/>
        <w:rPr>
          <w:rFonts w:ascii="宋体" w:hAnsi="宋体"/>
          <w:color w:val="000000" w:themeColor="text1"/>
          <w:spacing w:val="6"/>
          <w:sz w:val="24"/>
          <w:szCs w:val="24"/>
          <w:highlight w:val="none"/>
          <w14:textFill>
            <w14:solidFill>
              <w14:schemeClr w14:val="tx1"/>
            </w14:solidFill>
          </w14:textFill>
        </w:rPr>
      </w:pPr>
    </w:p>
    <w:p w14:paraId="2E7503F7">
      <w:pPr>
        <w:snapToGrid w:val="0"/>
        <w:spacing w:line="360" w:lineRule="auto"/>
        <w:ind w:firstLine="504" w:firstLineChars="200"/>
        <w:rPr>
          <w:rFonts w:ascii="宋体" w:hAnsi="宋体"/>
          <w:color w:val="000000" w:themeColor="text1"/>
          <w:spacing w:val="6"/>
          <w:sz w:val="24"/>
          <w:szCs w:val="24"/>
          <w:highlight w:val="none"/>
          <w14:textFill>
            <w14:solidFill>
              <w14:schemeClr w14:val="tx1"/>
            </w14:solidFill>
          </w14:textFill>
        </w:rPr>
      </w:pPr>
    </w:p>
    <w:p w14:paraId="1F881076">
      <w:pPr>
        <w:snapToGrid w:val="0"/>
        <w:spacing w:line="360" w:lineRule="auto"/>
        <w:ind w:firstLine="3600" w:firstLineChars="15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投标人：</w:t>
      </w:r>
      <w:r>
        <w:rPr>
          <w:rFonts w:ascii="宋体" w:hAnsi="宋体"/>
          <w:color w:val="000000" w:themeColor="text1"/>
          <w:sz w:val="24"/>
          <w:szCs w:val="24"/>
          <w:highlight w:val="none"/>
          <w14:textFill>
            <w14:solidFill>
              <w14:schemeClr w14:val="tx1"/>
            </w14:solidFill>
          </w14:textFill>
        </w:rPr>
        <w:t>（盖</w:t>
      </w:r>
      <w:r>
        <w:rPr>
          <w:rFonts w:hint="eastAsia" w:ascii="宋体" w:hAnsi="宋体"/>
          <w:color w:val="000000" w:themeColor="text1"/>
          <w:sz w:val="24"/>
          <w:szCs w:val="24"/>
          <w:highlight w:val="none"/>
          <w14:textFill>
            <w14:solidFill>
              <w14:schemeClr w14:val="tx1"/>
            </w14:solidFill>
          </w14:textFill>
        </w:rPr>
        <w:t>单位公</w:t>
      </w:r>
      <w:r>
        <w:rPr>
          <w:rFonts w:ascii="宋体" w:hAnsi="宋体"/>
          <w:color w:val="000000" w:themeColor="text1"/>
          <w:sz w:val="24"/>
          <w:szCs w:val="24"/>
          <w:highlight w:val="none"/>
          <w14:textFill>
            <w14:solidFill>
              <w14:schemeClr w14:val="tx1"/>
            </w14:solidFill>
          </w14:textFill>
        </w:rPr>
        <w:t>章）</w:t>
      </w:r>
    </w:p>
    <w:p w14:paraId="6982845E">
      <w:pPr>
        <w:snapToGri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投标人授权代表：</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签字或盖章</w:t>
      </w:r>
      <w:r>
        <w:rPr>
          <w:rFonts w:ascii="宋体" w:hAnsi="宋体"/>
          <w:color w:val="000000" w:themeColor="text1"/>
          <w:sz w:val="24"/>
          <w:szCs w:val="24"/>
          <w:highlight w:val="none"/>
          <w14:textFill>
            <w14:solidFill>
              <w14:schemeClr w14:val="tx1"/>
            </w14:solidFill>
          </w14:textFill>
        </w:rPr>
        <w:t>）</w:t>
      </w:r>
    </w:p>
    <w:p w14:paraId="7E5DABED">
      <w:pPr>
        <w:snapToGrid w:val="0"/>
        <w:spacing w:line="360" w:lineRule="auto"/>
        <w:ind w:firstLine="3600" w:firstLineChars="15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日期：   年  月  日</w:t>
      </w:r>
    </w:p>
    <w:p w14:paraId="6D1B6FB9">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p>
    <w:p w14:paraId="36D82D85">
      <w:pPr>
        <w:autoSpaceDE w:val="0"/>
        <w:autoSpaceDN w:val="0"/>
        <w:adjustRightInd w:val="0"/>
        <w:snapToGrid w:val="0"/>
        <w:spacing w:line="360" w:lineRule="auto"/>
        <w:outlineLvl w:val="0"/>
        <w:rPr>
          <w:rFonts w:ascii="宋体" w:hAnsi="宋体" w:cs="宋体"/>
          <w:b/>
          <w:bCs/>
          <w:color w:val="000000" w:themeColor="text1"/>
          <w:sz w:val="32"/>
          <w:szCs w:val="32"/>
          <w:highlight w:val="none"/>
          <w:lang w:val="zh-CN"/>
          <w14:textFill>
            <w14:solidFill>
              <w14:schemeClr w14:val="tx1"/>
            </w14:solidFill>
          </w14:textFill>
        </w:rPr>
      </w:pPr>
      <w:r>
        <w:rPr>
          <w:rFonts w:hint="eastAsia" w:ascii="宋体" w:hAnsi="宋体" w:cs="宋体"/>
          <w:color w:val="000000" w:themeColor="text1"/>
          <w:szCs w:val="28"/>
          <w:highlight w:val="none"/>
          <w14:textFill>
            <w14:solidFill>
              <w14:schemeClr w14:val="tx1"/>
            </w14:solidFill>
          </w14:textFill>
        </w:rPr>
        <w:br w:type="page"/>
      </w:r>
      <w:bookmarkStart w:id="78" w:name="_Toc8404"/>
      <w:r>
        <w:rPr>
          <w:rFonts w:hint="eastAsia" w:ascii="宋体" w:hAnsi="宋体" w:cs="宋体"/>
          <w:b/>
          <w:color w:val="000000" w:themeColor="text1"/>
          <w:sz w:val="30"/>
          <w:szCs w:val="32"/>
          <w:highlight w:val="none"/>
          <w14:textFill>
            <w14:solidFill>
              <w14:schemeClr w14:val="tx1"/>
            </w14:solidFill>
          </w14:textFill>
        </w:rPr>
        <w:t>附件1：评标实施细则</w:t>
      </w:r>
      <w:bookmarkEnd w:id="78"/>
    </w:p>
    <w:p w14:paraId="7C767E6F">
      <w:pPr>
        <w:snapToGrid w:val="0"/>
        <w:spacing w:line="360" w:lineRule="auto"/>
        <w:jc w:val="center"/>
        <w:rPr>
          <w:rFonts w:ascii="宋体" w:hAnsi="宋体" w:cs="宋体"/>
          <w:b/>
          <w:color w:val="000000" w:themeColor="text1"/>
          <w:szCs w:val="21"/>
          <w:highlight w:val="none"/>
          <w14:textFill>
            <w14:solidFill>
              <w14:schemeClr w14:val="tx1"/>
            </w14:solidFill>
          </w14:textFill>
        </w:rPr>
      </w:pPr>
      <w:bookmarkStart w:id="79" w:name="_Toc350077509"/>
      <w:bookmarkStart w:id="80" w:name="_Toc8359"/>
      <w:bookmarkStart w:id="81" w:name="_Toc11854438"/>
      <w:bookmarkStart w:id="82" w:name="_Toc349203677"/>
      <w:r>
        <w:rPr>
          <w:rFonts w:hint="eastAsia" w:ascii="宋体" w:hAnsi="宋体" w:cs="宋体"/>
          <w:b/>
          <w:bCs/>
          <w:color w:val="000000" w:themeColor="text1"/>
          <w:sz w:val="32"/>
          <w:szCs w:val="32"/>
          <w:highlight w:val="none"/>
          <w:lang w:val="zh-CN"/>
          <w14:textFill>
            <w14:solidFill>
              <w14:schemeClr w14:val="tx1"/>
            </w14:solidFill>
          </w14:textFill>
        </w:rPr>
        <w:t>评标实施细则</w:t>
      </w:r>
    </w:p>
    <w:p w14:paraId="29BC2304">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一、总则</w:t>
      </w:r>
      <w:bookmarkEnd w:id="79"/>
      <w:bookmarkEnd w:id="80"/>
      <w:bookmarkEnd w:id="81"/>
      <w:bookmarkEnd w:id="82"/>
    </w:p>
    <w:p w14:paraId="011E0EBC">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bookmarkStart w:id="83" w:name="_Toc8367"/>
      <w:r>
        <w:rPr>
          <w:rFonts w:hint="eastAsia" w:ascii="宋体" w:hAnsi="宋体" w:cs="宋体"/>
          <w:color w:val="000000" w:themeColor="text1"/>
          <w:szCs w:val="21"/>
          <w:highlight w:val="none"/>
          <w14:textFill>
            <w14:solidFill>
              <w14:schemeClr w14:val="tx1"/>
            </w14:solidFill>
          </w14:textFill>
        </w:rPr>
        <w:t>（一）为保证评标的公平和公正，维护招标活动当事人的合法权益，参照《中华人民共和国政府采购法》、《中华人民共和国政府采购法实施条例》、国家发展改革委等七部委《评标委员会和评标方法暂行规定》（第23号令）、《江苏省招标投标管理条例》等有关规定，结合本项目招标文件要求，特制定本评标实施细则。</w:t>
      </w:r>
      <w:bookmarkEnd w:id="83"/>
    </w:p>
    <w:p w14:paraId="5ED5BB25">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bookmarkStart w:id="84" w:name="_Toc15566"/>
      <w:r>
        <w:rPr>
          <w:rFonts w:hint="eastAsia" w:ascii="宋体" w:hAnsi="宋体" w:cs="宋体"/>
          <w:color w:val="000000" w:themeColor="text1"/>
          <w:szCs w:val="21"/>
          <w:highlight w:val="none"/>
          <w14:textFill>
            <w14:solidFill>
              <w14:schemeClr w14:val="tx1"/>
            </w14:solidFill>
          </w14:textFill>
        </w:rPr>
        <w:t>（二）评标工作遵循公平、公正、科学、择优的原则，任何单位和个人不得非法干预或者影响评标过程和结果。</w:t>
      </w:r>
      <w:bookmarkEnd w:id="84"/>
    </w:p>
    <w:p w14:paraId="7E6BD73A">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bookmarkStart w:id="85" w:name="_Toc24311"/>
      <w:r>
        <w:rPr>
          <w:rFonts w:hint="eastAsia" w:ascii="宋体" w:hAnsi="宋体" w:cs="宋体"/>
          <w:color w:val="000000" w:themeColor="text1"/>
          <w:szCs w:val="21"/>
          <w:highlight w:val="none"/>
          <w14:textFill>
            <w14:solidFill>
              <w14:schemeClr w14:val="tx1"/>
            </w14:solidFill>
          </w14:textFill>
        </w:rPr>
        <w:t>（三）本招标项目的评标工作是按照招标文件的规定和本评标细则的具体评审指标，对所有投标人的投标文件进行综合评审和比较，提出评审意见，编写评标报告。</w:t>
      </w:r>
      <w:bookmarkEnd w:id="85"/>
    </w:p>
    <w:p w14:paraId="02EE5D4A">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bookmarkStart w:id="86" w:name="_Toc29535"/>
      <w:r>
        <w:rPr>
          <w:rFonts w:hint="eastAsia" w:ascii="宋体" w:hAnsi="宋体" w:cs="宋体"/>
          <w:color w:val="000000" w:themeColor="text1"/>
          <w:szCs w:val="21"/>
          <w:highlight w:val="none"/>
          <w14:textFill>
            <w14:solidFill>
              <w14:schemeClr w14:val="tx1"/>
            </w14:solidFill>
          </w14:textFill>
        </w:rPr>
        <w:t>（四）本项目的评标工作由招标人依法组建的评标委员会负责。评标委员会成员由招标人代表和有关技术、经济方面的专家组成，评标委员会成员人数为5人或以上单数。</w:t>
      </w:r>
      <w:bookmarkEnd w:id="86"/>
    </w:p>
    <w:p w14:paraId="5B059195">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bookmarkStart w:id="87" w:name="_Toc27187"/>
      <w:r>
        <w:rPr>
          <w:rFonts w:hint="eastAsia" w:ascii="宋体" w:hAnsi="宋体" w:cs="宋体"/>
          <w:color w:val="000000" w:themeColor="text1"/>
          <w:szCs w:val="21"/>
          <w:highlight w:val="none"/>
          <w14:textFill>
            <w14:solidFill>
              <w14:schemeClr w14:val="tx1"/>
            </w14:solidFill>
          </w14:textFill>
        </w:rPr>
        <w:t>（五）评标工作按以下程序进行：</w:t>
      </w:r>
      <w:bookmarkEnd w:id="87"/>
    </w:p>
    <w:p w14:paraId="275FB185">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bookmarkStart w:id="88" w:name="_Toc15234"/>
      <w:r>
        <w:rPr>
          <w:rFonts w:hint="eastAsia" w:ascii="宋体" w:hAnsi="宋体" w:cs="宋体"/>
          <w:color w:val="000000" w:themeColor="text1"/>
          <w:szCs w:val="21"/>
          <w:highlight w:val="none"/>
          <w14:textFill>
            <w14:solidFill>
              <w14:schemeClr w14:val="tx1"/>
            </w14:solidFill>
          </w14:textFill>
        </w:rPr>
        <w:t>1．评标委员会对投标文件进行初步评审；</w:t>
      </w:r>
      <w:bookmarkEnd w:id="88"/>
    </w:p>
    <w:p w14:paraId="69FDCCD3">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bookmarkStart w:id="89" w:name="_Toc28767"/>
      <w:r>
        <w:rPr>
          <w:rFonts w:hint="eastAsia" w:ascii="宋体" w:hAnsi="宋体" w:cs="宋体"/>
          <w:color w:val="000000" w:themeColor="text1"/>
          <w:szCs w:val="21"/>
          <w:highlight w:val="none"/>
          <w14:textFill>
            <w14:solidFill>
              <w14:schemeClr w14:val="tx1"/>
            </w14:solidFill>
          </w14:textFill>
        </w:rPr>
        <w:t>2．评标委员会对投标文件进行详细评审；</w:t>
      </w:r>
      <w:bookmarkEnd w:id="89"/>
    </w:p>
    <w:p w14:paraId="06DCC997">
      <w:pPr>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bookmarkStart w:id="90" w:name="_Toc14556"/>
      <w:r>
        <w:rPr>
          <w:rFonts w:hint="eastAsia" w:ascii="宋体" w:hAnsi="宋体" w:cs="宋体"/>
          <w:color w:val="000000" w:themeColor="text1"/>
          <w:szCs w:val="21"/>
          <w:highlight w:val="none"/>
          <w14:textFill>
            <w14:solidFill>
              <w14:schemeClr w14:val="tx1"/>
            </w14:solidFill>
          </w14:textFill>
        </w:rPr>
        <w:t>3．招标人依照招标文件确定的评标原则，确定中标人。</w:t>
      </w:r>
      <w:bookmarkEnd w:id="90"/>
    </w:p>
    <w:p w14:paraId="27A1DCD5">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bookmarkStart w:id="91" w:name="_Toc349203678"/>
      <w:bookmarkStart w:id="92" w:name="_Toc11854439"/>
      <w:bookmarkStart w:id="93" w:name="_Toc350077510"/>
      <w:bookmarkStart w:id="94" w:name="_Toc17881"/>
      <w:r>
        <w:rPr>
          <w:rFonts w:hint="eastAsia" w:ascii="宋体" w:hAnsi="宋体" w:cs="宋体"/>
          <w:color w:val="000000" w:themeColor="text1"/>
          <w:szCs w:val="21"/>
          <w:highlight w:val="none"/>
          <w14:textFill>
            <w14:solidFill>
              <w14:schemeClr w14:val="tx1"/>
            </w14:solidFill>
          </w14:textFill>
        </w:rPr>
        <w:t>二、第一信封初步评审</w:t>
      </w:r>
      <w:bookmarkEnd w:id="91"/>
      <w:bookmarkEnd w:id="92"/>
      <w:bookmarkEnd w:id="93"/>
      <w:bookmarkEnd w:id="94"/>
    </w:p>
    <w:p w14:paraId="294F0272">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bookmarkStart w:id="95" w:name="_Toc22639"/>
      <w:r>
        <w:rPr>
          <w:rFonts w:hint="eastAsia" w:ascii="宋体" w:hAnsi="宋体" w:cs="宋体"/>
          <w:color w:val="000000" w:themeColor="text1"/>
          <w:szCs w:val="21"/>
          <w:highlight w:val="none"/>
          <w14:textFill>
            <w14:solidFill>
              <w14:schemeClr w14:val="tx1"/>
            </w14:solidFill>
          </w14:textFill>
        </w:rPr>
        <w:t>（一）招标人向评标委员会提供评标所需的信息和数据。</w:t>
      </w:r>
      <w:bookmarkEnd w:id="95"/>
    </w:p>
    <w:p w14:paraId="6BE6A6C9">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bookmarkStart w:id="96" w:name="_Toc27961"/>
      <w:r>
        <w:rPr>
          <w:rFonts w:hint="eastAsia" w:ascii="宋体" w:hAnsi="宋体" w:cs="宋体"/>
          <w:color w:val="000000" w:themeColor="text1"/>
          <w:szCs w:val="21"/>
          <w:highlight w:val="none"/>
          <w14:textFill>
            <w14:solidFill>
              <w14:schemeClr w14:val="tx1"/>
            </w14:solidFill>
          </w14:textFill>
        </w:rPr>
        <w:t>（二）评标委员会应当根据招标文件规定的评标标准和方法，对投标文件进行系统地评审和比较。</w:t>
      </w:r>
      <w:bookmarkEnd w:id="96"/>
    </w:p>
    <w:p w14:paraId="634C8F64">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bookmarkStart w:id="97" w:name="_Toc7596"/>
      <w:r>
        <w:rPr>
          <w:rFonts w:hint="eastAsia" w:ascii="宋体" w:hAnsi="宋体" w:cs="宋体"/>
          <w:color w:val="000000" w:themeColor="text1"/>
          <w:szCs w:val="21"/>
          <w:highlight w:val="none"/>
          <w14:textFill>
            <w14:solidFill>
              <w14:schemeClr w14:val="tx1"/>
            </w14:solidFill>
          </w14:textFill>
        </w:rPr>
        <w:t>（三）审查投标文件的有效性。</w:t>
      </w:r>
      <w:bookmarkEnd w:id="97"/>
    </w:p>
    <w:p w14:paraId="5112E87B">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bookmarkStart w:id="98" w:name="_Toc655"/>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四</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投标人资格条件：</w:t>
      </w:r>
      <w:bookmarkEnd w:id="98"/>
    </w:p>
    <w:p w14:paraId="0391DC3A">
      <w:pPr>
        <w:autoSpaceDE w:val="0"/>
        <w:autoSpaceDN w:val="0"/>
        <w:adjustRightInd w:val="0"/>
        <w:snapToGrid w:val="0"/>
        <w:spacing w:line="360" w:lineRule="auto"/>
        <w:ind w:firstLine="482"/>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zCs w:val="21"/>
          <w:highlight w:val="none"/>
          <w:lang w:val="zh-CN"/>
          <w14:textFill>
            <w14:solidFill>
              <w14:schemeClr w14:val="tx1"/>
            </w14:solidFill>
          </w14:textFill>
        </w:rPr>
        <w:t>通用资格要求</w:t>
      </w:r>
    </w:p>
    <w:p w14:paraId="24037009">
      <w:pPr>
        <w:autoSpaceDE w:val="0"/>
        <w:autoSpaceDN w:val="0"/>
        <w:adjustRightInd w:val="0"/>
        <w:snapToGrid w:val="0"/>
        <w:spacing w:line="360" w:lineRule="auto"/>
        <w:ind w:firstLine="482"/>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1.1满足</w:t>
      </w:r>
      <w:r>
        <w:rPr>
          <w:rFonts w:hint="eastAsia" w:ascii="宋体" w:hAnsi="宋体" w:eastAsia="宋体" w:cs="宋体"/>
          <w:color w:val="000000" w:themeColor="text1"/>
          <w:szCs w:val="21"/>
          <w:highlight w:val="none"/>
          <w:lang w:val="zh-CN"/>
          <w14:textFill>
            <w14:solidFill>
              <w14:schemeClr w14:val="tx1"/>
            </w14:solidFill>
          </w14:textFill>
        </w:rPr>
        <w:t>《中华人民共和国政府采购法》第二十二条的规定。</w:t>
      </w:r>
    </w:p>
    <w:p w14:paraId="2E36A83C">
      <w:pPr>
        <w:autoSpaceDE w:val="0"/>
        <w:autoSpaceDN w:val="0"/>
        <w:adjustRightInd w:val="0"/>
        <w:snapToGrid w:val="0"/>
        <w:spacing w:line="360" w:lineRule="auto"/>
        <w:ind w:firstLine="482"/>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1.2在“信用中国”网站（www.creditchina.gov.cn）查询，无被列入失信被执行人、重大税收违法失信主体名单、严重失信主体名单及其他不符合《中华人民共和国政府采购法》第二十二条规定条件的信用记录。（投标文件中无需提供证明材料）</w:t>
      </w:r>
    </w:p>
    <w:p w14:paraId="36FB0AAA">
      <w:pPr>
        <w:autoSpaceDE w:val="0"/>
        <w:autoSpaceDN w:val="0"/>
        <w:adjustRightInd w:val="0"/>
        <w:snapToGrid w:val="0"/>
        <w:spacing w:line="360" w:lineRule="auto"/>
        <w:ind w:firstLine="482"/>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1.3</w:t>
      </w:r>
      <w:r>
        <w:rPr>
          <w:rFonts w:hint="eastAsia" w:ascii="宋体" w:hAnsi="宋体" w:eastAsia="宋体" w:cs="宋体"/>
          <w:color w:val="000000" w:themeColor="text1"/>
          <w:szCs w:val="21"/>
          <w:highlight w:val="none"/>
          <w:lang w:val="zh-CN"/>
          <w14:textFill>
            <w14:solidFill>
              <w14:schemeClr w14:val="tx1"/>
            </w14:solidFill>
          </w14:textFill>
        </w:rPr>
        <w:t>落实政府采购政策需满足的资格要求：</w:t>
      </w:r>
      <w:r>
        <w:rPr>
          <w:rFonts w:hint="eastAsia" w:ascii="宋体" w:hAnsi="宋体" w:eastAsia="宋体" w:cs="宋体"/>
          <w:color w:val="000000" w:themeColor="text1"/>
          <w:szCs w:val="21"/>
          <w:highlight w:val="none"/>
          <w:lang w:val="en-US" w:eastAsia="zh-CN"/>
          <w14:textFill>
            <w14:solidFill>
              <w14:schemeClr w14:val="tx1"/>
            </w14:solidFill>
          </w14:textFill>
        </w:rPr>
        <w:t>无</w:t>
      </w:r>
      <w:r>
        <w:rPr>
          <w:rFonts w:hint="eastAsia" w:ascii="宋体" w:hAnsi="宋体" w:eastAsia="宋体" w:cs="宋体"/>
          <w:color w:val="000000" w:themeColor="text1"/>
          <w:szCs w:val="21"/>
          <w:highlight w:val="none"/>
          <w:lang w:val="zh-CN"/>
          <w14:textFill>
            <w14:solidFill>
              <w14:schemeClr w14:val="tx1"/>
            </w14:solidFill>
          </w14:textFill>
        </w:rPr>
        <w:t>。</w:t>
      </w:r>
    </w:p>
    <w:p w14:paraId="3859AD96">
      <w:pPr>
        <w:autoSpaceDE w:val="0"/>
        <w:autoSpaceDN w:val="0"/>
        <w:adjustRightInd w:val="0"/>
        <w:snapToGrid w:val="0"/>
        <w:spacing w:line="360" w:lineRule="auto"/>
        <w:ind w:firstLine="482"/>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lang w:val="zh-CN"/>
          <w14:textFill>
            <w14:solidFill>
              <w14:schemeClr w14:val="tx1"/>
            </w14:solidFill>
          </w14:textFill>
        </w:rPr>
        <w:t>本项目的特定资格要求：</w:t>
      </w:r>
    </w:p>
    <w:p w14:paraId="440CDA05">
      <w:pPr>
        <w:autoSpaceDE w:val="0"/>
        <w:autoSpaceDN w:val="0"/>
        <w:adjustRightInd w:val="0"/>
        <w:snapToGrid w:val="0"/>
        <w:spacing w:line="360" w:lineRule="auto"/>
        <w:ind w:firstLine="482"/>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2.1</w:t>
      </w:r>
      <w:r>
        <w:rPr>
          <w:rFonts w:hint="eastAsia" w:ascii="宋体" w:hAnsi="宋体" w:eastAsia="宋体" w:cs="宋体"/>
          <w:color w:val="000000" w:themeColor="text1"/>
          <w:szCs w:val="21"/>
          <w:highlight w:val="none"/>
          <w:lang w:val="zh-CN"/>
          <w14:textFill>
            <w14:solidFill>
              <w14:schemeClr w14:val="tx1"/>
            </w14:solidFill>
          </w14:textFill>
        </w:rPr>
        <w:t>单位负责人为同一人或者存在直接控股、管理关系的不同供应商，不得参加同一合同项下的政府采购活动；</w:t>
      </w:r>
    </w:p>
    <w:p w14:paraId="497E8168">
      <w:pPr>
        <w:autoSpaceDE w:val="0"/>
        <w:autoSpaceDN w:val="0"/>
        <w:adjustRightInd w:val="0"/>
        <w:snapToGrid w:val="0"/>
        <w:spacing w:line="360" w:lineRule="auto"/>
        <w:ind w:firstLine="482"/>
        <w:rPr>
          <w:rFonts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2.2</w:t>
      </w:r>
      <w:r>
        <w:rPr>
          <w:rFonts w:hint="eastAsia" w:ascii="宋体" w:hAnsi="宋体" w:cs="宋体"/>
          <w:color w:val="000000" w:themeColor="text1"/>
          <w:szCs w:val="21"/>
          <w:highlight w:val="none"/>
          <w:lang w:val="zh-CN"/>
          <w14:textFill>
            <w14:solidFill>
              <w14:schemeClr w14:val="tx1"/>
            </w14:solidFill>
          </w14:textFill>
        </w:rPr>
        <w:t>供应商拟投入本项目的项目负责人具有环境保护类、生态类或生命科学类</w:t>
      </w:r>
      <w:r>
        <w:rPr>
          <w:rFonts w:hint="eastAsia" w:ascii="宋体" w:hAnsi="宋体" w:eastAsia="宋体" w:cs="宋体"/>
          <w:sz w:val="21"/>
          <w:szCs w:val="21"/>
          <w:highlight w:val="none"/>
        </w:rPr>
        <w:t>相关专业</w:t>
      </w:r>
      <w:r>
        <w:rPr>
          <w:rFonts w:hint="eastAsia" w:ascii="宋体" w:hAnsi="宋体" w:cs="宋体"/>
          <w:color w:val="000000" w:themeColor="text1"/>
          <w:szCs w:val="21"/>
          <w:highlight w:val="none"/>
          <w:lang w:val="zh-CN"/>
          <w14:textFill>
            <w14:solidFill>
              <w14:schemeClr w14:val="tx1"/>
            </w14:solidFill>
          </w14:textFill>
        </w:rPr>
        <w:t>高级（或以上）技术职称。</w:t>
      </w:r>
    </w:p>
    <w:p w14:paraId="2F2E28B5">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五</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投标文件按照招标文件规定格式、内容填写，字迹清晰可辨；</w:t>
      </w:r>
    </w:p>
    <w:p w14:paraId="79701BFB">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六</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投标文件上法定代表人或其授权代理人的签字、投标人的单位章齐全，符合招标文件规定；</w:t>
      </w:r>
    </w:p>
    <w:p w14:paraId="0DE6153E">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七</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投标文件由授权代理人签署的，按本招标文件规定提交法定代表人授权委托书；</w:t>
      </w:r>
    </w:p>
    <w:p w14:paraId="4534DEA6">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八</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未发现在招投标过程中有弄虚作假行为。</w:t>
      </w:r>
    </w:p>
    <w:p w14:paraId="0AA7A3E2">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凡投标文件经评标委员会认定，有一项不符合以上条件者，则不通过初步评审，不进入下一步评审，</w:t>
      </w:r>
      <w:bookmarkStart w:id="115" w:name="_GoBack"/>
      <w:bookmarkEnd w:id="115"/>
      <w:r>
        <w:rPr>
          <w:rFonts w:hint="eastAsia" w:ascii="宋体" w:hAnsi="宋体" w:cs="宋体"/>
          <w:color w:val="000000" w:themeColor="text1"/>
          <w:szCs w:val="21"/>
          <w:highlight w:val="none"/>
          <w14:textFill>
            <w14:solidFill>
              <w14:schemeClr w14:val="tx1"/>
            </w14:solidFill>
          </w14:textFill>
        </w:rPr>
        <w:t>按否决其投标文件处理。</w:t>
      </w:r>
    </w:p>
    <w:p w14:paraId="1FE7E9EE">
      <w:pPr>
        <w:snapToGrid w:val="0"/>
        <w:spacing w:line="360" w:lineRule="auto"/>
        <w:ind w:firstLine="422" w:firstLineChars="200"/>
        <w:rPr>
          <w:rFonts w:ascii="宋体" w:hAnsi="宋体" w:cs="宋体"/>
          <w:b/>
          <w:color w:val="000000" w:themeColor="text1"/>
          <w:szCs w:val="21"/>
          <w:highlight w:val="none"/>
          <w14:textFill>
            <w14:solidFill>
              <w14:schemeClr w14:val="tx1"/>
            </w14:solidFill>
          </w14:textFill>
        </w:rPr>
      </w:pPr>
      <w:bookmarkStart w:id="99" w:name="_Toc350077511"/>
      <w:bookmarkStart w:id="100" w:name="_Toc349203679"/>
      <w:r>
        <w:rPr>
          <w:rFonts w:hint="eastAsia" w:ascii="宋体" w:hAnsi="宋体" w:cs="宋体"/>
          <w:b/>
          <w:color w:val="000000" w:themeColor="text1"/>
          <w:szCs w:val="21"/>
          <w:highlight w:val="none"/>
          <w14:textFill>
            <w14:solidFill>
              <w14:schemeClr w14:val="tx1"/>
            </w14:solidFill>
          </w14:textFill>
        </w:rPr>
        <w:t>三、第一信封详细评审</w:t>
      </w:r>
      <w:bookmarkEnd w:id="99"/>
      <w:bookmarkEnd w:id="100"/>
    </w:p>
    <w:p w14:paraId="2EA0FCAA">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（一）本次招标项目采用综合评估法评分。</w:t>
      </w:r>
    </w:p>
    <w:p w14:paraId="7987058A">
      <w:pPr>
        <w:snapToGrid w:val="0"/>
        <w:spacing w:line="360" w:lineRule="auto"/>
        <w:ind w:firstLine="420"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对于进入详细评审的投标人，对投标人的技术部分、商务部分两项内容</w:t>
      </w:r>
      <w:r>
        <w:rPr>
          <w:rFonts w:hint="eastAsia" w:ascii="宋体" w:hAnsi="宋体" w:cs="宋体"/>
          <w:color w:val="000000" w:themeColor="text1"/>
          <w:szCs w:val="21"/>
          <w:highlight w:val="none"/>
          <w:lang w:eastAsia="zh-CN"/>
          <w14:textFill>
            <w14:solidFill>
              <w14:schemeClr w14:val="tx1"/>
            </w14:solidFill>
          </w14:textFill>
        </w:rPr>
        <w:t>进行</w:t>
      </w:r>
      <w:r>
        <w:rPr>
          <w:rFonts w:hint="eastAsia" w:ascii="宋体" w:hAnsi="宋体" w:cs="宋体"/>
          <w:color w:val="000000" w:themeColor="text1"/>
          <w:szCs w:val="21"/>
          <w:highlight w:val="none"/>
          <w14:textFill>
            <w14:solidFill>
              <w14:schemeClr w14:val="tx1"/>
            </w14:solidFill>
          </w14:textFill>
        </w:rPr>
        <w:t>综合评议打分，满分为90分。评委应在充分讨论的基础上按照下列评分标准独立进行评分，评分小数点后最多保留一位小数。综合评分分值组成如下：</w:t>
      </w:r>
    </w:p>
    <w:p w14:paraId="580E794D">
      <w:pPr>
        <w:autoSpaceDE w:val="0"/>
        <w:autoSpaceDN w:val="0"/>
        <w:adjustRightInd w:val="0"/>
        <w:jc w:val="left"/>
        <w:rPr>
          <w:rFonts w:ascii="宋体" w:hAnsi="宋体" w:cs="宋体"/>
          <w:b/>
          <w:bCs/>
          <w:color w:val="000000" w:themeColor="text1"/>
          <w:kern w:val="0"/>
          <w:sz w:val="22"/>
          <w:szCs w:val="22"/>
          <w:highlight w:val="none"/>
          <w14:textFill>
            <w14:solidFill>
              <w14:schemeClr w14:val="tx1"/>
            </w14:solidFill>
          </w14:textFill>
        </w:rPr>
      </w:pPr>
    </w:p>
    <w:tbl>
      <w:tblPr>
        <w:tblStyle w:val="2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5"/>
        <w:gridCol w:w="1295"/>
        <w:gridCol w:w="1734"/>
        <w:gridCol w:w="1376"/>
        <w:gridCol w:w="5242"/>
      </w:tblGrid>
      <w:tr w14:paraId="6B2AC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blHeader/>
          <w:jc w:val="center"/>
        </w:trPr>
        <w:tc>
          <w:tcPr>
            <w:tcW w:w="866" w:type="pct"/>
            <w:gridSpan w:val="2"/>
            <w:noWrap w:val="0"/>
            <w:vAlign w:val="center"/>
          </w:tcPr>
          <w:p w14:paraId="530E8B9B">
            <w:pPr>
              <w:snapToGrid w:val="0"/>
              <w:ind w:left="0" w:leftChars="0" w:right="0" w:rightChars="0" w:firstLine="0" w:firstLineChars="0"/>
              <w:jc w:val="center"/>
              <w:rPr>
                <w:rFonts w:ascii="宋体" w:hAnsi="宋体" w:eastAsia="宋体" w:cs="宋体"/>
                <w:b/>
                <w:szCs w:val="21"/>
                <w:highlight w:val="none"/>
              </w:rPr>
            </w:pPr>
            <w:r>
              <w:rPr>
                <w:rFonts w:hint="eastAsia" w:ascii="宋体" w:hAnsi="宋体" w:eastAsia="宋体" w:cs="宋体"/>
                <w:b/>
                <w:szCs w:val="21"/>
                <w:highlight w:val="none"/>
              </w:rPr>
              <w:t>序号</w:t>
            </w:r>
          </w:p>
        </w:tc>
        <w:tc>
          <w:tcPr>
            <w:tcW w:w="858" w:type="pct"/>
            <w:noWrap w:val="0"/>
            <w:vAlign w:val="center"/>
          </w:tcPr>
          <w:p w14:paraId="0039B241">
            <w:pPr>
              <w:snapToGrid w:val="0"/>
              <w:ind w:left="0" w:leftChars="0" w:right="0" w:rightChars="0" w:firstLine="0" w:firstLineChars="0"/>
              <w:jc w:val="center"/>
              <w:rPr>
                <w:rFonts w:ascii="宋体" w:hAnsi="宋体" w:eastAsia="宋体" w:cs="宋体"/>
                <w:b/>
                <w:szCs w:val="21"/>
                <w:highlight w:val="none"/>
              </w:rPr>
            </w:pPr>
            <w:r>
              <w:rPr>
                <w:rFonts w:hint="eastAsia" w:ascii="宋体" w:hAnsi="宋体" w:eastAsia="宋体" w:cs="宋体"/>
                <w:b/>
                <w:szCs w:val="21"/>
                <w:highlight w:val="none"/>
              </w:rPr>
              <w:t>评分因素</w:t>
            </w:r>
          </w:p>
        </w:tc>
        <w:tc>
          <w:tcPr>
            <w:tcW w:w="681" w:type="pct"/>
            <w:noWrap w:val="0"/>
            <w:vAlign w:val="center"/>
          </w:tcPr>
          <w:p w14:paraId="7158D39D">
            <w:pPr>
              <w:snapToGrid w:val="0"/>
              <w:ind w:left="0" w:leftChars="0" w:right="0" w:rightChars="0" w:firstLine="0" w:firstLineChars="0"/>
              <w:jc w:val="center"/>
              <w:rPr>
                <w:rFonts w:ascii="宋体" w:hAnsi="宋体" w:eastAsia="宋体" w:cs="宋体"/>
                <w:b/>
                <w:szCs w:val="21"/>
                <w:highlight w:val="none"/>
              </w:rPr>
            </w:pPr>
            <w:r>
              <w:rPr>
                <w:rFonts w:hint="eastAsia" w:ascii="宋体" w:hAnsi="宋体" w:eastAsia="宋体" w:cs="宋体"/>
                <w:b/>
                <w:szCs w:val="21"/>
                <w:highlight w:val="none"/>
              </w:rPr>
              <w:t>分值</w:t>
            </w:r>
          </w:p>
        </w:tc>
        <w:tc>
          <w:tcPr>
            <w:tcW w:w="2594" w:type="pct"/>
            <w:noWrap w:val="0"/>
            <w:vAlign w:val="center"/>
          </w:tcPr>
          <w:p w14:paraId="0AC6A05B">
            <w:pPr>
              <w:snapToGrid w:val="0"/>
              <w:ind w:left="0" w:leftChars="0" w:right="0" w:rightChars="0" w:firstLine="0" w:firstLineChars="0"/>
              <w:jc w:val="center"/>
              <w:rPr>
                <w:rFonts w:ascii="宋体" w:hAnsi="宋体" w:eastAsia="宋体" w:cs="宋体"/>
                <w:b/>
                <w:szCs w:val="21"/>
                <w:highlight w:val="none"/>
              </w:rPr>
            </w:pPr>
            <w:r>
              <w:rPr>
                <w:rFonts w:hint="eastAsia" w:ascii="宋体" w:hAnsi="宋体" w:eastAsia="宋体" w:cs="宋体"/>
                <w:b/>
                <w:szCs w:val="21"/>
                <w:highlight w:val="none"/>
              </w:rPr>
              <w:t>评分标准</w:t>
            </w:r>
          </w:p>
        </w:tc>
      </w:tr>
      <w:tr w14:paraId="62B69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5" w:type="pct"/>
            <w:vMerge w:val="restart"/>
            <w:noWrap w:val="0"/>
            <w:vAlign w:val="center"/>
          </w:tcPr>
          <w:p w14:paraId="39280967">
            <w:pPr>
              <w:snapToGrid w:val="0"/>
              <w:ind w:left="0" w:leftChars="0" w:right="0" w:rightChars="0" w:firstLine="0" w:firstLineChars="0"/>
              <w:jc w:val="center"/>
              <w:rPr>
                <w:rFonts w:ascii="宋体" w:hAnsi="宋体" w:eastAsia="宋体" w:cs="宋体"/>
                <w:sz w:val="21"/>
                <w:szCs w:val="21"/>
                <w:highlight w:val="none"/>
              </w:rPr>
            </w:pPr>
            <w:r>
              <w:rPr>
                <w:rFonts w:hint="eastAsia" w:ascii="宋体" w:hAnsi="宋体" w:eastAsia="宋体" w:cs="宋体"/>
                <w:sz w:val="21"/>
                <w:szCs w:val="21"/>
                <w:highlight w:val="none"/>
              </w:rPr>
              <w:t>1</w:t>
            </w:r>
          </w:p>
        </w:tc>
        <w:tc>
          <w:tcPr>
            <w:tcW w:w="640" w:type="pct"/>
            <w:vMerge w:val="restart"/>
            <w:noWrap w:val="0"/>
            <w:vAlign w:val="center"/>
          </w:tcPr>
          <w:p w14:paraId="4E44D60A">
            <w:pPr>
              <w:snapToGrid w:val="0"/>
              <w:ind w:left="0" w:leftChars="0" w:right="0" w:rightChars="0" w:firstLine="0" w:firstLineChars="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技术部分</w:t>
            </w:r>
            <w:r>
              <w:rPr>
                <w:rFonts w:hint="eastAsia" w:ascii="宋体" w:hAnsi="宋体" w:cs="宋体"/>
                <w:sz w:val="21"/>
                <w:szCs w:val="21"/>
                <w:highlight w:val="none"/>
                <w:lang w:val="en-US" w:eastAsia="zh-CN"/>
              </w:rPr>
              <w:t>(40分）</w:t>
            </w:r>
          </w:p>
        </w:tc>
        <w:tc>
          <w:tcPr>
            <w:tcW w:w="858" w:type="pct"/>
            <w:noWrap w:val="0"/>
            <w:vAlign w:val="center"/>
          </w:tcPr>
          <w:p w14:paraId="7DC81C77">
            <w:pPr>
              <w:snapToGrid w:val="0"/>
              <w:ind w:left="0" w:leftChars="0" w:right="0" w:rightChars="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项目总体方案</w:t>
            </w:r>
          </w:p>
        </w:tc>
        <w:tc>
          <w:tcPr>
            <w:tcW w:w="681" w:type="pct"/>
            <w:noWrap w:val="0"/>
            <w:vAlign w:val="center"/>
          </w:tcPr>
          <w:p w14:paraId="77225905">
            <w:pPr>
              <w:snapToGrid w:val="0"/>
              <w:ind w:left="0" w:leftChars="0" w:right="0" w:rightChars="0" w:firstLine="0" w:firstLineChars="0"/>
              <w:jc w:val="center"/>
              <w:rPr>
                <w:rFonts w:ascii="宋体" w:hAnsi="宋体" w:eastAsia="宋体" w:cs="宋体"/>
                <w:sz w:val="21"/>
                <w:szCs w:val="21"/>
                <w:highlight w:val="none"/>
              </w:rPr>
            </w:pPr>
            <w:r>
              <w:rPr>
                <w:rFonts w:hint="eastAsia" w:ascii="宋体" w:hAnsi="宋体" w:cs="宋体"/>
                <w:sz w:val="21"/>
                <w:szCs w:val="21"/>
                <w:highlight w:val="none"/>
                <w:lang w:val="en-US" w:eastAsia="zh-CN"/>
              </w:rPr>
              <w:t>8</w:t>
            </w:r>
            <w:r>
              <w:rPr>
                <w:rFonts w:hint="eastAsia" w:ascii="宋体" w:hAnsi="宋体" w:eastAsia="宋体" w:cs="宋体"/>
                <w:sz w:val="21"/>
                <w:szCs w:val="21"/>
                <w:highlight w:val="none"/>
              </w:rPr>
              <w:t>分</w:t>
            </w:r>
          </w:p>
        </w:tc>
        <w:tc>
          <w:tcPr>
            <w:tcW w:w="2594" w:type="pct"/>
            <w:noWrap w:val="0"/>
            <w:vAlign w:val="center"/>
          </w:tcPr>
          <w:p w14:paraId="668258D5">
            <w:pPr>
              <w:widowControl/>
              <w:snapToGrid w:val="0"/>
              <w:spacing w:line="240" w:lineRule="auto"/>
              <w:ind w:left="0" w:leftChars="0" w:right="0" w:rightChars="0" w:firstLine="0" w:firstLineChars="0"/>
              <w:jc w:val="both"/>
              <w:rPr>
                <w:rFonts w:ascii="宋体" w:hAnsi="宋体" w:eastAsia="宋体" w:cs="黑体"/>
                <w:b w:val="0"/>
                <w:bCs/>
                <w:kern w:val="0"/>
                <w:sz w:val="21"/>
                <w:szCs w:val="20"/>
                <w:highlight w:val="none"/>
              </w:rPr>
            </w:pPr>
            <w:r>
              <w:rPr>
                <w:rFonts w:hint="eastAsia" w:ascii="宋体" w:hAnsi="宋体" w:eastAsia="宋体" w:cs="黑体"/>
                <w:b w:val="0"/>
                <w:bCs/>
                <w:kern w:val="0"/>
                <w:sz w:val="21"/>
                <w:szCs w:val="20"/>
                <w:highlight w:val="none"/>
              </w:rPr>
              <w:t>根据供应商针对本项目制定的项目实施方案进行组织，结构是否完整，技术路线是否科学可行，内容是否详实。能够针对采购项目内容要求而细化制定，项目管理运行机制健全，得</w:t>
            </w:r>
            <w:r>
              <w:rPr>
                <w:rFonts w:hint="eastAsia" w:ascii="宋体" w:hAnsi="宋体" w:eastAsia="宋体" w:cs="黑体"/>
                <w:b w:val="0"/>
                <w:bCs/>
                <w:kern w:val="0"/>
                <w:sz w:val="21"/>
                <w:szCs w:val="20"/>
                <w:highlight w:val="none"/>
                <w:lang w:val="en-US" w:eastAsia="zh-CN"/>
              </w:rPr>
              <w:t>8</w:t>
            </w:r>
            <w:r>
              <w:rPr>
                <w:rFonts w:hint="eastAsia" w:ascii="宋体" w:hAnsi="宋体" w:eastAsia="宋体" w:cs="黑体"/>
                <w:b w:val="0"/>
                <w:bCs/>
                <w:kern w:val="0"/>
                <w:sz w:val="21"/>
                <w:szCs w:val="20"/>
                <w:highlight w:val="none"/>
              </w:rPr>
              <w:t>分；能够满足招标文件对项目实施的要求，项目实施方案完整，为本项目的实施要求而制定的措施较齐全，方案表述有一定偏差，但不影响实质性意思表达，得</w:t>
            </w:r>
            <w:r>
              <w:rPr>
                <w:rFonts w:hint="eastAsia" w:ascii="宋体" w:hAnsi="宋体" w:eastAsia="宋体" w:cs="黑体"/>
                <w:b w:val="0"/>
                <w:bCs/>
                <w:kern w:val="0"/>
                <w:sz w:val="21"/>
                <w:szCs w:val="20"/>
                <w:highlight w:val="none"/>
                <w:lang w:val="en-US" w:eastAsia="zh-CN"/>
              </w:rPr>
              <w:t>5</w:t>
            </w:r>
            <w:r>
              <w:rPr>
                <w:rFonts w:hint="eastAsia" w:ascii="宋体" w:hAnsi="宋体" w:eastAsia="宋体" w:cs="黑体"/>
                <w:b w:val="0"/>
                <w:bCs/>
                <w:kern w:val="0"/>
                <w:sz w:val="21"/>
                <w:szCs w:val="20"/>
                <w:highlight w:val="none"/>
              </w:rPr>
              <w:t>分；有项目实施方案，但方案内容笼统，没有针对本项目细化制定，得</w:t>
            </w:r>
            <w:r>
              <w:rPr>
                <w:rFonts w:hint="eastAsia" w:ascii="宋体" w:hAnsi="宋体" w:eastAsia="宋体" w:cs="黑体"/>
                <w:b w:val="0"/>
                <w:bCs/>
                <w:kern w:val="0"/>
                <w:sz w:val="21"/>
                <w:szCs w:val="20"/>
                <w:highlight w:val="none"/>
                <w:lang w:val="en-US" w:eastAsia="zh-CN"/>
              </w:rPr>
              <w:t>2</w:t>
            </w:r>
            <w:r>
              <w:rPr>
                <w:rFonts w:hint="eastAsia" w:ascii="宋体" w:hAnsi="宋体" w:eastAsia="宋体" w:cs="黑体"/>
                <w:b w:val="0"/>
                <w:bCs/>
                <w:kern w:val="0"/>
                <w:sz w:val="21"/>
                <w:szCs w:val="20"/>
                <w:highlight w:val="none"/>
              </w:rPr>
              <w:t>分；无此项内容的不得分。</w:t>
            </w:r>
          </w:p>
        </w:tc>
      </w:tr>
      <w:tr w14:paraId="55E63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5" w:type="pct"/>
            <w:vMerge w:val="continue"/>
            <w:noWrap w:val="0"/>
            <w:vAlign w:val="center"/>
          </w:tcPr>
          <w:p w14:paraId="66DB116E">
            <w:pPr>
              <w:snapToGrid w:val="0"/>
              <w:ind w:left="0" w:leftChars="0" w:right="0" w:rightChars="0" w:firstLine="0" w:firstLineChars="0"/>
              <w:jc w:val="center"/>
              <w:rPr>
                <w:rFonts w:ascii="宋体" w:hAnsi="宋体" w:eastAsia="宋体" w:cs="宋体"/>
                <w:sz w:val="21"/>
                <w:szCs w:val="21"/>
                <w:highlight w:val="none"/>
              </w:rPr>
            </w:pPr>
          </w:p>
        </w:tc>
        <w:tc>
          <w:tcPr>
            <w:tcW w:w="640" w:type="pct"/>
            <w:vMerge w:val="continue"/>
            <w:noWrap w:val="0"/>
            <w:vAlign w:val="center"/>
          </w:tcPr>
          <w:p w14:paraId="0CB06A51">
            <w:pPr>
              <w:snapToGrid w:val="0"/>
              <w:ind w:left="0" w:leftChars="0" w:right="0" w:rightChars="0" w:firstLine="0" w:firstLineChars="0"/>
              <w:jc w:val="center"/>
              <w:rPr>
                <w:rFonts w:ascii="宋体" w:hAnsi="宋体" w:eastAsia="宋体" w:cs="宋体"/>
                <w:sz w:val="21"/>
                <w:szCs w:val="21"/>
                <w:highlight w:val="none"/>
              </w:rPr>
            </w:pPr>
          </w:p>
        </w:tc>
        <w:tc>
          <w:tcPr>
            <w:tcW w:w="858" w:type="pct"/>
            <w:noWrap w:val="0"/>
            <w:vAlign w:val="center"/>
          </w:tcPr>
          <w:p w14:paraId="7ADD09E0">
            <w:pPr>
              <w:snapToGrid w:val="0"/>
              <w:ind w:left="0" w:leftChars="0" w:right="0" w:rightChars="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项目熟悉度</w:t>
            </w:r>
          </w:p>
        </w:tc>
        <w:tc>
          <w:tcPr>
            <w:tcW w:w="681" w:type="pct"/>
            <w:noWrap w:val="0"/>
            <w:vAlign w:val="center"/>
          </w:tcPr>
          <w:p w14:paraId="60761916">
            <w:pPr>
              <w:snapToGrid w:val="0"/>
              <w:ind w:left="0" w:leftChars="0" w:right="0" w:rightChars="0" w:firstLine="0" w:firstLineChars="0"/>
              <w:jc w:val="center"/>
              <w:rPr>
                <w:rFonts w:ascii="宋体" w:hAnsi="宋体" w:eastAsia="宋体" w:cs="宋体"/>
                <w:sz w:val="21"/>
                <w:szCs w:val="21"/>
                <w:highlight w:val="none"/>
              </w:rPr>
            </w:pP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rPr>
              <w:t>分</w:t>
            </w:r>
          </w:p>
        </w:tc>
        <w:tc>
          <w:tcPr>
            <w:tcW w:w="2594" w:type="pct"/>
            <w:noWrap w:val="0"/>
            <w:vAlign w:val="center"/>
          </w:tcPr>
          <w:p w14:paraId="286B6BDA">
            <w:pPr>
              <w:widowControl/>
              <w:snapToGrid w:val="0"/>
              <w:spacing w:line="240" w:lineRule="auto"/>
              <w:ind w:left="0" w:leftChars="0" w:right="0" w:rightChars="0" w:firstLine="0" w:firstLineChars="0"/>
              <w:jc w:val="both"/>
              <w:rPr>
                <w:rFonts w:ascii="宋体" w:hAnsi="宋体" w:eastAsia="宋体" w:cs="黑体"/>
                <w:b w:val="0"/>
                <w:bCs/>
                <w:kern w:val="0"/>
                <w:sz w:val="21"/>
                <w:szCs w:val="20"/>
                <w:highlight w:val="none"/>
              </w:rPr>
            </w:pPr>
            <w:r>
              <w:rPr>
                <w:rFonts w:hint="eastAsia" w:ascii="宋体" w:hAnsi="宋体" w:eastAsia="宋体" w:cs="黑体"/>
                <w:b w:val="0"/>
                <w:bCs/>
                <w:kern w:val="0"/>
                <w:sz w:val="21"/>
                <w:szCs w:val="20"/>
                <w:highlight w:val="none"/>
              </w:rPr>
              <w:t>根据供应商对本项目所在地范围内的</w:t>
            </w:r>
            <w:r>
              <w:rPr>
                <w:rFonts w:hint="eastAsia" w:ascii="宋体" w:hAnsi="宋体" w:eastAsia="宋体" w:cs="黑体"/>
                <w:b w:val="0"/>
                <w:bCs/>
                <w:kern w:val="0"/>
                <w:sz w:val="21"/>
                <w:szCs w:val="20"/>
                <w:highlight w:val="none"/>
                <w:lang w:val="en-US" w:eastAsia="zh-CN"/>
              </w:rPr>
              <w:t>鸟类活动</w:t>
            </w:r>
            <w:r>
              <w:rPr>
                <w:rFonts w:hint="eastAsia" w:ascii="宋体" w:hAnsi="宋体" w:eastAsia="宋体" w:cs="黑体"/>
                <w:b w:val="0"/>
                <w:bCs/>
                <w:kern w:val="0"/>
                <w:sz w:val="21"/>
                <w:szCs w:val="20"/>
                <w:highlight w:val="none"/>
              </w:rPr>
              <w:t>状况相关现状、历史资料等的熟悉程度和储备完整性进行评价：</w:t>
            </w:r>
            <w:r>
              <w:rPr>
                <w:rFonts w:ascii="宋体" w:hAnsi="宋体" w:eastAsia="宋体" w:cs="黑体"/>
                <w:b w:val="0"/>
                <w:bCs/>
                <w:kern w:val="0"/>
                <w:sz w:val="21"/>
                <w:szCs w:val="20"/>
                <w:highlight w:val="none"/>
              </w:rPr>
              <w:t>熟悉项目所在地范围内的</w:t>
            </w:r>
            <w:r>
              <w:rPr>
                <w:rFonts w:hint="eastAsia" w:ascii="宋体" w:hAnsi="宋体" w:eastAsia="宋体" w:cs="黑体"/>
                <w:b w:val="0"/>
                <w:bCs/>
                <w:kern w:val="0"/>
                <w:sz w:val="21"/>
                <w:szCs w:val="20"/>
                <w:highlight w:val="none"/>
                <w:lang w:val="en-US" w:eastAsia="zh-CN"/>
              </w:rPr>
              <w:t>鸟类活动</w:t>
            </w:r>
            <w:r>
              <w:rPr>
                <w:rFonts w:ascii="宋体" w:hAnsi="宋体" w:eastAsia="宋体" w:cs="黑体"/>
                <w:b w:val="0"/>
                <w:bCs/>
                <w:kern w:val="0"/>
                <w:sz w:val="21"/>
                <w:szCs w:val="20"/>
                <w:highlight w:val="none"/>
              </w:rPr>
              <w:t>状况相关，且理解深刻并能灵活运用的，得</w:t>
            </w:r>
            <w:r>
              <w:rPr>
                <w:rFonts w:hint="eastAsia" w:ascii="宋体" w:hAnsi="宋体" w:eastAsia="宋体" w:cs="黑体"/>
                <w:b w:val="0"/>
                <w:bCs/>
                <w:kern w:val="0"/>
                <w:sz w:val="21"/>
                <w:szCs w:val="20"/>
                <w:highlight w:val="none"/>
                <w:lang w:val="en-US" w:eastAsia="zh-CN"/>
              </w:rPr>
              <w:t>6</w:t>
            </w:r>
            <w:r>
              <w:rPr>
                <w:rFonts w:ascii="宋体" w:hAnsi="宋体" w:eastAsia="宋体" w:cs="黑体"/>
                <w:b w:val="0"/>
                <w:bCs/>
                <w:kern w:val="0"/>
                <w:sz w:val="21"/>
                <w:szCs w:val="20"/>
                <w:highlight w:val="none"/>
              </w:rPr>
              <w:t>分</w:t>
            </w:r>
            <w:r>
              <w:rPr>
                <w:rFonts w:hint="eastAsia" w:ascii="宋体" w:hAnsi="宋体" w:eastAsia="宋体" w:cs="黑体"/>
                <w:b w:val="0"/>
                <w:bCs/>
                <w:kern w:val="0"/>
                <w:sz w:val="21"/>
                <w:szCs w:val="20"/>
                <w:highlight w:val="none"/>
              </w:rPr>
              <w:t>；</w:t>
            </w:r>
            <w:r>
              <w:rPr>
                <w:rFonts w:ascii="宋体" w:hAnsi="宋体" w:eastAsia="宋体" w:cs="黑体"/>
                <w:b w:val="0"/>
                <w:bCs/>
                <w:kern w:val="0"/>
                <w:sz w:val="21"/>
                <w:szCs w:val="20"/>
                <w:highlight w:val="none"/>
              </w:rPr>
              <w:t>熟悉项目所在地范围内的</w:t>
            </w:r>
            <w:r>
              <w:rPr>
                <w:rFonts w:hint="eastAsia" w:ascii="宋体" w:hAnsi="宋体" w:eastAsia="宋体" w:cs="黑体"/>
                <w:b w:val="0"/>
                <w:bCs/>
                <w:kern w:val="0"/>
                <w:sz w:val="21"/>
                <w:szCs w:val="20"/>
                <w:highlight w:val="none"/>
                <w:lang w:val="en-US" w:eastAsia="zh-CN"/>
              </w:rPr>
              <w:t>鸟类活动</w:t>
            </w:r>
            <w:r>
              <w:rPr>
                <w:rFonts w:ascii="宋体" w:hAnsi="宋体" w:eastAsia="宋体" w:cs="黑体"/>
                <w:b w:val="0"/>
                <w:bCs/>
                <w:kern w:val="0"/>
                <w:sz w:val="21"/>
                <w:szCs w:val="20"/>
                <w:highlight w:val="none"/>
              </w:rPr>
              <w:t>状况相关，但理解程度稍欠缺，实际运用较灵活的，得</w:t>
            </w:r>
            <w:r>
              <w:rPr>
                <w:rFonts w:hint="eastAsia" w:ascii="宋体" w:hAnsi="宋体" w:eastAsia="宋体" w:cs="黑体"/>
                <w:b w:val="0"/>
                <w:bCs/>
                <w:kern w:val="0"/>
                <w:sz w:val="21"/>
                <w:szCs w:val="20"/>
                <w:highlight w:val="none"/>
                <w:lang w:val="en-US" w:eastAsia="zh-CN"/>
              </w:rPr>
              <w:t>3</w:t>
            </w:r>
            <w:r>
              <w:rPr>
                <w:rFonts w:ascii="宋体" w:hAnsi="宋体" w:eastAsia="宋体" w:cs="黑体"/>
                <w:b w:val="0"/>
                <w:bCs/>
                <w:kern w:val="0"/>
                <w:sz w:val="21"/>
                <w:szCs w:val="20"/>
                <w:highlight w:val="none"/>
              </w:rPr>
              <w:t>分</w:t>
            </w:r>
            <w:r>
              <w:rPr>
                <w:rFonts w:hint="eastAsia" w:ascii="宋体" w:hAnsi="宋体" w:eastAsia="宋体" w:cs="黑体"/>
                <w:b w:val="0"/>
                <w:bCs/>
                <w:kern w:val="0"/>
                <w:sz w:val="21"/>
                <w:szCs w:val="20"/>
                <w:highlight w:val="none"/>
              </w:rPr>
              <w:t>；</w:t>
            </w:r>
            <w:r>
              <w:rPr>
                <w:rFonts w:ascii="宋体" w:hAnsi="宋体" w:eastAsia="宋体" w:cs="黑体"/>
                <w:b w:val="0"/>
                <w:bCs/>
                <w:kern w:val="0"/>
                <w:sz w:val="21"/>
                <w:szCs w:val="20"/>
                <w:highlight w:val="none"/>
              </w:rPr>
              <w:t>熟悉项目所在地范围内的</w:t>
            </w:r>
            <w:r>
              <w:rPr>
                <w:rFonts w:hint="eastAsia" w:ascii="宋体" w:hAnsi="宋体" w:eastAsia="宋体" w:cs="黑体"/>
                <w:b w:val="0"/>
                <w:bCs/>
                <w:kern w:val="0"/>
                <w:sz w:val="21"/>
                <w:szCs w:val="20"/>
                <w:highlight w:val="none"/>
                <w:lang w:val="en-US" w:eastAsia="zh-CN"/>
              </w:rPr>
              <w:t>鸟类活动</w:t>
            </w:r>
            <w:r>
              <w:rPr>
                <w:rFonts w:ascii="宋体" w:hAnsi="宋体" w:eastAsia="宋体" w:cs="黑体"/>
                <w:b w:val="0"/>
                <w:bCs/>
                <w:kern w:val="0"/>
                <w:sz w:val="21"/>
                <w:szCs w:val="20"/>
                <w:highlight w:val="none"/>
              </w:rPr>
              <w:t>状况相关，但理解程度一般缺，实际运用一般灵活的，得</w:t>
            </w:r>
            <w:r>
              <w:rPr>
                <w:rFonts w:hint="eastAsia" w:ascii="宋体" w:hAnsi="宋体" w:eastAsia="宋体" w:cs="黑体"/>
                <w:b w:val="0"/>
                <w:bCs/>
                <w:kern w:val="0"/>
                <w:sz w:val="21"/>
                <w:szCs w:val="20"/>
                <w:highlight w:val="none"/>
                <w:lang w:val="en-US" w:eastAsia="zh-CN"/>
              </w:rPr>
              <w:t>1</w:t>
            </w:r>
            <w:r>
              <w:rPr>
                <w:rFonts w:ascii="宋体" w:hAnsi="宋体" w:eastAsia="宋体" w:cs="黑体"/>
                <w:b w:val="0"/>
                <w:bCs/>
                <w:kern w:val="0"/>
                <w:sz w:val="21"/>
                <w:szCs w:val="20"/>
                <w:highlight w:val="none"/>
              </w:rPr>
              <w:t>分</w:t>
            </w:r>
            <w:r>
              <w:rPr>
                <w:rFonts w:hint="eastAsia" w:ascii="宋体" w:hAnsi="宋体" w:eastAsia="宋体" w:cs="黑体"/>
                <w:b w:val="0"/>
                <w:bCs/>
                <w:kern w:val="0"/>
                <w:sz w:val="21"/>
                <w:szCs w:val="20"/>
                <w:highlight w:val="none"/>
              </w:rPr>
              <w:t>；无此项内容的不得分。</w:t>
            </w:r>
          </w:p>
        </w:tc>
      </w:tr>
      <w:tr w14:paraId="11EB8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5" w:type="pct"/>
            <w:vMerge w:val="continue"/>
            <w:noWrap w:val="0"/>
            <w:vAlign w:val="center"/>
          </w:tcPr>
          <w:p w14:paraId="5988026A">
            <w:pPr>
              <w:snapToGrid w:val="0"/>
              <w:ind w:left="0" w:leftChars="0" w:right="0" w:rightChars="0" w:firstLine="0" w:firstLineChars="0"/>
              <w:jc w:val="center"/>
              <w:rPr>
                <w:rFonts w:ascii="宋体" w:hAnsi="宋体" w:eastAsia="宋体" w:cs="宋体"/>
                <w:sz w:val="21"/>
                <w:szCs w:val="21"/>
                <w:highlight w:val="none"/>
              </w:rPr>
            </w:pPr>
          </w:p>
        </w:tc>
        <w:tc>
          <w:tcPr>
            <w:tcW w:w="640" w:type="pct"/>
            <w:vMerge w:val="continue"/>
            <w:noWrap w:val="0"/>
            <w:vAlign w:val="center"/>
          </w:tcPr>
          <w:p w14:paraId="67A80EE9">
            <w:pPr>
              <w:snapToGrid w:val="0"/>
              <w:ind w:left="0" w:leftChars="0" w:right="0" w:rightChars="0" w:firstLine="0" w:firstLineChars="0"/>
              <w:jc w:val="center"/>
              <w:rPr>
                <w:rFonts w:ascii="宋体" w:hAnsi="宋体" w:eastAsia="宋体" w:cs="宋体"/>
                <w:sz w:val="21"/>
                <w:szCs w:val="21"/>
                <w:highlight w:val="none"/>
              </w:rPr>
            </w:pPr>
          </w:p>
        </w:tc>
        <w:tc>
          <w:tcPr>
            <w:tcW w:w="858" w:type="pct"/>
            <w:noWrap w:val="0"/>
            <w:vAlign w:val="center"/>
          </w:tcPr>
          <w:p w14:paraId="05681240">
            <w:pPr>
              <w:snapToGrid w:val="0"/>
              <w:ind w:left="0" w:leftChars="0" w:right="0" w:rightChars="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重难点分析</w:t>
            </w:r>
          </w:p>
        </w:tc>
        <w:tc>
          <w:tcPr>
            <w:tcW w:w="681" w:type="pct"/>
            <w:noWrap w:val="0"/>
            <w:vAlign w:val="center"/>
          </w:tcPr>
          <w:p w14:paraId="1AF4A0C1">
            <w:pPr>
              <w:snapToGrid w:val="0"/>
              <w:ind w:left="0" w:leftChars="0" w:right="0" w:rightChars="0" w:firstLine="0" w:firstLineChars="0"/>
              <w:jc w:val="center"/>
              <w:rPr>
                <w:rFonts w:ascii="宋体" w:hAnsi="宋体" w:eastAsia="宋体" w:cs="宋体"/>
                <w:sz w:val="21"/>
                <w:szCs w:val="21"/>
                <w:highlight w:val="none"/>
              </w:rPr>
            </w:pP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rPr>
              <w:t>分</w:t>
            </w:r>
          </w:p>
        </w:tc>
        <w:tc>
          <w:tcPr>
            <w:tcW w:w="2594" w:type="pct"/>
            <w:noWrap w:val="0"/>
            <w:vAlign w:val="center"/>
          </w:tcPr>
          <w:p w14:paraId="6A2BF6F6">
            <w:pPr>
              <w:widowControl/>
              <w:snapToGrid w:val="0"/>
              <w:spacing w:line="240" w:lineRule="auto"/>
              <w:ind w:left="0" w:leftChars="0" w:right="0" w:rightChars="0" w:firstLine="0" w:firstLineChars="0"/>
              <w:jc w:val="both"/>
              <w:rPr>
                <w:rFonts w:ascii="宋体" w:hAnsi="宋体" w:eastAsia="宋体" w:cs="黑体"/>
                <w:b w:val="0"/>
                <w:bCs/>
                <w:kern w:val="0"/>
                <w:sz w:val="21"/>
                <w:szCs w:val="20"/>
                <w:highlight w:val="none"/>
              </w:rPr>
            </w:pPr>
            <w:r>
              <w:rPr>
                <w:rFonts w:hint="eastAsia" w:ascii="宋体" w:hAnsi="宋体" w:eastAsia="宋体" w:cs="黑体"/>
                <w:b w:val="0"/>
                <w:bCs/>
                <w:kern w:val="0"/>
                <w:sz w:val="21"/>
                <w:szCs w:val="20"/>
                <w:highlight w:val="none"/>
              </w:rPr>
              <w:t>根据供应商针对本项目开展中的重点与难点进行分析，并有针对性地提出切实有效的解决措施。</w:t>
            </w:r>
            <w:r>
              <w:rPr>
                <w:rFonts w:hint="eastAsia" w:ascii="宋体" w:hAnsi="宋体" w:eastAsia="宋体" w:cs="黑体"/>
                <w:b w:val="0"/>
                <w:bCs/>
                <w:kern w:val="0"/>
                <w:sz w:val="21"/>
                <w:szCs w:val="20"/>
                <w:highlight w:val="none"/>
                <w:lang w:val="en-US" w:eastAsia="zh-CN"/>
              </w:rPr>
              <w:t>鸟类现状</w:t>
            </w:r>
            <w:r>
              <w:rPr>
                <w:rFonts w:hint="eastAsia" w:ascii="宋体" w:hAnsi="宋体" w:eastAsia="宋体" w:cs="黑体"/>
                <w:b w:val="0"/>
                <w:bCs/>
                <w:kern w:val="0"/>
                <w:sz w:val="21"/>
                <w:szCs w:val="20"/>
                <w:highlight w:val="none"/>
              </w:rPr>
              <w:t>调查</w:t>
            </w:r>
            <w:r>
              <w:rPr>
                <w:rFonts w:hint="eastAsia" w:ascii="宋体" w:hAnsi="宋体" w:eastAsia="宋体" w:cs="黑体"/>
                <w:b w:val="0"/>
                <w:bCs/>
                <w:kern w:val="0"/>
                <w:sz w:val="21"/>
                <w:szCs w:val="20"/>
                <w:highlight w:val="none"/>
                <w:lang w:val="en-US" w:eastAsia="zh-CN"/>
              </w:rPr>
              <w:t>及专题研究报告</w:t>
            </w:r>
            <w:r>
              <w:rPr>
                <w:rFonts w:hint="eastAsia" w:ascii="宋体" w:hAnsi="宋体" w:eastAsia="宋体" w:cs="黑体"/>
                <w:b w:val="0"/>
                <w:bCs/>
                <w:kern w:val="0"/>
                <w:sz w:val="21"/>
                <w:szCs w:val="20"/>
                <w:highlight w:val="none"/>
              </w:rPr>
              <w:t>重难点的理解程度高、提出的重难点及解决措施细致全面合理的，得</w:t>
            </w:r>
            <w:r>
              <w:rPr>
                <w:rFonts w:hint="eastAsia" w:ascii="宋体" w:hAnsi="宋体" w:eastAsia="宋体" w:cs="黑体"/>
                <w:b w:val="0"/>
                <w:bCs/>
                <w:kern w:val="0"/>
                <w:sz w:val="21"/>
                <w:szCs w:val="20"/>
                <w:highlight w:val="none"/>
                <w:lang w:val="en-US" w:eastAsia="zh-CN"/>
              </w:rPr>
              <w:t>6</w:t>
            </w:r>
            <w:r>
              <w:rPr>
                <w:rFonts w:hint="eastAsia" w:ascii="宋体" w:hAnsi="宋体" w:eastAsia="宋体" w:cs="黑体"/>
                <w:b w:val="0"/>
                <w:bCs/>
                <w:kern w:val="0"/>
                <w:sz w:val="21"/>
                <w:szCs w:val="20"/>
                <w:highlight w:val="none"/>
              </w:rPr>
              <w:t>分；</w:t>
            </w:r>
            <w:r>
              <w:rPr>
                <w:rFonts w:hint="eastAsia" w:ascii="宋体" w:hAnsi="宋体" w:eastAsia="宋体" w:cs="黑体"/>
                <w:b w:val="0"/>
                <w:bCs/>
                <w:kern w:val="0"/>
                <w:sz w:val="21"/>
                <w:szCs w:val="20"/>
                <w:highlight w:val="none"/>
                <w:lang w:val="en-US" w:eastAsia="zh-CN"/>
              </w:rPr>
              <w:t>鸟类现状</w:t>
            </w:r>
            <w:r>
              <w:rPr>
                <w:rFonts w:hint="eastAsia" w:ascii="宋体" w:hAnsi="宋体" w:eastAsia="宋体" w:cs="黑体"/>
                <w:b w:val="0"/>
                <w:bCs/>
                <w:kern w:val="0"/>
                <w:sz w:val="21"/>
                <w:szCs w:val="20"/>
                <w:highlight w:val="none"/>
              </w:rPr>
              <w:t>调查</w:t>
            </w:r>
            <w:r>
              <w:rPr>
                <w:rFonts w:hint="eastAsia" w:ascii="宋体" w:hAnsi="宋体" w:eastAsia="宋体" w:cs="黑体"/>
                <w:b w:val="0"/>
                <w:bCs/>
                <w:kern w:val="0"/>
                <w:sz w:val="21"/>
                <w:szCs w:val="20"/>
                <w:highlight w:val="none"/>
                <w:lang w:val="en-US" w:eastAsia="zh-CN"/>
              </w:rPr>
              <w:t>及专题研究报告</w:t>
            </w:r>
            <w:r>
              <w:rPr>
                <w:rFonts w:hint="eastAsia" w:ascii="宋体" w:hAnsi="宋体" w:eastAsia="宋体" w:cs="黑体"/>
                <w:b w:val="0"/>
                <w:bCs/>
                <w:kern w:val="0"/>
                <w:sz w:val="21"/>
                <w:szCs w:val="20"/>
                <w:highlight w:val="none"/>
              </w:rPr>
              <w:t>重难点的理解程度较高、提出的重难点及解决措施较全面合理的，得</w:t>
            </w:r>
            <w:r>
              <w:rPr>
                <w:rFonts w:hint="eastAsia" w:ascii="宋体" w:hAnsi="宋体" w:eastAsia="宋体" w:cs="黑体"/>
                <w:b w:val="0"/>
                <w:bCs/>
                <w:kern w:val="0"/>
                <w:sz w:val="21"/>
                <w:szCs w:val="20"/>
                <w:highlight w:val="none"/>
                <w:lang w:val="en-US" w:eastAsia="zh-CN"/>
              </w:rPr>
              <w:t>3</w:t>
            </w:r>
            <w:r>
              <w:rPr>
                <w:rFonts w:hint="eastAsia" w:ascii="宋体" w:hAnsi="宋体" w:eastAsia="宋体" w:cs="黑体"/>
                <w:b w:val="0"/>
                <w:bCs/>
                <w:kern w:val="0"/>
                <w:sz w:val="21"/>
                <w:szCs w:val="20"/>
                <w:highlight w:val="none"/>
              </w:rPr>
              <w:t>分；</w:t>
            </w:r>
            <w:r>
              <w:rPr>
                <w:rFonts w:hint="eastAsia" w:ascii="宋体" w:hAnsi="宋体" w:eastAsia="宋体" w:cs="黑体"/>
                <w:b w:val="0"/>
                <w:bCs/>
                <w:kern w:val="0"/>
                <w:sz w:val="21"/>
                <w:szCs w:val="20"/>
                <w:highlight w:val="none"/>
                <w:lang w:val="en-US" w:eastAsia="zh-CN"/>
              </w:rPr>
              <w:t>鸟类现状</w:t>
            </w:r>
            <w:r>
              <w:rPr>
                <w:rFonts w:hint="eastAsia" w:ascii="宋体" w:hAnsi="宋体" w:eastAsia="宋体" w:cs="黑体"/>
                <w:b w:val="0"/>
                <w:bCs/>
                <w:kern w:val="0"/>
                <w:sz w:val="21"/>
                <w:szCs w:val="20"/>
                <w:highlight w:val="none"/>
              </w:rPr>
              <w:t>调查</w:t>
            </w:r>
            <w:r>
              <w:rPr>
                <w:rFonts w:hint="eastAsia" w:ascii="宋体" w:hAnsi="宋体" w:eastAsia="宋体" w:cs="黑体"/>
                <w:b w:val="0"/>
                <w:bCs/>
                <w:kern w:val="0"/>
                <w:sz w:val="21"/>
                <w:szCs w:val="20"/>
                <w:highlight w:val="none"/>
                <w:lang w:val="en-US" w:eastAsia="zh-CN"/>
              </w:rPr>
              <w:t>及专题研究报告</w:t>
            </w:r>
            <w:r>
              <w:rPr>
                <w:rFonts w:hint="eastAsia" w:ascii="宋体" w:hAnsi="宋体" w:eastAsia="宋体" w:cs="黑体"/>
                <w:b w:val="0"/>
                <w:bCs/>
                <w:kern w:val="0"/>
                <w:sz w:val="21"/>
                <w:szCs w:val="20"/>
                <w:highlight w:val="none"/>
              </w:rPr>
              <w:t>重难点的理解程度一般、提出的重难点及解决措施一般合理的，得</w:t>
            </w:r>
            <w:r>
              <w:rPr>
                <w:rFonts w:hint="eastAsia" w:ascii="宋体" w:hAnsi="宋体" w:eastAsia="宋体" w:cs="黑体"/>
                <w:b w:val="0"/>
                <w:bCs/>
                <w:kern w:val="0"/>
                <w:sz w:val="21"/>
                <w:szCs w:val="20"/>
                <w:highlight w:val="none"/>
                <w:lang w:val="en-US" w:eastAsia="zh-CN"/>
              </w:rPr>
              <w:t>1</w:t>
            </w:r>
            <w:r>
              <w:rPr>
                <w:rFonts w:hint="eastAsia" w:ascii="宋体" w:hAnsi="宋体" w:eastAsia="宋体" w:cs="黑体"/>
                <w:b w:val="0"/>
                <w:bCs/>
                <w:kern w:val="0"/>
                <w:sz w:val="21"/>
                <w:szCs w:val="20"/>
                <w:highlight w:val="none"/>
              </w:rPr>
              <w:t>分；无此项内容的不得分。</w:t>
            </w:r>
          </w:p>
        </w:tc>
      </w:tr>
      <w:tr w14:paraId="69730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5" w:type="pct"/>
            <w:vMerge w:val="continue"/>
            <w:noWrap w:val="0"/>
            <w:vAlign w:val="center"/>
          </w:tcPr>
          <w:p w14:paraId="3E6671FC">
            <w:pPr>
              <w:snapToGrid w:val="0"/>
              <w:ind w:left="0" w:leftChars="0" w:right="0" w:rightChars="0" w:firstLine="0" w:firstLineChars="0"/>
              <w:jc w:val="center"/>
              <w:rPr>
                <w:rFonts w:ascii="宋体" w:hAnsi="宋体" w:eastAsia="宋体" w:cs="宋体"/>
                <w:sz w:val="21"/>
                <w:szCs w:val="21"/>
                <w:highlight w:val="none"/>
              </w:rPr>
            </w:pPr>
          </w:p>
        </w:tc>
        <w:tc>
          <w:tcPr>
            <w:tcW w:w="640" w:type="pct"/>
            <w:vMerge w:val="continue"/>
            <w:noWrap w:val="0"/>
            <w:vAlign w:val="center"/>
          </w:tcPr>
          <w:p w14:paraId="2899E6D7">
            <w:pPr>
              <w:snapToGrid w:val="0"/>
              <w:ind w:left="0" w:leftChars="0" w:right="0" w:rightChars="0" w:firstLine="0" w:firstLineChars="0"/>
              <w:jc w:val="center"/>
              <w:rPr>
                <w:rFonts w:ascii="宋体" w:hAnsi="宋体" w:eastAsia="宋体" w:cs="宋体"/>
                <w:sz w:val="21"/>
                <w:szCs w:val="21"/>
                <w:highlight w:val="none"/>
              </w:rPr>
            </w:pPr>
          </w:p>
        </w:tc>
        <w:tc>
          <w:tcPr>
            <w:tcW w:w="858" w:type="pct"/>
            <w:noWrap w:val="0"/>
            <w:vAlign w:val="center"/>
          </w:tcPr>
          <w:p w14:paraId="732BA783">
            <w:pPr>
              <w:snapToGrid w:val="0"/>
              <w:ind w:left="0" w:leftChars="0" w:right="0" w:rightChars="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沟通联络机制评价</w:t>
            </w:r>
          </w:p>
        </w:tc>
        <w:tc>
          <w:tcPr>
            <w:tcW w:w="681" w:type="pct"/>
            <w:noWrap w:val="0"/>
            <w:vAlign w:val="center"/>
          </w:tcPr>
          <w:p w14:paraId="58ABD076">
            <w:pPr>
              <w:snapToGrid w:val="0"/>
              <w:ind w:left="0" w:leftChars="0" w:right="0" w:rightChars="0" w:firstLine="0" w:firstLineChars="0"/>
              <w:jc w:val="center"/>
              <w:rPr>
                <w:rFonts w:ascii="宋体" w:hAnsi="宋体" w:eastAsia="宋体" w:cs="宋体"/>
                <w:sz w:val="21"/>
                <w:szCs w:val="21"/>
                <w:highlight w:val="none"/>
              </w:rPr>
            </w:pP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分</w:t>
            </w:r>
          </w:p>
        </w:tc>
        <w:tc>
          <w:tcPr>
            <w:tcW w:w="2594" w:type="pct"/>
            <w:noWrap w:val="0"/>
            <w:vAlign w:val="center"/>
          </w:tcPr>
          <w:p w14:paraId="6C54422C">
            <w:pPr>
              <w:widowControl/>
              <w:snapToGrid w:val="0"/>
              <w:spacing w:line="240" w:lineRule="auto"/>
              <w:ind w:left="0" w:leftChars="0" w:right="0" w:rightChars="0" w:firstLine="0" w:firstLineChars="0"/>
              <w:jc w:val="both"/>
              <w:rPr>
                <w:rFonts w:ascii="宋体" w:hAnsi="宋体" w:eastAsia="宋体" w:cs="黑体"/>
                <w:b w:val="0"/>
                <w:bCs/>
                <w:kern w:val="0"/>
                <w:sz w:val="21"/>
                <w:szCs w:val="20"/>
                <w:highlight w:val="none"/>
              </w:rPr>
            </w:pPr>
            <w:r>
              <w:rPr>
                <w:rFonts w:hint="eastAsia" w:ascii="宋体" w:hAnsi="宋体" w:eastAsia="宋体" w:cs="黑体"/>
                <w:b w:val="0"/>
                <w:bCs/>
                <w:kern w:val="0"/>
                <w:sz w:val="21"/>
                <w:szCs w:val="20"/>
                <w:highlight w:val="none"/>
              </w:rPr>
              <w:t>根据供应商对拟投入本项目的人员团队是否满足项目要求，是否有相应</w:t>
            </w:r>
            <w:r>
              <w:rPr>
                <w:rFonts w:hint="eastAsia" w:ascii="宋体" w:hAnsi="宋体" w:eastAsia="宋体" w:cs="黑体"/>
                <w:b w:val="0"/>
                <w:bCs/>
                <w:kern w:val="0"/>
                <w:sz w:val="21"/>
                <w:szCs w:val="20"/>
                <w:highlight w:val="none"/>
                <w:lang w:val="en-US" w:eastAsia="zh-CN"/>
              </w:rPr>
              <w:t>鸟类</w:t>
            </w:r>
            <w:r>
              <w:rPr>
                <w:rFonts w:hint="eastAsia" w:ascii="宋体" w:hAnsi="宋体" w:eastAsia="宋体" w:cs="黑体"/>
                <w:b w:val="0"/>
                <w:bCs/>
                <w:kern w:val="0"/>
                <w:sz w:val="21"/>
                <w:szCs w:val="20"/>
                <w:highlight w:val="none"/>
              </w:rPr>
              <w:t>调查行业专家联络沟通机制，与省、市、县各级生态环境主管部门协调对接机制等方面进行评价，项目实施及拟投入人员有很强的专业性，沟通联络机制很强，充分满足实际工作需求的，得</w:t>
            </w:r>
            <w:r>
              <w:rPr>
                <w:rFonts w:hint="eastAsia" w:ascii="宋体" w:hAnsi="宋体" w:cs="黑体"/>
                <w:b w:val="0"/>
                <w:bCs/>
                <w:kern w:val="0"/>
                <w:sz w:val="21"/>
                <w:szCs w:val="20"/>
                <w:highlight w:val="none"/>
                <w:lang w:val="en-US" w:eastAsia="zh-CN"/>
              </w:rPr>
              <w:t>5</w:t>
            </w:r>
            <w:r>
              <w:rPr>
                <w:rFonts w:hint="eastAsia" w:ascii="宋体" w:hAnsi="宋体" w:eastAsia="宋体" w:cs="黑体"/>
                <w:b w:val="0"/>
                <w:bCs/>
                <w:kern w:val="0"/>
                <w:sz w:val="21"/>
                <w:szCs w:val="20"/>
                <w:highlight w:val="none"/>
              </w:rPr>
              <w:t>分；实施过程及拟投入人员专业性略有欠缺，沟通联络机制较强的，得</w:t>
            </w:r>
            <w:r>
              <w:rPr>
                <w:rFonts w:hint="eastAsia" w:ascii="宋体" w:hAnsi="宋体" w:cs="黑体"/>
                <w:b w:val="0"/>
                <w:bCs/>
                <w:kern w:val="0"/>
                <w:sz w:val="21"/>
                <w:szCs w:val="20"/>
                <w:highlight w:val="none"/>
                <w:lang w:val="en-US" w:eastAsia="zh-CN"/>
              </w:rPr>
              <w:t>3</w:t>
            </w:r>
            <w:r>
              <w:rPr>
                <w:rFonts w:hint="eastAsia" w:ascii="宋体" w:hAnsi="宋体" w:eastAsia="宋体" w:cs="黑体"/>
                <w:b w:val="0"/>
                <w:bCs/>
                <w:kern w:val="0"/>
                <w:sz w:val="21"/>
                <w:szCs w:val="20"/>
                <w:highlight w:val="none"/>
              </w:rPr>
              <w:t>分；实施过程及拟投入人员专业性一般，沟通联络机制一般的，得</w:t>
            </w:r>
            <w:r>
              <w:rPr>
                <w:rFonts w:hint="eastAsia" w:ascii="宋体" w:hAnsi="宋体" w:eastAsia="宋体" w:cs="黑体"/>
                <w:b w:val="0"/>
                <w:bCs/>
                <w:kern w:val="0"/>
                <w:sz w:val="21"/>
                <w:szCs w:val="20"/>
                <w:highlight w:val="none"/>
                <w:lang w:val="en-US" w:eastAsia="zh-CN"/>
              </w:rPr>
              <w:t>1</w:t>
            </w:r>
            <w:r>
              <w:rPr>
                <w:rFonts w:hint="eastAsia" w:ascii="宋体" w:hAnsi="宋体" w:eastAsia="宋体" w:cs="黑体"/>
                <w:b w:val="0"/>
                <w:bCs/>
                <w:kern w:val="0"/>
                <w:sz w:val="21"/>
                <w:szCs w:val="20"/>
                <w:highlight w:val="none"/>
              </w:rPr>
              <w:t>分；无此项内容不得分。</w:t>
            </w:r>
          </w:p>
        </w:tc>
      </w:tr>
      <w:tr w14:paraId="0ED65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5" w:type="pct"/>
            <w:vMerge w:val="continue"/>
            <w:noWrap w:val="0"/>
            <w:vAlign w:val="center"/>
          </w:tcPr>
          <w:p w14:paraId="3EDAAC56">
            <w:pPr>
              <w:snapToGrid w:val="0"/>
              <w:spacing w:line="240" w:lineRule="auto"/>
              <w:ind w:left="0" w:leftChars="0" w:right="0" w:rightChars="0" w:firstLine="0" w:firstLineChars="0"/>
              <w:jc w:val="center"/>
              <w:rPr>
                <w:rFonts w:ascii="宋体" w:hAnsi="宋体" w:eastAsia="宋体" w:cs="宋体"/>
                <w:sz w:val="21"/>
                <w:szCs w:val="21"/>
                <w:highlight w:val="none"/>
              </w:rPr>
            </w:pPr>
          </w:p>
        </w:tc>
        <w:tc>
          <w:tcPr>
            <w:tcW w:w="640" w:type="pct"/>
            <w:vMerge w:val="continue"/>
            <w:noWrap w:val="0"/>
            <w:vAlign w:val="center"/>
          </w:tcPr>
          <w:p w14:paraId="05F35865">
            <w:pPr>
              <w:snapToGrid w:val="0"/>
              <w:spacing w:line="240" w:lineRule="auto"/>
              <w:ind w:left="0" w:leftChars="0" w:right="0" w:rightChars="0" w:firstLine="0" w:firstLineChars="0"/>
              <w:jc w:val="center"/>
              <w:rPr>
                <w:rFonts w:ascii="宋体" w:hAnsi="宋体" w:eastAsia="宋体" w:cs="宋体"/>
                <w:sz w:val="21"/>
                <w:szCs w:val="21"/>
                <w:highlight w:val="none"/>
              </w:rPr>
            </w:pPr>
          </w:p>
        </w:tc>
        <w:tc>
          <w:tcPr>
            <w:tcW w:w="858" w:type="pct"/>
            <w:noWrap w:val="0"/>
            <w:vAlign w:val="center"/>
          </w:tcPr>
          <w:p w14:paraId="27EBB8FE">
            <w:pPr>
              <w:snapToGrid w:val="0"/>
              <w:ind w:left="0" w:leftChars="0" w:right="0" w:rightChars="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实施计划及进度保证措施</w:t>
            </w:r>
          </w:p>
        </w:tc>
        <w:tc>
          <w:tcPr>
            <w:tcW w:w="681" w:type="pct"/>
            <w:noWrap w:val="0"/>
            <w:vAlign w:val="center"/>
          </w:tcPr>
          <w:p w14:paraId="20137B4E">
            <w:pPr>
              <w:snapToGrid w:val="0"/>
              <w:spacing w:line="240" w:lineRule="auto"/>
              <w:ind w:left="0" w:leftChars="0" w:right="0" w:rightChars="0" w:firstLine="0" w:firstLineChars="0"/>
              <w:jc w:val="center"/>
              <w:rPr>
                <w:rFonts w:ascii="宋体" w:hAnsi="宋体" w:eastAsia="宋体" w:cs="宋体"/>
                <w:sz w:val="21"/>
                <w:szCs w:val="21"/>
                <w:highlight w:val="none"/>
              </w:rPr>
            </w:pPr>
            <w:r>
              <w:rPr>
                <w:rFonts w:hint="eastAsia" w:ascii="宋体" w:hAnsi="宋体" w:eastAsia="宋体" w:cs="宋体"/>
                <w:sz w:val="21"/>
                <w:szCs w:val="21"/>
                <w:highlight w:val="none"/>
              </w:rPr>
              <w:t>5分</w:t>
            </w:r>
          </w:p>
        </w:tc>
        <w:tc>
          <w:tcPr>
            <w:tcW w:w="2594" w:type="pct"/>
            <w:noWrap w:val="0"/>
            <w:vAlign w:val="center"/>
          </w:tcPr>
          <w:p w14:paraId="5FA6AC48">
            <w:pPr>
              <w:widowControl/>
              <w:snapToGrid w:val="0"/>
              <w:spacing w:line="240" w:lineRule="auto"/>
              <w:ind w:left="0" w:leftChars="0" w:right="0" w:rightChars="0" w:firstLine="0" w:firstLineChars="0"/>
              <w:jc w:val="both"/>
              <w:rPr>
                <w:rFonts w:ascii="宋体" w:hAnsi="宋体" w:eastAsia="宋体" w:cs="黑体"/>
                <w:b w:val="0"/>
                <w:bCs/>
                <w:kern w:val="0"/>
                <w:sz w:val="21"/>
                <w:szCs w:val="20"/>
                <w:highlight w:val="none"/>
              </w:rPr>
            </w:pPr>
            <w:r>
              <w:rPr>
                <w:rFonts w:hint="eastAsia" w:ascii="宋体" w:hAnsi="宋体" w:eastAsia="宋体" w:cs="黑体"/>
                <w:b w:val="0"/>
                <w:bCs/>
                <w:kern w:val="0"/>
                <w:sz w:val="21"/>
                <w:szCs w:val="20"/>
                <w:highlight w:val="none"/>
              </w:rPr>
              <w:t>根据供应商实施计划及工作安排是否合理、可行并具备针对性，是否符合现有技术规范要求等。项目技术实施方案科学、可行的，得</w:t>
            </w:r>
            <w:r>
              <w:rPr>
                <w:rFonts w:hint="eastAsia" w:ascii="宋体" w:hAnsi="宋体" w:eastAsia="宋体" w:cs="黑体"/>
                <w:b w:val="0"/>
                <w:bCs/>
                <w:kern w:val="0"/>
                <w:sz w:val="21"/>
                <w:szCs w:val="20"/>
                <w:highlight w:val="none"/>
                <w:lang w:val="en-US" w:eastAsia="zh-CN"/>
              </w:rPr>
              <w:t>5</w:t>
            </w:r>
            <w:r>
              <w:rPr>
                <w:rFonts w:hint="eastAsia" w:ascii="宋体" w:hAnsi="宋体" w:eastAsia="宋体" w:cs="黑体"/>
                <w:b w:val="0"/>
                <w:bCs/>
                <w:kern w:val="0"/>
                <w:sz w:val="21"/>
                <w:szCs w:val="20"/>
                <w:highlight w:val="none"/>
              </w:rPr>
              <w:t>分；项目技术实施方案较科学、较可行的，得</w:t>
            </w:r>
            <w:r>
              <w:rPr>
                <w:rFonts w:hint="eastAsia" w:ascii="宋体" w:hAnsi="宋体" w:eastAsia="宋体" w:cs="黑体"/>
                <w:b w:val="0"/>
                <w:bCs/>
                <w:kern w:val="0"/>
                <w:sz w:val="21"/>
                <w:szCs w:val="20"/>
                <w:highlight w:val="none"/>
                <w:lang w:val="en-US" w:eastAsia="zh-CN"/>
              </w:rPr>
              <w:t>3</w:t>
            </w:r>
            <w:r>
              <w:rPr>
                <w:rFonts w:hint="eastAsia" w:ascii="宋体" w:hAnsi="宋体" w:eastAsia="宋体" w:cs="黑体"/>
                <w:b w:val="0"/>
                <w:bCs/>
                <w:kern w:val="0"/>
                <w:sz w:val="21"/>
                <w:szCs w:val="20"/>
                <w:highlight w:val="none"/>
              </w:rPr>
              <w:t>分；项目技术实施方案一般的，得</w:t>
            </w:r>
            <w:r>
              <w:rPr>
                <w:rFonts w:hint="eastAsia" w:ascii="宋体" w:hAnsi="宋体" w:eastAsia="宋体" w:cs="黑体"/>
                <w:b w:val="0"/>
                <w:bCs/>
                <w:kern w:val="0"/>
                <w:sz w:val="21"/>
                <w:szCs w:val="20"/>
                <w:highlight w:val="none"/>
                <w:lang w:val="en-US" w:eastAsia="zh-CN"/>
              </w:rPr>
              <w:t>1</w:t>
            </w:r>
            <w:r>
              <w:rPr>
                <w:rFonts w:hint="eastAsia" w:ascii="宋体" w:hAnsi="宋体" w:eastAsia="宋体" w:cs="黑体"/>
                <w:b w:val="0"/>
                <w:bCs/>
                <w:kern w:val="0"/>
                <w:sz w:val="21"/>
                <w:szCs w:val="20"/>
                <w:highlight w:val="none"/>
              </w:rPr>
              <w:t>分；无此项内容的不得分。</w:t>
            </w:r>
          </w:p>
        </w:tc>
      </w:tr>
      <w:tr w14:paraId="3CB64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5" w:type="pct"/>
            <w:vMerge w:val="continue"/>
            <w:noWrap w:val="0"/>
            <w:vAlign w:val="center"/>
          </w:tcPr>
          <w:p w14:paraId="14E4C10B">
            <w:pPr>
              <w:snapToGrid w:val="0"/>
              <w:spacing w:line="240" w:lineRule="auto"/>
              <w:ind w:left="0" w:leftChars="0" w:right="0" w:rightChars="0" w:firstLine="0" w:firstLineChars="0"/>
              <w:jc w:val="center"/>
              <w:rPr>
                <w:rFonts w:ascii="宋体" w:hAnsi="宋体" w:eastAsia="宋体" w:cs="宋体"/>
                <w:sz w:val="21"/>
                <w:szCs w:val="21"/>
                <w:highlight w:val="none"/>
              </w:rPr>
            </w:pPr>
          </w:p>
        </w:tc>
        <w:tc>
          <w:tcPr>
            <w:tcW w:w="640" w:type="pct"/>
            <w:vMerge w:val="continue"/>
            <w:noWrap w:val="0"/>
            <w:vAlign w:val="center"/>
          </w:tcPr>
          <w:p w14:paraId="7CA76E4D">
            <w:pPr>
              <w:snapToGrid w:val="0"/>
              <w:spacing w:line="240" w:lineRule="auto"/>
              <w:ind w:left="0" w:leftChars="0" w:right="0" w:rightChars="0" w:firstLine="0" w:firstLineChars="0"/>
              <w:jc w:val="center"/>
              <w:rPr>
                <w:rFonts w:ascii="宋体" w:hAnsi="宋体" w:eastAsia="宋体" w:cs="宋体"/>
                <w:sz w:val="21"/>
                <w:szCs w:val="21"/>
                <w:highlight w:val="none"/>
              </w:rPr>
            </w:pPr>
          </w:p>
        </w:tc>
        <w:tc>
          <w:tcPr>
            <w:tcW w:w="858" w:type="pct"/>
            <w:noWrap w:val="0"/>
            <w:vAlign w:val="center"/>
          </w:tcPr>
          <w:p w14:paraId="6C9B765C">
            <w:pPr>
              <w:snapToGrid w:val="0"/>
              <w:ind w:left="0" w:leftChars="0" w:right="0" w:rightChars="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质量控制措施</w:t>
            </w:r>
          </w:p>
        </w:tc>
        <w:tc>
          <w:tcPr>
            <w:tcW w:w="681" w:type="pct"/>
            <w:noWrap w:val="0"/>
            <w:vAlign w:val="center"/>
          </w:tcPr>
          <w:p w14:paraId="69C5847C">
            <w:pPr>
              <w:snapToGrid w:val="0"/>
              <w:spacing w:line="240" w:lineRule="auto"/>
              <w:ind w:left="0" w:leftChars="0" w:right="0" w:rightChars="0" w:firstLine="0" w:firstLineChars="0"/>
              <w:jc w:val="center"/>
              <w:rPr>
                <w:rFonts w:ascii="宋体" w:hAnsi="宋体" w:eastAsia="宋体" w:cs="宋体"/>
                <w:sz w:val="21"/>
                <w:szCs w:val="21"/>
                <w:highlight w:val="none"/>
              </w:rPr>
            </w:pP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分</w:t>
            </w:r>
          </w:p>
        </w:tc>
        <w:tc>
          <w:tcPr>
            <w:tcW w:w="2594" w:type="pct"/>
            <w:noWrap w:val="0"/>
            <w:vAlign w:val="center"/>
          </w:tcPr>
          <w:p w14:paraId="07BFFD9A">
            <w:pPr>
              <w:widowControl/>
              <w:snapToGrid w:val="0"/>
              <w:spacing w:line="240" w:lineRule="auto"/>
              <w:ind w:left="0" w:leftChars="0" w:right="0" w:rightChars="0" w:firstLine="0" w:firstLineChars="0"/>
              <w:jc w:val="both"/>
              <w:rPr>
                <w:rFonts w:ascii="宋体" w:hAnsi="宋体" w:eastAsia="宋体" w:cs="黑体"/>
                <w:b w:val="0"/>
                <w:bCs/>
                <w:kern w:val="0"/>
                <w:sz w:val="21"/>
                <w:szCs w:val="20"/>
                <w:highlight w:val="none"/>
              </w:rPr>
            </w:pPr>
            <w:r>
              <w:rPr>
                <w:rFonts w:hint="eastAsia" w:ascii="宋体" w:hAnsi="宋体" w:eastAsia="宋体" w:cs="黑体"/>
                <w:b w:val="0"/>
                <w:bCs/>
                <w:kern w:val="0"/>
                <w:sz w:val="21"/>
                <w:szCs w:val="20"/>
                <w:highlight w:val="none"/>
              </w:rPr>
              <w:t>根据供应商质量控制措施是否详细可行、合理，控制措施是否得当等：项目成果质量保障措施全面、合理、得当的，得</w:t>
            </w:r>
            <w:r>
              <w:rPr>
                <w:rFonts w:hint="eastAsia" w:ascii="宋体" w:hAnsi="宋体" w:cs="黑体"/>
                <w:b w:val="0"/>
                <w:bCs/>
                <w:kern w:val="0"/>
                <w:sz w:val="21"/>
                <w:szCs w:val="20"/>
                <w:highlight w:val="none"/>
                <w:lang w:val="en-US" w:eastAsia="zh-CN"/>
              </w:rPr>
              <w:t>5</w:t>
            </w:r>
            <w:r>
              <w:rPr>
                <w:rFonts w:hint="eastAsia" w:ascii="宋体" w:hAnsi="宋体" w:eastAsia="宋体" w:cs="黑体"/>
                <w:b w:val="0"/>
                <w:bCs/>
                <w:kern w:val="0"/>
                <w:sz w:val="21"/>
                <w:szCs w:val="20"/>
                <w:highlight w:val="none"/>
              </w:rPr>
              <w:t>分；项目成果质量和进度控制保障措施较全面、较合理、较得当的，得</w:t>
            </w:r>
            <w:r>
              <w:rPr>
                <w:rFonts w:hint="eastAsia" w:ascii="宋体" w:hAnsi="宋体" w:cs="黑体"/>
                <w:b w:val="0"/>
                <w:bCs/>
                <w:kern w:val="0"/>
                <w:sz w:val="21"/>
                <w:szCs w:val="20"/>
                <w:highlight w:val="none"/>
                <w:lang w:val="en-US" w:eastAsia="zh-CN"/>
              </w:rPr>
              <w:t>3</w:t>
            </w:r>
            <w:r>
              <w:rPr>
                <w:rFonts w:hint="eastAsia" w:ascii="宋体" w:hAnsi="宋体" w:eastAsia="宋体" w:cs="黑体"/>
                <w:b w:val="0"/>
                <w:bCs/>
                <w:kern w:val="0"/>
                <w:sz w:val="21"/>
                <w:szCs w:val="20"/>
                <w:highlight w:val="none"/>
              </w:rPr>
              <w:t>分；项目成果质量和进度控制保障措施一般的，得1分；无此项内容的不得分。</w:t>
            </w:r>
          </w:p>
        </w:tc>
      </w:tr>
      <w:tr w14:paraId="101EC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5" w:type="pct"/>
            <w:vMerge w:val="continue"/>
            <w:noWrap w:val="0"/>
            <w:vAlign w:val="center"/>
          </w:tcPr>
          <w:p w14:paraId="73EC5344">
            <w:pPr>
              <w:snapToGrid w:val="0"/>
              <w:spacing w:line="240" w:lineRule="auto"/>
              <w:ind w:left="0" w:leftChars="0" w:right="0" w:rightChars="0" w:firstLine="0" w:firstLineChars="0"/>
              <w:jc w:val="center"/>
              <w:rPr>
                <w:rFonts w:ascii="宋体" w:hAnsi="宋体" w:eastAsia="宋体" w:cs="宋体"/>
                <w:sz w:val="21"/>
                <w:szCs w:val="21"/>
                <w:highlight w:val="none"/>
              </w:rPr>
            </w:pPr>
          </w:p>
        </w:tc>
        <w:tc>
          <w:tcPr>
            <w:tcW w:w="640" w:type="pct"/>
            <w:vMerge w:val="continue"/>
            <w:noWrap w:val="0"/>
            <w:vAlign w:val="center"/>
          </w:tcPr>
          <w:p w14:paraId="6D835034">
            <w:pPr>
              <w:snapToGrid w:val="0"/>
              <w:spacing w:line="240" w:lineRule="auto"/>
              <w:ind w:left="0" w:leftChars="0" w:right="0" w:rightChars="0" w:firstLine="0" w:firstLineChars="0"/>
              <w:jc w:val="center"/>
              <w:rPr>
                <w:rFonts w:ascii="宋体" w:hAnsi="宋体" w:eastAsia="宋体" w:cs="宋体"/>
                <w:sz w:val="21"/>
                <w:szCs w:val="21"/>
                <w:highlight w:val="none"/>
              </w:rPr>
            </w:pPr>
          </w:p>
        </w:tc>
        <w:tc>
          <w:tcPr>
            <w:tcW w:w="858" w:type="pct"/>
            <w:noWrap w:val="0"/>
            <w:vAlign w:val="center"/>
          </w:tcPr>
          <w:p w14:paraId="2C885053">
            <w:pPr>
              <w:snapToGrid w:val="0"/>
              <w:ind w:left="0" w:leftChars="0" w:right="0" w:rightChars="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可能发生的问题和困难预测及处理方案评价</w:t>
            </w:r>
          </w:p>
        </w:tc>
        <w:tc>
          <w:tcPr>
            <w:tcW w:w="681" w:type="pct"/>
            <w:noWrap w:val="0"/>
            <w:vAlign w:val="center"/>
          </w:tcPr>
          <w:p w14:paraId="2694849E">
            <w:pPr>
              <w:snapToGrid w:val="0"/>
              <w:spacing w:line="240" w:lineRule="auto"/>
              <w:ind w:left="0" w:leftChars="0" w:right="0" w:rightChars="0" w:firstLine="0" w:firstLineChars="0"/>
              <w:jc w:val="center"/>
              <w:rPr>
                <w:rFonts w:ascii="宋体" w:hAnsi="宋体" w:eastAsia="宋体" w:cs="宋体"/>
                <w:sz w:val="21"/>
                <w:szCs w:val="21"/>
                <w:highlight w:val="none"/>
              </w:rPr>
            </w:pP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分</w:t>
            </w:r>
          </w:p>
        </w:tc>
        <w:tc>
          <w:tcPr>
            <w:tcW w:w="2594" w:type="pct"/>
            <w:noWrap w:val="0"/>
            <w:vAlign w:val="center"/>
          </w:tcPr>
          <w:p w14:paraId="080B9A08">
            <w:pPr>
              <w:widowControl/>
              <w:snapToGrid w:val="0"/>
              <w:spacing w:line="240" w:lineRule="auto"/>
              <w:ind w:left="0" w:leftChars="0" w:right="0" w:rightChars="0" w:firstLine="0" w:firstLineChars="0"/>
              <w:jc w:val="both"/>
              <w:rPr>
                <w:rFonts w:ascii="宋体" w:hAnsi="宋体" w:eastAsia="宋体" w:cs="黑体"/>
                <w:b w:val="0"/>
                <w:bCs/>
                <w:kern w:val="0"/>
                <w:sz w:val="21"/>
                <w:szCs w:val="20"/>
                <w:highlight w:val="none"/>
              </w:rPr>
            </w:pPr>
            <w:r>
              <w:rPr>
                <w:rFonts w:hint="eastAsia" w:ascii="宋体" w:hAnsi="宋体" w:eastAsia="宋体" w:cs="黑体"/>
                <w:b w:val="0"/>
                <w:bCs/>
                <w:kern w:val="0"/>
                <w:sz w:val="21"/>
                <w:szCs w:val="20"/>
                <w:highlight w:val="none"/>
              </w:rPr>
              <w:t>根据</w:t>
            </w:r>
            <w:r>
              <w:rPr>
                <w:rFonts w:ascii="宋体" w:hAnsi="宋体" w:eastAsia="宋体" w:cs="黑体"/>
                <w:b w:val="0"/>
                <w:bCs/>
                <w:kern w:val="0"/>
                <w:sz w:val="21"/>
                <w:szCs w:val="20"/>
                <w:highlight w:val="none"/>
              </w:rPr>
              <w:t>供应商实施过程中可能发生的问题和困难的应对措施是否合理得当进行评价，对问题和困难预测精准，应对措施合理有效的，得</w:t>
            </w:r>
            <w:r>
              <w:rPr>
                <w:rFonts w:hint="eastAsia" w:ascii="宋体" w:hAnsi="宋体" w:cs="黑体"/>
                <w:b w:val="0"/>
                <w:bCs/>
                <w:kern w:val="0"/>
                <w:sz w:val="21"/>
                <w:szCs w:val="20"/>
                <w:highlight w:val="none"/>
                <w:lang w:val="en-US" w:eastAsia="zh-CN"/>
              </w:rPr>
              <w:t>5</w:t>
            </w:r>
            <w:r>
              <w:rPr>
                <w:rFonts w:ascii="宋体" w:hAnsi="宋体" w:eastAsia="宋体" w:cs="黑体"/>
                <w:b w:val="0"/>
                <w:bCs/>
                <w:kern w:val="0"/>
                <w:sz w:val="21"/>
                <w:szCs w:val="20"/>
                <w:highlight w:val="none"/>
              </w:rPr>
              <w:t>分；对问题和困难预测较精准，应对措施较合理的，得</w:t>
            </w:r>
            <w:r>
              <w:rPr>
                <w:rFonts w:hint="eastAsia" w:ascii="宋体" w:hAnsi="宋体" w:cs="黑体"/>
                <w:b w:val="0"/>
                <w:bCs/>
                <w:kern w:val="0"/>
                <w:sz w:val="21"/>
                <w:szCs w:val="20"/>
                <w:highlight w:val="none"/>
                <w:lang w:val="en-US" w:eastAsia="zh-CN"/>
              </w:rPr>
              <w:t>3</w:t>
            </w:r>
            <w:r>
              <w:rPr>
                <w:rFonts w:ascii="宋体" w:hAnsi="宋体" w:eastAsia="宋体" w:cs="黑体"/>
                <w:b w:val="0"/>
                <w:bCs/>
                <w:kern w:val="0"/>
                <w:sz w:val="21"/>
                <w:szCs w:val="20"/>
                <w:highlight w:val="none"/>
              </w:rPr>
              <w:t>分，对问题和困难预测</w:t>
            </w:r>
            <w:r>
              <w:rPr>
                <w:rFonts w:hint="eastAsia" w:ascii="宋体" w:hAnsi="宋体" w:eastAsia="宋体" w:cs="黑体"/>
                <w:b w:val="0"/>
                <w:bCs/>
                <w:kern w:val="0"/>
                <w:sz w:val="21"/>
                <w:szCs w:val="20"/>
                <w:highlight w:val="none"/>
              </w:rPr>
              <w:t>一般</w:t>
            </w:r>
            <w:r>
              <w:rPr>
                <w:rFonts w:ascii="宋体" w:hAnsi="宋体" w:eastAsia="宋体" w:cs="黑体"/>
                <w:b w:val="0"/>
                <w:bCs/>
                <w:kern w:val="0"/>
                <w:sz w:val="21"/>
                <w:szCs w:val="20"/>
                <w:highlight w:val="none"/>
              </w:rPr>
              <w:t>准，应对措施一般的，得</w:t>
            </w:r>
            <w:r>
              <w:rPr>
                <w:rFonts w:hint="eastAsia" w:ascii="宋体" w:hAnsi="宋体" w:eastAsia="宋体" w:cs="黑体"/>
                <w:b w:val="0"/>
                <w:bCs/>
                <w:kern w:val="0"/>
                <w:sz w:val="21"/>
                <w:szCs w:val="20"/>
                <w:highlight w:val="none"/>
              </w:rPr>
              <w:t>1</w:t>
            </w:r>
            <w:r>
              <w:rPr>
                <w:rFonts w:ascii="宋体" w:hAnsi="宋体" w:eastAsia="宋体" w:cs="黑体"/>
                <w:b w:val="0"/>
                <w:bCs/>
                <w:kern w:val="0"/>
                <w:sz w:val="21"/>
                <w:szCs w:val="20"/>
                <w:highlight w:val="none"/>
              </w:rPr>
              <w:t>分；</w:t>
            </w:r>
            <w:r>
              <w:rPr>
                <w:rFonts w:hint="eastAsia" w:ascii="宋体" w:hAnsi="宋体" w:eastAsia="宋体" w:cs="黑体"/>
                <w:b w:val="0"/>
                <w:bCs/>
                <w:kern w:val="0"/>
                <w:sz w:val="21"/>
                <w:szCs w:val="20"/>
                <w:highlight w:val="none"/>
              </w:rPr>
              <w:t>无此项内容的不得分。</w:t>
            </w:r>
          </w:p>
        </w:tc>
      </w:tr>
      <w:tr w14:paraId="32747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5" w:type="pct"/>
            <w:vMerge w:val="restart"/>
            <w:noWrap w:val="0"/>
            <w:vAlign w:val="center"/>
          </w:tcPr>
          <w:p w14:paraId="0C90C771">
            <w:pPr>
              <w:snapToGrid w:val="0"/>
              <w:spacing w:line="240" w:lineRule="auto"/>
              <w:ind w:left="0" w:leftChars="0" w:right="0" w:rightChars="0" w:firstLine="0" w:firstLineChars="0"/>
              <w:jc w:val="center"/>
              <w:rPr>
                <w:rFonts w:ascii="宋体" w:hAnsi="宋体" w:eastAsia="宋体" w:cs="宋体"/>
                <w:sz w:val="21"/>
                <w:szCs w:val="21"/>
                <w:highlight w:val="none"/>
              </w:rPr>
            </w:pPr>
            <w:r>
              <w:rPr>
                <w:rFonts w:hint="eastAsia" w:ascii="宋体" w:hAnsi="宋体" w:eastAsia="宋体" w:cs="宋体"/>
                <w:sz w:val="21"/>
                <w:szCs w:val="21"/>
                <w:highlight w:val="none"/>
              </w:rPr>
              <w:t>2</w:t>
            </w:r>
          </w:p>
        </w:tc>
        <w:tc>
          <w:tcPr>
            <w:tcW w:w="640" w:type="pct"/>
            <w:vMerge w:val="restart"/>
            <w:noWrap w:val="0"/>
            <w:vAlign w:val="center"/>
          </w:tcPr>
          <w:p w14:paraId="3EBEA407">
            <w:pPr>
              <w:snapToGrid w:val="0"/>
              <w:spacing w:line="240" w:lineRule="auto"/>
              <w:ind w:left="0" w:leftChars="0" w:right="0" w:rightChars="0" w:firstLine="0" w:firstLineChars="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商务部分</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50分</w:t>
            </w:r>
            <w:r>
              <w:rPr>
                <w:rFonts w:hint="eastAsia" w:ascii="宋体" w:hAnsi="宋体" w:cs="宋体"/>
                <w:sz w:val="21"/>
                <w:szCs w:val="21"/>
                <w:highlight w:val="none"/>
                <w:lang w:eastAsia="zh-CN"/>
              </w:rPr>
              <w:t>）</w:t>
            </w:r>
          </w:p>
        </w:tc>
        <w:tc>
          <w:tcPr>
            <w:tcW w:w="858" w:type="pct"/>
            <w:noWrap w:val="0"/>
            <w:vAlign w:val="center"/>
          </w:tcPr>
          <w:p w14:paraId="3334DB5C">
            <w:pPr>
              <w:snapToGrid w:val="0"/>
              <w:spacing w:line="240" w:lineRule="auto"/>
              <w:ind w:left="0" w:leftChars="0" w:right="0" w:rightChars="0" w:firstLine="0" w:firstLineChars="0"/>
              <w:jc w:val="center"/>
              <w:rPr>
                <w:rFonts w:ascii="宋体" w:hAnsi="宋体" w:eastAsia="宋体" w:cs="宋体"/>
                <w:sz w:val="21"/>
                <w:szCs w:val="21"/>
                <w:highlight w:val="none"/>
              </w:rPr>
            </w:pPr>
            <w:r>
              <w:rPr>
                <w:rFonts w:hint="eastAsia" w:ascii="宋体" w:hAnsi="宋体" w:eastAsia="宋体" w:cs="宋体"/>
                <w:sz w:val="21"/>
                <w:szCs w:val="21"/>
                <w:highlight w:val="none"/>
              </w:rPr>
              <w:t>企业实力</w:t>
            </w:r>
          </w:p>
        </w:tc>
        <w:tc>
          <w:tcPr>
            <w:tcW w:w="681" w:type="pct"/>
            <w:noWrap w:val="0"/>
            <w:vAlign w:val="center"/>
          </w:tcPr>
          <w:p w14:paraId="256207BA">
            <w:pPr>
              <w:snapToGrid w:val="0"/>
              <w:spacing w:line="240" w:lineRule="auto"/>
              <w:ind w:left="0" w:leftChars="0" w:right="0" w:rightChars="0" w:firstLine="0" w:firstLineChars="0"/>
              <w:jc w:val="center"/>
              <w:rPr>
                <w:rFonts w:ascii="宋体" w:hAnsi="宋体" w:eastAsia="宋体" w:cs="宋体"/>
                <w:sz w:val="21"/>
                <w:szCs w:val="21"/>
                <w:highlight w:val="none"/>
              </w:rPr>
            </w:pP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rPr>
              <w:t>分</w:t>
            </w:r>
          </w:p>
        </w:tc>
        <w:tc>
          <w:tcPr>
            <w:tcW w:w="2594" w:type="pct"/>
            <w:noWrap w:val="0"/>
            <w:vAlign w:val="center"/>
          </w:tcPr>
          <w:p w14:paraId="079FDD87">
            <w:pPr>
              <w:snapToGrid w:val="0"/>
              <w:spacing w:line="240" w:lineRule="auto"/>
              <w:ind w:left="0" w:leftChars="0" w:right="0" w:rightChars="0" w:firstLine="0" w:firstLineChars="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供应商具有有效期内的质量管理体系、环境管理体系、职业健康安全管理体系认证，每提供</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个得</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分，最多得</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rPr>
              <w:t>分</w:t>
            </w:r>
            <w:r>
              <w:rPr>
                <w:rFonts w:hint="eastAsia" w:ascii="宋体" w:hAnsi="宋体" w:cs="宋体"/>
                <w:sz w:val="21"/>
                <w:szCs w:val="21"/>
                <w:highlight w:val="none"/>
                <w:lang w:eastAsia="zh-CN"/>
              </w:rPr>
              <w:t>。</w:t>
            </w:r>
          </w:p>
          <w:p w14:paraId="1E58ACDC">
            <w:pPr>
              <w:snapToGrid w:val="0"/>
              <w:spacing w:line="240" w:lineRule="auto"/>
              <w:ind w:left="0" w:leftChars="0" w:right="0" w:rightChars="0" w:firstLine="0" w:firstLineChars="0"/>
              <w:jc w:val="both"/>
              <w:rPr>
                <w:rFonts w:ascii="宋体" w:hAnsi="宋体" w:eastAsia="宋体" w:cs="宋体"/>
                <w:sz w:val="21"/>
                <w:szCs w:val="21"/>
                <w:highlight w:val="none"/>
              </w:rPr>
            </w:pPr>
            <w:r>
              <w:rPr>
                <w:rFonts w:hint="eastAsia" w:ascii="宋体" w:hAnsi="宋体" w:eastAsia="宋体" w:cs="宋体"/>
                <w:b/>
                <w:bCs/>
                <w:sz w:val="21"/>
                <w:szCs w:val="21"/>
                <w:highlight w:val="none"/>
              </w:rPr>
              <w:t>注：须提供相关证书或者合同原件扫描件，未提供的不得分</w:t>
            </w:r>
            <w:r>
              <w:rPr>
                <w:rFonts w:hint="eastAsia" w:ascii="宋体" w:hAnsi="宋体" w:cs="宋体"/>
                <w:b/>
                <w:bCs/>
                <w:sz w:val="21"/>
                <w:szCs w:val="21"/>
                <w:highlight w:val="none"/>
                <w:lang w:eastAsia="zh-CN"/>
              </w:rPr>
              <w:t>，</w:t>
            </w:r>
            <w:r>
              <w:rPr>
                <w:rFonts w:hint="eastAsia" w:ascii="宋体" w:hAnsi="宋体" w:eastAsia="宋体" w:cs="宋体"/>
                <w:b/>
                <w:bCs/>
                <w:sz w:val="21"/>
                <w:szCs w:val="21"/>
                <w:highlight w:val="none"/>
              </w:rPr>
              <w:t>本项最高得</w:t>
            </w:r>
            <w:r>
              <w:rPr>
                <w:rFonts w:hint="eastAsia" w:ascii="宋体" w:hAnsi="宋体" w:cs="宋体"/>
                <w:b/>
                <w:bCs/>
                <w:sz w:val="21"/>
                <w:szCs w:val="21"/>
                <w:highlight w:val="none"/>
                <w:lang w:val="en-US" w:eastAsia="zh-CN"/>
              </w:rPr>
              <w:t>6</w:t>
            </w:r>
            <w:r>
              <w:rPr>
                <w:rFonts w:hint="eastAsia" w:ascii="宋体" w:hAnsi="宋体" w:eastAsia="宋体" w:cs="宋体"/>
                <w:b/>
                <w:bCs/>
                <w:sz w:val="21"/>
                <w:szCs w:val="21"/>
                <w:highlight w:val="none"/>
              </w:rPr>
              <w:t>分。</w:t>
            </w:r>
          </w:p>
        </w:tc>
      </w:tr>
      <w:tr w14:paraId="478F6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5" w:type="pct"/>
            <w:vMerge w:val="continue"/>
            <w:noWrap w:val="0"/>
            <w:vAlign w:val="center"/>
          </w:tcPr>
          <w:p w14:paraId="59A1D9E0">
            <w:pPr>
              <w:snapToGrid w:val="0"/>
              <w:spacing w:line="240" w:lineRule="auto"/>
              <w:ind w:left="0" w:leftChars="0" w:right="0" w:rightChars="0" w:firstLine="0" w:firstLineChars="0"/>
              <w:jc w:val="center"/>
              <w:rPr>
                <w:rFonts w:ascii="宋体" w:hAnsi="宋体" w:eastAsia="宋体" w:cs="宋体"/>
                <w:sz w:val="21"/>
                <w:szCs w:val="21"/>
                <w:highlight w:val="none"/>
              </w:rPr>
            </w:pPr>
          </w:p>
        </w:tc>
        <w:tc>
          <w:tcPr>
            <w:tcW w:w="640" w:type="pct"/>
            <w:vMerge w:val="continue"/>
            <w:noWrap w:val="0"/>
            <w:vAlign w:val="center"/>
          </w:tcPr>
          <w:p w14:paraId="068B2764">
            <w:pPr>
              <w:snapToGrid w:val="0"/>
              <w:spacing w:line="240" w:lineRule="auto"/>
              <w:ind w:left="0" w:leftChars="0" w:right="0" w:rightChars="0" w:firstLine="0" w:firstLineChars="0"/>
              <w:jc w:val="center"/>
              <w:rPr>
                <w:rFonts w:hint="default" w:ascii="宋体" w:hAnsi="宋体" w:eastAsia="宋体" w:cs="宋体"/>
                <w:sz w:val="21"/>
                <w:szCs w:val="21"/>
                <w:highlight w:val="none"/>
                <w:lang w:val="en-US" w:eastAsia="zh-CN"/>
              </w:rPr>
            </w:pPr>
          </w:p>
        </w:tc>
        <w:tc>
          <w:tcPr>
            <w:tcW w:w="858" w:type="pct"/>
            <w:noWrap w:val="0"/>
            <w:vAlign w:val="center"/>
          </w:tcPr>
          <w:p w14:paraId="556CC88F">
            <w:pPr>
              <w:snapToGrid w:val="0"/>
              <w:spacing w:line="240" w:lineRule="auto"/>
              <w:ind w:left="0" w:leftChars="0" w:right="0" w:rightChars="0" w:firstLine="0" w:firstLineChars="0"/>
              <w:jc w:val="center"/>
              <w:rPr>
                <w:rFonts w:ascii="宋体" w:hAnsi="宋体" w:eastAsia="宋体" w:cs="宋体"/>
                <w:sz w:val="21"/>
                <w:szCs w:val="21"/>
                <w:highlight w:val="none"/>
              </w:rPr>
            </w:pPr>
            <w:r>
              <w:rPr>
                <w:rFonts w:hint="eastAsia" w:ascii="宋体" w:hAnsi="宋体" w:eastAsia="宋体" w:cs="宋体"/>
                <w:sz w:val="21"/>
                <w:szCs w:val="21"/>
                <w:highlight w:val="none"/>
              </w:rPr>
              <w:t>人员配置</w:t>
            </w:r>
          </w:p>
        </w:tc>
        <w:tc>
          <w:tcPr>
            <w:tcW w:w="681" w:type="pct"/>
            <w:noWrap w:val="0"/>
            <w:vAlign w:val="center"/>
          </w:tcPr>
          <w:p w14:paraId="7F5B5DA3">
            <w:pPr>
              <w:snapToGrid w:val="0"/>
              <w:spacing w:line="240" w:lineRule="auto"/>
              <w:ind w:left="0" w:leftChars="0" w:right="0" w:rightChars="0" w:firstLine="0" w:firstLineChars="0"/>
              <w:jc w:val="center"/>
              <w:rPr>
                <w:rFonts w:ascii="宋体" w:hAnsi="宋体" w:eastAsia="宋体" w:cs="宋体"/>
                <w:sz w:val="21"/>
                <w:szCs w:val="21"/>
                <w:highlight w:val="none"/>
              </w:rPr>
            </w:pPr>
            <w:r>
              <w:rPr>
                <w:rFonts w:ascii="宋体" w:hAnsi="宋体" w:eastAsia="宋体" w:cs="宋体"/>
                <w:sz w:val="21"/>
                <w:szCs w:val="21"/>
                <w:highlight w:val="none"/>
              </w:rPr>
              <w:t>2</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rPr>
              <w:t>分</w:t>
            </w:r>
          </w:p>
        </w:tc>
        <w:tc>
          <w:tcPr>
            <w:tcW w:w="2594" w:type="pct"/>
            <w:noWrap w:val="0"/>
            <w:vAlign w:val="center"/>
          </w:tcPr>
          <w:p w14:paraId="39274E3E">
            <w:pPr>
              <w:snapToGrid w:val="0"/>
              <w:spacing w:line="240" w:lineRule="auto"/>
              <w:ind w:left="0" w:leftChars="0" w:right="0" w:rightChars="0" w:firstLine="0" w:firstLineChars="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1、项目负责人</w:t>
            </w:r>
          </w:p>
          <w:p w14:paraId="4DBE29BC">
            <w:pPr>
              <w:snapToGrid w:val="0"/>
              <w:spacing w:line="240" w:lineRule="auto"/>
              <w:ind w:left="0" w:leftChars="0" w:right="0" w:rightChars="0" w:firstLine="0" w:firstLineChars="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①项目负责人具有</w:t>
            </w:r>
            <w:bookmarkStart w:id="101" w:name="OLE_LINK4"/>
            <w:bookmarkStart w:id="102" w:name="OLE_LINK5"/>
            <w:r>
              <w:rPr>
                <w:rFonts w:hint="eastAsia" w:ascii="宋体" w:hAnsi="宋体" w:eastAsia="宋体" w:cs="宋体"/>
                <w:sz w:val="21"/>
                <w:szCs w:val="21"/>
                <w:highlight w:val="none"/>
                <w:lang w:eastAsia="zh-CN"/>
              </w:rPr>
              <w:t>环境</w:t>
            </w:r>
            <w:bookmarkEnd w:id="101"/>
            <w:r>
              <w:rPr>
                <w:rFonts w:hint="eastAsia" w:ascii="宋体" w:hAnsi="宋体" w:eastAsia="宋体" w:cs="宋体"/>
                <w:sz w:val="21"/>
                <w:szCs w:val="21"/>
                <w:highlight w:val="none"/>
                <w:lang w:eastAsia="zh-CN"/>
              </w:rPr>
              <w:t>保护</w:t>
            </w:r>
            <w:r>
              <w:rPr>
                <w:rFonts w:hint="eastAsia" w:ascii="宋体" w:hAnsi="宋体" w:eastAsia="宋体" w:cs="宋体"/>
                <w:sz w:val="21"/>
                <w:szCs w:val="21"/>
                <w:highlight w:val="none"/>
              </w:rPr>
              <w:t>类、生态类</w:t>
            </w:r>
            <w:r>
              <w:rPr>
                <w:rFonts w:hint="eastAsia" w:ascii="宋体" w:hAnsi="宋体" w:eastAsia="宋体" w:cs="宋体"/>
                <w:sz w:val="21"/>
                <w:szCs w:val="21"/>
                <w:highlight w:val="none"/>
                <w:lang w:eastAsia="zh-CN"/>
              </w:rPr>
              <w:t>或生命科学类</w:t>
            </w:r>
            <w:bookmarkEnd w:id="102"/>
            <w:r>
              <w:rPr>
                <w:rFonts w:hint="eastAsia" w:ascii="宋体" w:hAnsi="宋体" w:eastAsia="宋体" w:cs="宋体"/>
                <w:sz w:val="21"/>
                <w:szCs w:val="21"/>
                <w:highlight w:val="none"/>
              </w:rPr>
              <w:t>相关专业正高级工程师职称</w:t>
            </w:r>
            <w:r>
              <w:rPr>
                <w:rFonts w:hint="eastAsia" w:ascii="宋体" w:hAnsi="宋体" w:cs="宋体"/>
                <w:sz w:val="21"/>
                <w:szCs w:val="21"/>
                <w:highlight w:val="none"/>
                <w:lang w:val="en-US" w:eastAsia="zh-CN"/>
              </w:rPr>
              <w:t>的得3分，</w:t>
            </w:r>
            <w:r>
              <w:rPr>
                <w:rFonts w:hint="eastAsia" w:ascii="宋体" w:hAnsi="宋体" w:eastAsia="宋体" w:cs="宋体"/>
                <w:sz w:val="21"/>
                <w:szCs w:val="21"/>
                <w:highlight w:val="none"/>
              </w:rPr>
              <w:t>具有环境影响评价工程师职业资格证的得</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分，最多得</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eastAsia="zh-CN"/>
              </w:rPr>
              <w:t>；</w:t>
            </w:r>
          </w:p>
          <w:p w14:paraId="35B6A109">
            <w:pPr>
              <w:snapToGrid w:val="0"/>
              <w:spacing w:line="240" w:lineRule="auto"/>
              <w:ind w:left="0" w:leftChars="0" w:right="0" w:rightChars="0" w:firstLine="0" w:firstLineChars="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②项目负责人获得</w:t>
            </w:r>
            <w:r>
              <w:rPr>
                <w:rFonts w:hint="eastAsia" w:ascii="宋体" w:hAnsi="宋体" w:cs="宋体"/>
                <w:sz w:val="21"/>
                <w:szCs w:val="21"/>
                <w:highlight w:val="none"/>
                <w:lang w:val="en-US" w:eastAsia="zh-CN"/>
              </w:rPr>
              <w:t>沿江或</w:t>
            </w:r>
            <w:r>
              <w:rPr>
                <w:rFonts w:hint="eastAsia"/>
                <w:szCs w:val="21"/>
                <w:highlight w:val="none"/>
              </w:rPr>
              <w:t>沿海生态环境保护技术研究与应用领域奖项</w:t>
            </w:r>
            <w:r>
              <w:rPr>
                <w:rFonts w:hint="eastAsia" w:ascii="宋体" w:hAnsi="宋体" w:eastAsia="宋体" w:cs="宋体"/>
                <w:sz w:val="21"/>
                <w:szCs w:val="21"/>
                <w:highlight w:val="none"/>
              </w:rPr>
              <w:t>，国家级的得4分；省级的得2分；市级的得1分；最多得4分；</w:t>
            </w:r>
          </w:p>
          <w:p w14:paraId="50F9516C">
            <w:pPr>
              <w:snapToGrid w:val="0"/>
              <w:spacing w:line="240" w:lineRule="auto"/>
              <w:ind w:left="0" w:leftChars="0" w:right="0" w:rightChars="0" w:firstLine="0" w:firstLineChars="0"/>
              <w:jc w:val="both"/>
              <w:rPr>
                <w:rFonts w:hint="eastAsia" w:ascii="宋体" w:hAnsi="宋体" w:eastAsia="宋体" w:cs="宋体"/>
                <w:b/>
                <w:bCs/>
                <w:sz w:val="21"/>
                <w:szCs w:val="21"/>
                <w:highlight w:val="none"/>
                <w:lang w:eastAsia="zh-CN"/>
              </w:rPr>
            </w:pPr>
            <w:r>
              <w:rPr>
                <w:rFonts w:hint="eastAsia" w:ascii="宋体" w:hAnsi="宋体" w:cs="宋体"/>
                <w:b/>
                <w:bCs/>
                <w:sz w:val="21"/>
                <w:szCs w:val="21"/>
                <w:highlight w:val="none"/>
                <w:lang w:val="en-US" w:eastAsia="zh-CN"/>
              </w:rPr>
              <w:t>注：</w:t>
            </w:r>
            <w:r>
              <w:rPr>
                <w:rFonts w:hint="eastAsia" w:ascii="宋体" w:hAnsi="宋体" w:eastAsia="宋体" w:cs="宋体"/>
                <w:b/>
                <w:bCs/>
                <w:sz w:val="21"/>
                <w:szCs w:val="21"/>
                <w:highlight w:val="none"/>
              </w:rPr>
              <w:t>提供相关证明材料扫描件并加盖供应商单位公章，否则不得分</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rPr>
              <w:t>本项最高得</w:t>
            </w:r>
            <w:r>
              <w:rPr>
                <w:rFonts w:hint="eastAsia" w:ascii="宋体" w:hAnsi="宋体" w:cs="宋体"/>
                <w:b/>
                <w:bCs/>
                <w:sz w:val="21"/>
                <w:szCs w:val="21"/>
                <w:highlight w:val="none"/>
                <w:lang w:val="en-US" w:eastAsia="zh-CN"/>
              </w:rPr>
              <w:t>9</w:t>
            </w:r>
            <w:r>
              <w:rPr>
                <w:rFonts w:hint="eastAsia" w:ascii="宋体" w:hAnsi="宋体" w:eastAsia="宋体" w:cs="宋体"/>
                <w:b/>
                <w:bCs/>
                <w:sz w:val="21"/>
                <w:szCs w:val="21"/>
                <w:highlight w:val="none"/>
              </w:rPr>
              <w:t>分</w:t>
            </w:r>
            <w:r>
              <w:rPr>
                <w:rFonts w:hint="eastAsia" w:ascii="宋体" w:hAnsi="宋体" w:cs="宋体"/>
                <w:b/>
                <w:bCs/>
                <w:sz w:val="21"/>
                <w:szCs w:val="21"/>
                <w:highlight w:val="none"/>
                <w:lang w:eastAsia="zh-CN"/>
              </w:rPr>
              <w:t>。</w:t>
            </w:r>
          </w:p>
          <w:p w14:paraId="357E174B">
            <w:pPr>
              <w:snapToGrid w:val="0"/>
              <w:spacing w:line="240" w:lineRule="auto"/>
              <w:ind w:left="0" w:leftChars="0" w:right="0" w:rightChars="0" w:firstLine="0" w:firstLineChars="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2、项目组成员（除项目负责人外）：</w:t>
            </w:r>
          </w:p>
          <w:p w14:paraId="6591565D">
            <w:pPr>
              <w:snapToGrid w:val="0"/>
              <w:spacing w:line="240" w:lineRule="auto"/>
              <w:ind w:left="0" w:leftChars="0" w:right="0" w:rightChars="0" w:firstLine="0" w:firstLineChars="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①具有</w:t>
            </w:r>
            <w:r>
              <w:rPr>
                <w:rFonts w:hint="eastAsia" w:ascii="宋体" w:hAnsi="宋体" w:eastAsia="宋体" w:cs="宋体"/>
                <w:sz w:val="21"/>
                <w:szCs w:val="21"/>
                <w:highlight w:val="none"/>
                <w:lang w:eastAsia="zh-CN"/>
              </w:rPr>
              <w:t>环境保护</w:t>
            </w:r>
            <w:r>
              <w:rPr>
                <w:rFonts w:hint="eastAsia" w:ascii="宋体" w:hAnsi="宋体" w:eastAsia="宋体" w:cs="宋体"/>
                <w:sz w:val="21"/>
                <w:szCs w:val="21"/>
                <w:highlight w:val="none"/>
              </w:rPr>
              <w:t>类、生态类</w:t>
            </w:r>
            <w:r>
              <w:rPr>
                <w:rFonts w:hint="eastAsia" w:ascii="宋体" w:hAnsi="宋体" w:eastAsia="宋体" w:cs="宋体"/>
                <w:sz w:val="21"/>
                <w:szCs w:val="21"/>
                <w:highlight w:val="none"/>
                <w:lang w:eastAsia="zh-CN"/>
              </w:rPr>
              <w:t>或生命科学类</w:t>
            </w:r>
            <w:r>
              <w:rPr>
                <w:rFonts w:hint="eastAsia" w:ascii="宋体" w:hAnsi="宋体" w:eastAsia="宋体" w:cs="宋体"/>
                <w:sz w:val="21"/>
                <w:szCs w:val="21"/>
                <w:highlight w:val="none"/>
              </w:rPr>
              <w:t>相关专业正高级工程师职称且具有环境影响评价工程师资格证书的，每有一人得</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最多得</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rPr>
              <w:t>分；</w:t>
            </w:r>
          </w:p>
          <w:p w14:paraId="39809D25">
            <w:pPr>
              <w:snapToGrid w:val="0"/>
              <w:spacing w:line="240" w:lineRule="auto"/>
              <w:ind w:left="0" w:leftChars="0" w:right="0" w:rightChars="0" w:firstLine="0" w:firstLineChars="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②具有</w:t>
            </w:r>
            <w:r>
              <w:rPr>
                <w:rFonts w:hint="eastAsia" w:ascii="宋体" w:hAnsi="宋体" w:eastAsia="宋体" w:cs="宋体"/>
                <w:sz w:val="21"/>
                <w:szCs w:val="21"/>
                <w:highlight w:val="none"/>
                <w:lang w:eastAsia="zh-CN"/>
              </w:rPr>
              <w:t>环境保护</w:t>
            </w:r>
            <w:r>
              <w:rPr>
                <w:rFonts w:hint="eastAsia" w:ascii="宋体" w:hAnsi="宋体" w:eastAsia="宋体" w:cs="宋体"/>
                <w:sz w:val="21"/>
                <w:szCs w:val="21"/>
                <w:highlight w:val="none"/>
              </w:rPr>
              <w:t>类、生态类</w:t>
            </w:r>
            <w:r>
              <w:rPr>
                <w:rFonts w:hint="eastAsia" w:ascii="宋体" w:hAnsi="宋体" w:eastAsia="宋体" w:cs="宋体"/>
                <w:sz w:val="21"/>
                <w:szCs w:val="21"/>
                <w:highlight w:val="none"/>
                <w:lang w:eastAsia="zh-CN"/>
              </w:rPr>
              <w:t>或生命科学类</w:t>
            </w:r>
            <w:r>
              <w:rPr>
                <w:rFonts w:hint="eastAsia" w:ascii="宋体" w:hAnsi="宋体" w:eastAsia="宋体" w:cs="宋体"/>
                <w:sz w:val="21"/>
                <w:szCs w:val="21"/>
                <w:highlight w:val="none"/>
              </w:rPr>
              <w:t>相关专业高级工程师职称且具有环境影响评价工程师资格证书的，每有一人得1分，最多得</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分；</w:t>
            </w:r>
          </w:p>
          <w:p w14:paraId="0862A304">
            <w:pPr>
              <w:snapToGrid w:val="0"/>
              <w:spacing w:line="240" w:lineRule="auto"/>
              <w:ind w:left="0" w:leftChars="0" w:right="0" w:rightChars="0" w:firstLine="0" w:firstLineChars="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③</w:t>
            </w:r>
            <w:r>
              <w:rPr>
                <w:rFonts w:hint="eastAsia" w:ascii="宋体" w:hAnsi="宋体" w:cs="宋体"/>
                <w:sz w:val="21"/>
                <w:szCs w:val="21"/>
                <w:highlight w:val="none"/>
                <w:lang w:val="en-US" w:eastAsia="zh-CN"/>
              </w:rPr>
              <w:t>同时</w:t>
            </w:r>
            <w:r>
              <w:rPr>
                <w:rFonts w:hint="eastAsia" w:ascii="宋体" w:hAnsi="宋体" w:eastAsia="宋体" w:cs="宋体"/>
                <w:sz w:val="21"/>
                <w:szCs w:val="21"/>
                <w:highlight w:val="none"/>
              </w:rPr>
              <w:t>具有生态学、生物学、环境</w:t>
            </w:r>
            <w:r>
              <w:rPr>
                <w:rFonts w:hint="eastAsia" w:ascii="宋体" w:hAnsi="宋体" w:eastAsia="宋体" w:cs="宋体"/>
                <w:sz w:val="21"/>
                <w:szCs w:val="21"/>
                <w:highlight w:val="none"/>
                <w:lang w:eastAsia="zh-CN"/>
              </w:rPr>
              <w:t>监测、野生动物保护与利用</w:t>
            </w:r>
            <w:r>
              <w:rPr>
                <w:rFonts w:hint="eastAsia" w:ascii="宋体" w:hAnsi="宋体" w:eastAsia="宋体" w:cs="宋体"/>
                <w:sz w:val="21"/>
                <w:szCs w:val="21"/>
                <w:highlight w:val="none"/>
              </w:rPr>
              <w:t>相关专业</w:t>
            </w:r>
            <w:r>
              <w:rPr>
                <w:rFonts w:hint="eastAsia" w:ascii="宋体" w:hAnsi="宋体" w:cs="宋体"/>
                <w:b/>
                <w:bCs/>
                <w:sz w:val="21"/>
                <w:szCs w:val="21"/>
                <w:highlight w:val="none"/>
                <w:lang w:eastAsia="zh-CN"/>
              </w:rPr>
              <w:t>（</w:t>
            </w:r>
            <w:r>
              <w:rPr>
                <w:rFonts w:hint="eastAsia" w:ascii="宋体" w:hAnsi="宋体" w:cs="宋体"/>
                <w:b/>
                <w:bCs/>
                <w:sz w:val="21"/>
                <w:szCs w:val="21"/>
                <w:highlight w:val="none"/>
                <w:lang w:val="en-US" w:eastAsia="zh-CN"/>
              </w:rPr>
              <w:t>以毕业证书中所学专业为准</w:t>
            </w:r>
            <w:r>
              <w:rPr>
                <w:rFonts w:hint="eastAsia" w:ascii="宋体" w:hAnsi="宋体" w:cs="宋体"/>
                <w:b/>
                <w:bCs/>
                <w:sz w:val="21"/>
                <w:szCs w:val="21"/>
                <w:highlight w:val="none"/>
                <w:lang w:eastAsia="zh-CN"/>
              </w:rPr>
              <w:t>）</w:t>
            </w:r>
            <w:r>
              <w:rPr>
                <w:rFonts w:hint="eastAsia" w:ascii="宋体" w:hAnsi="宋体" w:cs="宋体"/>
                <w:sz w:val="21"/>
                <w:szCs w:val="21"/>
                <w:highlight w:val="none"/>
                <w:lang w:val="en-US" w:eastAsia="zh-CN"/>
              </w:rPr>
              <w:t>人员的</w:t>
            </w:r>
            <w:r>
              <w:rPr>
                <w:rFonts w:hint="eastAsia" w:ascii="宋体" w:hAnsi="宋体" w:eastAsia="宋体" w:cs="宋体"/>
                <w:sz w:val="21"/>
                <w:szCs w:val="21"/>
                <w:highlight w:val="none"/>
              </w:rPr>
              <w:t>，每有一人得1分，</w:t>
            </w:r>
            <w:r>
              <w:rPr>
                <w:rFonts w:hint="eastAsia" w:ascii="宋体" w:hAnsi="宋体" w:cs="宋体"/>
                <w:sz w:val="21"/>
                <w:szCs w:val="21"/>
                <w:highlight w:val="none"/>
                <w:lang w:val="en-US" w:eastAsia="zh-CN"/>
              </w:rPr>
              <w:t>最少提供4人，</w:t>
            </w:r>
            <w:r>
              <w:rPr>
                <w:rFonts w:hint="eastAsia" w:ascii="宋体" w:hAnsi="宋体" w:eastAsia="宋体" w:cs="宋体"/>
                <w:sz w:val="21"/>
                <w:szCs w:val="21"/>
                <w:highlight w:val="none"/>
              </w:rPr>
              <w:t>最多得</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rPr>
              <w:t>分</w:t>
            </w:r>
            <w:r>
              <w:rPr>
                <w:rFonts w:hint="eastAsia" w:ascii="宋体" w:hAnsi="宋体" w:cs="宋体"/>
                <w:sz w:val="21"/>
                <w:szCs w:val="21"/>
                <w:highlight w:val="none"/>
                <w:lang w:eastAsia="zh-CN"/>
              </w:rPr>
              <w:t>；</w:t>
            </w:r>
          </w:p>
          <w:p w14:paraId="3D93373E">
            <w:pPr>
              <w:snapToGrid w:val="0"/>
              <w:spacing w:line="240" w:lineRule="auto"/>
              <w:ind w:left="0" w:leftChars="0" w:right="0" w:rightChars="0" w:firstLine="0" w:firstLineChars="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④2022年1月1日以来，项目组成员（项目负责人除外）作为特邀专家参加生态环境部</w:t>
            </w:r>
            <w:r>
              <w:rPr>
                <w:rFonts w:hint="eastAsia" w:ascii="宋体" w:hAnsi="宋体" w:cs="宋体"/>
                <w:sz w:val="21"/>
                <w:szCs w:val="21"/>
                <w:highlight w:val="none"/>
                <w:lang w:val="en-US" w:eastAsia="zh-CN"/>
              </w:rPr>
              <w:t>或</w:t>
            </w:r>
            <w:r>
              <w:rPr>
                <w:rFonts w:hint="eastAsia" w:ascii="宋体" w:hAnsi="宋体" w:eastAsia="宋体" w:cs="宋体"/>
                <w:sz w:val="21"/>
                <w:szCs w:val="21"/>
                <w:highlight w:val="none"/>
              </w:rPr>
              <w:t>自然资源部</w:t>
            </w:r>
            <w:r>
              <w:rPr>
                <w:rFonts w:hint="eastAsia" w:ascii="宋体" w:hAnsi="宋体" w:cs="宋体"/>
                <w:sz w:val="21"/>
                <w:szCs w:val="21"/>
                <w:highlight w:val="none"/>
                <w:lang w:val="en-US" w:eastAsia="zh-CN"/>
              </w:rPr>
              <w:t>或</w:t>
            </w:r>
            <w:r>
              <w:rPr>
                <w:rFonts w:hint="eastAsia" w:ascii="宋体" w:hAnsi="宋体" w:eastAsia="宋体" w:cs="宋体"/>
                <w:sz w:val="21"/>
                <w:szCs w:val="21"/>
                <w:highlight w:val="none"/>
              </w:rPr>
              <w:t>国家林草局组织的规划环评审查或鸟类保护会议的，每一人每一次得1分，最多得6分</w:t>
            </w:r>
            <w:r>
              <w:rPr>
                <w:rFonts w:hint="eastAsia" w:ascii="宋体" w:hAnsi="宋体" w:cs="宋体"/>
                <w:b/>
                <w:bCs/>
                <w:sz w:val="21"/>
                <w:szCs w:val="21"/>
                <w:highlight w:val="none"/>
                <w:lang w:eastAsia="zh-CN"/>
              </w:rPr>
              <w:t>（</w:t>
            </w:r>
            <w:r>
              <w:rPr>
                <w:rFonts w:hint="eastAsia" w:ascii="宋体" w:hAnsi="宋体" w:cs="宋体"/>
                <w:b/>
                <w:bCs/>
                <w:sz w:val="21"/>
                <w:szCs w:val="21"/>
                <w:highlight w:val="none"/>
                <w:lang w:val="en-US" w:eastAsia="zh-CN"/>
              </w:rPr>
              <w:t>本小项须提供会议邀请函或会议通知，并显示其姓名才予以认可</w:t>
            </w:r>
            <w:r>
              <w:rPr>
                <w:rFonts w:hint="eastAsia" w:ascii="宋体" w:hAnsi="宋体" w:cs="宋体"/>
                <w:b/>
                <w:bCs/>
                <w:sz w:val="21"/>
                <w:szCs w:val="21"/>
                <w:highlight w:val="none"/>
                <w:lang w:eastAsia="zh-CN"/>
              </w:rPr>
              <w:t>）</w:t>
            </w:r>
            <w:r>
              <w:rPr>
                <w:rFonts w:hint="eastAsia" w:ascii="宋体" w:hAnsi="宋体" w:eastAsia="宋体" w:cs="宋体"/>
                <w:sz w:val="21"/>
                <w:szCs w:val="21"/>
                <w:highlight w:val="none"/>
              </w:rPr>
              <w:t>。</w:t>
            </w:r>
          </w:p>
          <w:p w14:paraId="55A66A67">
            <w:pPr>
              <w:snapToGrid w:val="0"/>
              <w:spacing w:line="240" w:lineRule="auto"/>
              <w:ind w:left="0" w:leftChars="0" w:right="0" w:rightChars="0" w:firstLine="0" w:firstLineChars="0"/>
              <w:jc w:val="both"/>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注：</w:t>
            </w:r>
          </w:p>
          <w:p w14:paraId="7742B65D">
            <w:pPr>
              <w:snapToGrid w:val="0"/>
              <w:spacing w:line="240" w:lineRule="auto"/>
              <w:ind w:left="0" w:leftChars="0" w:right="0" w:rightChars="0" w:firstLine="0" w:firstLineChars="0"/>
              <w:jc w:val="both"/>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①以上岗位人员不得重复。</w:t>
            </w:r>
          </w:p>
          <w:p w14:paraId="2EB418F1">
            <w:pPr>
              <w:snapToGrid w:val="0"/>
              <w:spacing w:line="240" w:lineRule="auto"/>
              <w:ind w:left="0" w:leftChars="0" w:right="0" w:rightChars="0" w:firstLine="0" w:firstLineChars="0"/>
              <w:jc w:val="both"/>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②同一人员提供不同专业的职称的，不累计加分。同一人员在同一专业或不同专业提供多个级别职称的，以最高级别职称只计一次。</w:t>
            </w:r>
          </w:p>
          <w:p w14:paraId="00844BF8">
            <w:pPr>
              <w:snapToGrid w:val="0"/>
              <w:spacing w:line="240" w:lineRule="auto"/>
              <w:ind w:left="0" w:leftChars="0" w:right="0" w:rightChars="0" w:firstLine="0" w:firstLineChars="0"/>
              <w:jc w:val="both"/>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③须提供拟投入本项目组人员（含项目负责人）的身份证、相关证书扫描件并加盖供应商单位公章，否则不得分。</w:t>
            </w:r>
          </w:p>
          <w:p w14:paraId="1919605D">
            <w:pPr>
              <w:snapToGrid w:val="0"/>
              <w:spacing w:line="240" w:lineRule="auto"/>
              <w:ind w:left="0" w:leftChars="0" w:right="0" w:rightChars="0" w:firstLine="0" w:firstLineChars="0"/>
              <w:jc w:val="both"/>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④供应商与拟投入本项目组人员（含项目负责人）双方签订的有效劳动合同扫描件并加盖供应商单位公章，否则不得分。</w:t>
            </w:r>
          </w:p>
          <w:p w14:paraId="1FF9F94A">
            <w:pPr>
              <w:snapToGrid w:val="0"/>
              <w:spacing w:line="240" w:lineRule="auto"/>
              <w:ind w:left="0" w:leftChars="0" w:right="0" w:rightChars="0" w:firstLine="0" w:firstLineChars="0"/>
              <w:jc w:val="both"/>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⑤社保机构出具并盖章的供应商为拟投入本项目组人员（含项目负责人）缴纳的202</w:t>
            </w:r>
            <w:r>
              <w:rPr>
                <w:rFonts w:hint="eastAsia" w:ascii="宋体" w:hAnsi="宋体" w:cs="宋体"/>
                <w:b/>
                <w:bCs/>
                <w:sz w:val="21"/>
                <w:szCs w:val="21"/>
                <w:highlight w:val="none"/>
                <w:lang w:val="en-US" w:eastAsia="zh-CN"/>
              </w:rPr>
              <w:t>6</w:t>
            </w:r>
            <w:r>
              <w:rPr>
                <w:rFonts w:hint="eastAsia" w:ascii="宋体" w:hAnsi="宋体" w:eastAsia="宋体" w:cs="宋体"/>
                <w:b/>
                <w:bCs/>
                <w:sz w:val="21"/>
                <w:szCs w:val="21"/>
                <w:highlight w:val="none"/>
              </w:rPr>
              <w:t>年</w:t>
            </w:r>
            <w:r>
              <w:rPr>
                <w:rFonts w:hint="eastAsia" w:ascii="宋体" w:hAnsi="宋体" w:cs="宋体"/>
                <w:b/>
                <w:bCs/>
                <w:sz w:val="21"/>
                <w:szCs w:val="21"/>
                <w:highlight w:val="none"/>
                <w:lang w:val="en-US" w:eastAsia="zh-CN"/>
              </w:rPr>
              <w:t>1</w:t>
            </w:r>
            <w:r>
              <w:rPr>
                <w:rFonts w:hint="eastAsia" w:ascii="宋体" w:hAnsi="宋体" w:eastAsia="宋体" w:cs="宋体"/>
                <w:b/>
                <w:bCs/>
                <w:sz w:val="21"/>
                <w:szCs w:val="21"/>
                <w:highlight w:val="none"/>
              </w:rPr>
              <w:t>月至202</w:t>
            </w:r>
            <w:r>
              <w:rPr>
                <w:rFonts w:hint="eastAsia" w:ascii="宋体" w:hAnsi="宋体" w:cs="宋体"/>
                <w:b/>
                <w:bCs/>
                <w:sz w:val="21"/>
                <w:szCs w:val="21"/>
                <w:highlight w:val="none"/>
                <w:lang w:val="en-US" w:eastAsia="zh-CN"/>
              </w:rPr>
              <w:t>6</w:t>
            </w:r>
            <w:r>
              <w:rPr>
                <w:rFonts w:hint="eastAsia" w:ascii="宋体" w:hAnsi="宋体" w:eastAsia="宋体" w:cs="宋体"/>
                <w:b/>
                <w:bCs/>
                <w:sz w:val="21"/>
                <w:szCs w:val="21"/>
                <w:highlight w:val="none"/>
              </w:rPr>
              <w:t>年</w:t>
            </w:r>
            <w:r>
              <w:rPr>
                <w:rFonts w:hint="eastAsia" w:ascii="宋体" w:hAnsi="宋体" w:cs="宋体"/>
                <w:b/>
                <w:bCs/>
                <w:sz w:val="21"/>
                <w:szCs w:val="21"/>
                <w:highlight w:val="none"/>
                <w:lang w:val="en-US" w:eastAsia="zh-CN"/>
              </w:rPr>
              <w:t>3</w:t>
            </w:r>
            <w:r>
              <w:rPr>
                <w:rFonts w:hint="eastAsia" w:ascii="宋体" w:hAnsi="宋体" w:eastAsia="宋体" w:cs="宋体"/>
                <w:b/>
                <w:bCs/>
                <w:sz w:val="21"/>
                <w:szCs w:val="21"/>
                <w:highlight w:val="none"/>
              </w:rPr>
              <w:t>月</w:t>
            </w:r>
            <w:r>
              <w:rPr>
                <w:rFonts w:hint="eastAsia" w:ascii="宋体" w:hAnsi="宋体" w:cs="宋体"/>
                <w:b/>
                <w:bCs/>
                <w:sz w:val="21"/>
                <w:szCs w:val="21"/>
                <w:highlight w:val="none"/>
                <w:lang w:val="en-US" w:eastAsia="zh-CN"/>
              </w:rPr>
              <w:t>中</w:t>
            </w:r>
            <w:r>
              <w:rPr>
                <w:rFonts w:hint="eastAsia" w:ascii="宋体" w:hAnsi="宋体" w:eastAsia="宋体" w:cs="宋体"/>
                <w:b/>
                <w:bCs/>
                <w:sz w:val="21"/>
                <w:szCs w:val="21"/>
                <w:highlight w:val="none"/>
              </w:rPr>
              <w:t>任意1个月的社保缴纳证明材料扫描件并加盖供应商单位公章），否则不得分。</w:t>
            </w:r>
          </w:p>
          <w:p w14:paraId="1CAB131F">
            <w:pPr>
              <w:snapToGrid w:val="0"/>
              <w:spacing w:line="240" w:lineRule="auto"/>
              <w:ind w:left="0" w:leftChars="0" w:right="0" w:rightChars="0" w:firstLine="0" w:firstLineChars="0"/>
              <w:jc w:val="both"/>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本项最高得1</w:t>
            </w:r>
            <w:r>
              <w:rPr>
                <w:rFonts w:hint="eastAsia" w:ascii="宋体" w:hAnsi="宋体" w:cs="宋体"/>
                <w:b/>
                <w:bCs/>
                <w:sz w:val="21"/>
                <w:szCs w:val="21"/>
                <w:highlight w:val="none"/>
                <w:lang w:val="en-US" w:eastAsia="zh-CN"/>
              </w:rPr>
              <w:t>7</w:t>
            </w:r>
            <w:r>
              <w:rPr>
                <w:rFonts w:hint="eastAsia" w:ascii="宋体" w:hAnsi="宋体" w:eastAsia="宋体" w:cs="宋体"/>
                <w:b/>
                <w:bCs/>
                <w:sz w:val="21"/>
                <w:szCs w:val="21"/>
                <w:highlight w:val="none"/>
              </w:rPr>
              <w:t>分。</w:t>
            </w:r>
          </w:p>
        </w:tc>
      </w:tr>
      <w:tr w14:paraId="5F710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5" w:type="pct"/>
            <w:vMerge w:val="continue"/>
            <w:noWrap w:val="0"/>
            <w:vAlign w:val="center"/>
          </w:tcPr>
          <w:p w14:paraId="44199660">
            <w:pPr>
              <w:snapToGrid w:val="0"/>
              <w:spacing w:line="240" w:lineRule="auto"/>
              <w:ind w:left="0" w:leftChars="0" w:right="0" w:rightChars="0" w:firstLine="0" w:firstLineChars="0"/>
              <w:jc w:val="center"/>
              <w:rPr>
                <w:rFonts w:ascii="宋体" w:hAnsi="宋体" w:eastAsia="宋体" w:cs="宋体"/>
                <w:sz w:val="21"/>
                <w:szCs w:val="21"/>
                <w:highlight w:val="none"/>
              </w:rPr>
            </w:pPr>
          </w:p>
        </w:tc>
        <w:tc>
          <w:tcPr>
            <w:tcW w:w="640" w:type="pct"/>
            <w:vMerge w:val="continue"/>
            <w:noWrap w:val="0"/>
            <w:vAlign w:val="center"/>
          </w:tcPr>
          <w:p w14:paraId="3936D77C">
            <w:pPr>
              <w:snapToGrid w:val="0"/>
              <w:spacing w:line="240" w:lineRule="auto"/>
              <w:ind w:left="0" w:leftChars="0" w:right="0" w:rightChars="0" w:firstLine="0" w:firstLineChars="0"/>
              <w:jc w:val="center"/>
              <w:rPr>
                <w:rFonts w:ascii="宋体" w:hAnsi="宋体" w:eastAsia="宋体" w:cs="宋体"/>
                <w:sz w:val="21"/>
                <w:szCs w:val="21"/>
                <w:highlight w:val="none"/>
              </w:rPr>
            </w:pPr>
          </w:p>
        </w:tc>
        <w:tc>
          <w:tcPr>
            <w:tcW w:w="858" w:type="pct"/>
            <w:noWrap w:val="0"/>
            <w:vAlign w:val="center"/>
          </w:tcPr>
          <w:p w14:paraId="32586C1B">
            <w:pPr>
              <w:snapToGrid w:val="0"/>
              <w:spacing w:line="240" w:lineRule="auto"/>
              <w:ind w:left="0" w:leftChars="0" w:right="0" w:rightChars="0" w:firstLine="0" w:firstLineChars="0"/>
              <w:jc w:val="center"/>
              <w:rPr>
                <w:rFonts w:ascii="宋体" w:hAnsi="宋体" w:eastAsia="宋体" w:cs="宋体"/>
                <w:sz w:val="21"/>
                <w:szCs w:val="21"/>
                <w:highlight w:val="none"/>
              </w:rPr>
            </w:pPr>
            <w:r>
              <w:rPr>
                <w:rFonts w:hint="eastAsia" w:ascii="宋体" w:hAnsi="宋体" w:eastAsia="宋体" w:cs="宋体"/>
                <w:sz w:val="21"/>
                <w:szCs w:val="21"/>
                <w:highlight w:val="none"/>
              </w:rPr>
              <w:t>投标人业绩</w:t>
            </w:r>
          </w:p>
        </w:tc>
        <w:tc>
          <w:tcPr>
            <w:tcW w:w="681" w:type="pct"/>
            <w:noWrap w:val="0"/>
            <w:vAlign w:val="center"/>
          </w:tcPr>
          <w:p w14:paraId="058B98A2">
            <w:pPr>
              <w:snapToGrid w:val="0"/>
              <w:spacing w:line="240" w:lineRule="auto"/>
              <w:ind w:left="0" w:leftChars="0" w:right="0" w:rightChars="0" w:firstLine="0" w:firstLineChars="0"/>
              <w:jc w:val="center"/>
              <w:rPr>
                <w:rFonts w:ascii="宋体" w:hAnsi="宋体" w:eastAsia="宋体" w:cs="宋体"/>
                <w:sz w:val="21"/>
                <w:szCs w:val="21"/>
                <w:highlight w:val="none"/>
              </w:rPr>
            </w:pPr>
            <w:r>
              <w:rPr>
                <w:rFonts w:hint="eastAsia" w:ascii="宋体" w:hAnsi="宋体" w:cs="宋体"/>
                <w:sz w:val="21"/>
                <w:szCs w:val="21"/>
                <w:highlight w:val="none"/>
                <w:lang w:val="en-US" w:eastAsia="zh-CN"/>
              </w:rPr>
              <w:t>18</w:t>
            </w:r>
            <w:r>
              <w:rPr>
                <w:rFonts w:hint="eastAsia" w:ascii="宋体" w:hAnsi="宋体" w:eastAsia="宋体" w:cs="宋体"/>
                <w:sz w:val="21"/>
                <w:szCs w:val="21"/>
                <w:highlight w:val="none"/>
              </w:rPr>
              <w:t>分</w:t>
            </w:r>
          </w:p>
        </w:tc>
        <w:tc>
          <w:tcPr>
            <w:tcW w:w="2594" w:type="pct"/>
            <w:noWrap w:val="0"/>
            <w:vAlign w:val="center"/>
          </w:tcPr>
          <w:p w14:paraId="2356F330">
            <w:pPr>
              <w:snapToGrid w:val="0"/>
              <w:spacing w:line="240" w:lineRule="auto"/>
              <w:ind w:left="0" w:leftChars="0" w:right="0" w:rightChars="0" w:firstLine="0" w:firstLineChars="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1、2021年1月1日以来，供应商承担过沿海港区鸟类调查项目</w:t>
            </w:r>
            <w:r>
              <w:rPr>
                <w:rFonts w:hint="eastAsia" w:ascii="宋体" w:hAnsi="宋体" w:cs="宋体"/>
                <w:sz w:val="21"/>
                <w:szCs w:val="21"/>
                <w:highlight w:val="none"/>
                <w:lang w:val="en-US" w:eastAsia="zh-CN"/>
              </w:rPr>
              <w:t>或</w:t>
            </w:r>
            <w:r>
              <w:rPr>
                <w:rFonts w:hint="eastAsia" w:ascii="宋体" w:hAnsi="宋体" w:eastAsia="宋体" w:cs="宋体"/>
                <w:sz w:val="21"/>
                <w:szCs w:val="21"/>
                <w:highlight w:val="none"/>
              </w:rPr>
              <w:t>生物多样性本底调查或生物多样性固定观测工作的，每有一个得</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分，最多得</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rPr>
              <w:t>分。</w:t>
            </w:r>
          </w:p>
          <w:p w14:paraId="3C967C2B">
            <w:pPr>
              <w:snapToGrid w:val="0"/>
              <w:spacing w:line="240" w:lineRule="auto"/>
              <w:ind w:left="0" w:leftChars="0" w:right="0" w:rightChars="0" w:firstLine="0" w:firstLineChars="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2、2021年1月1日以来，供应商承担过鸟类保护方案编制或港口工程鸟类影响分析报告编制项目的，每有一个得</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分，最多得</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rPr>
              <w:t>分。</w:t>
            </w:r>
          </w:p>
          <w:p w14:paraId="44507157">
            <w:pPr>
              <w:snapToGrid w:val="0"/>
              <w:spacing w:line="240" w:lineRule="auto"/>
              <w:ind w:left="0" w:leftChars="0" w:right="0" w:rightChars="0" w:firstLine="0" w:firstLineChars="0"/>
              <w:jc w:val="both"/>
              <w:rPr>
                <w:rFonts w:hint="eastAsia" w:ascii="宋体" w:hAnsi="宋体" w:eastAsia="宋体" w:cs="宋体"/>
                <w:sz w:val="21"/>
                <w:szCs w:val="21"/>
                <w:highlight w:val="none"/>
              </w:rPr>
            </w:pPr>
            <w:r>
              <w:rPr>
                <w:rFonts w:hint="eastAsia" w:ascii="宋体" w:hAnsi="宋体" w:eastAsia="宋体" w:cs="宋体"/>
                <w:b/>
                <w:bCs/>
                <w:sz w:val="21"/>
                <w:szCs w:val="21"/>
                <w:highlight w:val="none"/>
              </w:rPr>
              <w:t>注：须提供合同原件扫描件，</w:t>
            </w:r>
            <w:r>
              <w:rPr>
                <w:rFonts w:hint="eastAsia" w:ascii="宋体" w:hAnsi="宋体" w:cs="宋体"/>
                <w:b/>
                <w:bCs/>
                <w:sz w:val="21"/>
                <w:szCs w:val="21"/>
                <w:highlight w:val="none"/>
                <w:lang w:val="en-US" w:eastAsia="zh-CN"/>
              </w:rPr>
              <w:t>时间以合同签订时间为准，</w:t>
            </w:r>
            <w:r>
              <w:rPr>
                <w:rFonts w:hint="eastAsia" w:ascii="宋体" w:hAnsi="宋体" w:eastAsia="宋体" w:cs="宋体"/>
                <w:b/>
                <w:bCs/>
                <w:sz w:val="21"/>
                <w:szCs w:val="21"/>
                <w:highlight w:val="none"/>
              </w:rPr>
              <w:t>未提供的不得分</w:t>
            </w:r>
            <w:r>
              <w:rPr>
                <w:rFonts w:hint="eastAsia" w:ascii="宋体" w:hAnsi="宋体" w:cs="宋体"/>
                <w:b/>
                <w:bCs/>
                <w:sz w:val="21"/>
                <w:szCs w:val="21"/>
                <w:highlight w:val="none"/>
                <w:lang w:eastAsia="zh-CN"/>
              </w:rPr>
              <w:t>，</w:t>
            </w:r>
            <w:r>
              <w:rPr>
                <w:rFonts w:hint="eastAsia" w:ascii="宋体" w:hAnsi="宋体" w:cs="宋体"/>
                <w:b/>
                <w:bCs/>
                <w:sz w:val="21"/>
                <w:szCs w:val="21"/>
                <w:highlight w:val="none"/>
                <w:lang w:val="en-US" w:eastAsia="zh-CN"/>
              </w:rPr>
              <w:t>本项最高得12分。</w:t>
            </w:r>
          </w:p>
          <w:p w14:paraId="5CD78B15">
            <w:pPr>
              <w:snapToGrid w:val="0"/>
              <w:spacing w:line="240" w:lineRule="auto"/>
              <w:ind w:left="0" w:leftChars="0" w:right="0" w:rightChars="0" w:firstLine="0" w:firstLineChars="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3、2021年1月1日以来，供应商承担过港区规划环评且取得生态环境部</w:t>
            </w:r>
            <w:r>
              <w:rPr>
                <w:rFonts w:hint="eastAsia" w:ascii="宋体" w:hAnsi="宋体" w:cs="宋体"/>
                <w:sz w:val="21"/>
                <w:szCs w:val="21"/>
                <w:highlight w:val="none"/>
                <w:lang w:val="en-US" w:eastAsia="zh-CN"/>
              </w:rPr>
              <w:t>或生态环境厅</w:t>
            </w:r>
            <w:r>
              <w:rPr>
                <w:rFonts w:hint="eastAsia" w:ascii="宋体" w:hAnsi="宋体" w:eastAsia="宋体" w:cs="宋体"/>
                <w:sz w:val="21"/>
                <w:szCs w:val="21"/>
                <w:highlight w:val="none"/>
              </w:rPr>
              <w:t>审查意见的得</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rPr>
              <w:t>分</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2021年1月1日以来，供应商承担过港口工程环境影响评价报告编制工作且取得</w:t>
            </w:r>
            <w:r>
              <w:rPr>
                <w:rFonts w:hint="eastAsia" w:ascii="宋体" w:hAnsi="宋体" w:eastAsia="宋体" w:cs="宋体"/>
                <w:sz w:val="21"/>
                <w:szCs w:val="21"/>
                <w:highlight w:val="none"/>
                <w:lang w:val="en-US" w:eastAsia="zh-CN"/>
              </w:rPr>
              <w:t>设区市（或以上）</w:t>
            </w:r>
            <w:r>
              <w:rPr>
                <w:rFonts w:hint="eastAsia" w:ascii="宋体" w:hAnsi="宋体" w:eastAsia="宋体" w:cs="宋体"/>
                <w:sz w:val="21"/>
                <w:szCs w:val="21"/>
                <w:highlight w:val="none"/>
              </w:rPr>
              <w:t>生态环境部</w:t>
            </w:r>
            <w:r>
              <w:rPr>
                <w:rFonts w:hint="eastAsia" w:ascii="宋体" w:hAnsi="宋体" w:eastAsia="宋体" w:cs="宋体"/>
                <w:sz w:val="21"/>
                <w:szCs w:val="21"/>
                <w:highlight w:val="none"/>
                <w:lang w:val="en-US" w:eastAsia="zh-CN"/>
              </w:rPr>
              <w:t>门</w:t>
            </w:r>
            <w:r>
              <w:rPr>
                <w:rFonts w:hint="eastAsia" w:ascii="宋体" w:hAnsi="宋体" w:eastAsia="宋体" w:cs="宋体"/>
                <w:sz w:val="21"/>
                <w:szCs w:val="21"/>
                <w:highlight w:val="none"/>
              </w:rPr>
              <w:t>审查意见的得</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最多得</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rPr>
              <w:t>分。</w:t>
            </w:r>
          </w:p>
          <w:p w14:paraId="4E211379">
            <w:pPr>
              <w:snapToGrid w:val="0"/>
              <w:spacing w:line="240" w:lineRule="auto"/>
              <w:ind w:left="0" w:leftChars="0" w:right="0" w:rightChars="0" w:firstLine="0" w:firstLineChars="0"/>
              <w:jc w:val="both"/>
              <w:rPr>
                <w:rFonts w:ascii="宋体" w:hAnsi="宋体" w:eastAsia="宋体" w:cs="宋体"/>
                <w:sz w:val="21"/>
                <w:szCs w:val="21"/>
                <w:highlight w:val="none"/>
              </w:rPr>
            </w:pPr>
            <w:r>
              <w:rPr>
                <w:rFonts w:hint="eastAsia" w:ascii="宋体" w:hAnsi="宋体" w:eastAsia="宋体" w:cs="宋体"/>
                <w:b/>
                <w:bCs/>
                <w:sz w:val="21"/>
                <w:szCs w:val="21"/>
                <w:highlight w:val="none"/>
              </w:rPr>
              <w:t>注：须提供合同原件扫描件</w:t>
            </w:r>
            <w:r>
              <w:rPr>
                <w:rFonts w:hint="eastAsia" w:ascii="宋体" w:hAnsi="宋体" w:cs="宋体"/>
                <w:b/>
                <w:bCs/>
                <w:sz w:val="21"/>
                <w:szCs w:val="21"/>
                <w:highlight w:val="none"/>
                <w:lang w:val="en-US" w:eastAsia="zh-CN"/>
              </w:rPr>
              <w:t>及审查意见</w:t>
            </w:r>
            <w:r>
              <w:rPr>
                <w:rFonts w:hint="eastAsia" w:ascii="宋体" w:hAnsi="宋体" w:eastAsia="宋体" w:cs="宋体"/>
                <w:b/>
                <w:bCs/>
                <w:sz w:val="21"/>
                <w:szCs w:val="21"/>
                <w:highlight w:val="none"/>
              </w:rPr>
              <w:t>，</w:t>
            </w:r>
            <w:r>
              <w:rPr>
                <w:rFonts w:hint="eastAsia" w:ascii="宋体" w:hAnsi="宋体" w:cs="宋体"/>
                <w:b/>
                <w:bCs/>
                <w:sz w:val="21"/>
                <w:szCs w:val="21"/>
                <w:highlight w:val="none"/>
                <w:lang w:val="en-US" w:eastAsia="zh-CN"/>
              </w:rPr>
              <w:t>时间以审查意见时间为准，</w:t>
            </w:r>
            <w:r>
              <w:rPr>
                <w:rFonts w:hint="eastAsia" w:ascii="宋体" w:hAnsi="宋体" w:eastAsia="宋体" w:cs="宋体"/>
                <w:b/>
                <w:bCs/>
                <w:sz w:val="21"/>
                <w:szCs w:val="21"/>
                <w:highlight w:val="none"/>
              </w:rPr>
              <w:t>未提供的不得分</w:t>
            </w:r>
            <w:r>
              <w:rPr>
                <w:rFonts w:hint="eastAsia" w:ascii="宋体" w:hAnsi="宋体" w:cs="宋体"/>
                <w:b/>
                <w:bCs/>
                <w:sz w:val="21"/>
                <w:szCs w:val="21"/>
                <w:highlight w:val="none"/>
                <w:lang w:eastAsia="zh-CN"/>
              </w:rPr>
              <w:t>，</w:t>
            </w:r>
            <w:r>
              <w:rPr>
                <w:rFonts w:hint="eastAsia" w:ascii="宋体" w:hAnsi="宋体" w:cs="宋体"/>
                <w:b/>
                <w:bCs/>
                <w:sz w:val="21"/>
                <w:szCs w:val="21"/>
                <w:highlight w:val="none"/>
                <w:lang w:val="en-US" w:eastAsia="zh-CN"/>
              </w:rPr>
              <w:t>本项最高得6分。</w:t>
            </w:r>
          </w:p>
        </w:tc>
      </w:tr>
    </w:tbl>
    <w:p w14:paraId="0BB2145B">
      <w:pPr>
        <w:autoSpaceDE w:val="0"/>
        <w:autoSpaceDN w:val="0"/>
        <w:adjustRightInd w:val="0"/>
        <w:jc w:val="left"/>
        <w:rPr>
          <w:rFonts w:ascii="宋体" w:hAnsi="宋体" w:cs="宋体"/>
          <w:b/>
          <w:bCs/>
          <w:color w:val="000000" w:themeColor="text1"/>
          <w:kern w:val="0"/>
          <w:sz w:val="22"/>
          <w:szCs w:val="22"/>
          <w:highlight w:val="none"/>
          <w14:textFill>
            <w14:solidFill>
              <w14:schemeClr w14:val="tx1"/>
            </w14:solidFill>
          </w14:textFill>
        </w:rPr>
        <w:sectPr>
          <w:footerReference r:id="rId9" w:type="default"/>
          <w:pgSz w:w="11910" w:h="16840"/>
          <w:pgMar w:top="1400" w:right="860" w:bottom="880" w:left="1160" w:header="1125" w:footer="688" w:gutter="0"/>
          <w:pgNumType w:fmt="decimal" w:start="1"/>
          <w:cols w:space="720" w:num="1"/>
        </w:sectPr>
      </w:pPr>
    </w:p>
    <w:p w14:paraId="03E4B506">
      <w:pPr>
        <w:snapToGrid w:val="0"/>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四 、第二信封评审</w:t>
      </w:r>
    </w:p>
    <w:p w14:paraId="142BF6D0">
      <w:pPr>
        <w:adjustRightInd w:val="0"/>
        <w:snapToGrid w:val="0"/>
        <w:spacing w:line="360" w:lineRule="auto"/>
        <w:ind w:firstLine="420" w:firstLineChars="200"/>
        <w:rPr>
          <w:rFonts w:ascii="宋体" w:hAnsi="宋体" w:cs="宋体"/>
          <w:snapToGrid w:val="0"/>
          <w:color w:val="000000" w:themeColor="text1"/>
          <w:kern w:val="0"/>
          <w:szCs w:val="22"/>
          <w:highlight w:val="none"/>
          <w14:textFill>
            <w14:solidFill>
              <w14:schemeClr w14:val="tx1"/>
            </w14:solidFill>
          </w14:textFill>
        </w:rPr>
      </w:pPr>
      <w:r>
        <w:rPr>
          <w:rFonts w:hint="eastAsia" w:ascii="宋体" w:hAnsi="宋体" w:cs="宋体"/>
          <w:snapToGrid w:val="0"/>
          <w:color w:val="000000" w:themeColor="text1"/>
          <w:kern w:val="0"/>
          <w:szCs w:val="22"/>
          <w:highlight w:val="none"/>
          <w:lang w:eastAsia="zh-CN"/>
          <w14:textFill>
            <w14:solidFill>
              <w14:schemeClr w14:val="tx1"/>
            </w14:solidFill>
          </w14:textFill>
        </w:rPr>
        <w:t>（</w:t>
      </w:r>
      <w:r>
        <w:rPr>
          <w:rFonts w:hint="eastAsia" w:ascii="宋体" w:hAnsi="宋体" w:cs="宋体"/>
          <w:snapToGrid w:val="0"/>
          <w:color w:val="000000" w:themeColor="text1"/>
          <w:kern w:val="0"/>
          <w:szCs w:val="22"/>
          <w:highlight w:val="none"/>
          <w:lang w:val="en-US" w:eastAsia="zh-CN"/>
          <w14:textFill>
            <w14:solidFill>
              <w14:schemeClr w14:val="tx1"/>
            </w14:solidFill>
          </w14:textFill>
        </w:rPr>
        <w:t>一</w:t>
      </w:r>
      <w:r>
        <w:rPr>
          <w:rFonts w:hint="eastAsia" w:ascii="宋体" w:hAnsi="宋体" w:cs="宋体"/>
          <w:snapToGrid w:val="0"/>
          <w:color w:val="000000" w:themeColor="text1"/>
          <w:kern w:val="0"/>
          <w:szCs w:val="22"/>
          <w:highlight w:val="none"/>
          <w:lang w:eastAsia="zh-CN"/>
          <w14:textFill>
            <w14:solidFill>
              <w14:schemeClr w14:val="tx1"/>
            </w14:solidFill>
          </w14:textFill>
        </w:rPr>
        <w:t>）</w:t>
      </w:r>
      <w:r>
        <w:rPr>
          <w:rFonts w:hint="eastAsia" w:ascii="宋体" w:hAnsi="宋体" w:cs="宋体"/>
          <w:snapToGrid w:val="0"/>
          <w:color w:val="000000" w:themeColor="text1"/>
          <w:kern w:val="0"/>
          <w:szCs w:val="22"/>
          <w:highlight w:val="none"/>
          <w14:textFill>
            <w14:solidFill>
              <w14:schemeClr w14:val="tx1"/>
            </w14:solidFill>
          </w14:textFill>
        </w:rPr>
        <w:t>第二信封符合性评审</w:t>
      </w:r>
    </w:p>
    <w:p w14:paraId="49912B08">
      <w:pPr>
        <w:adjustRightInd w:val="0"/>
        <w:snapToGrid w:val="0"/>
        <w:spacing w:line="360" w:lineRule="auto"/>
        <w:ind w:firstLine="420" w:firstLineChars="200"/>
        <w:rPr>
          <w:rFonts w:ascii="宋体" w:hAnsi="宋体" w:cs="宋体"/>
          <w:snapToGrid w:val="0"/>
          <w:color w:val="000000" w:themeColor="text1"/>
          <w:kern w:val="0"/>
          <w:szCs w:val="22"/>
          <w:highlight w:val="none"/>
          <w14:textFill>
            <w14:solidFill>
              <w14:schemeClr w14:val="tx1"/>
            </w14:solidFill>
          </w14:textFill>
        </w:rPr>
      </w:pPr>
      <w:r>
        <w:rPr>
          <w:rFonts w:hint="eastAsia" w:ascii="宋体" w:hAnsi="宋体" w:cs="宋体"/>
          <w:snapToGrid w:val="0"/>
          <w:color w:val="000000" w:themeColor="text1"/>
          <w:kern w:val="0"/>
          <w:szCs w:val="22"/>
          <w:highlight w:val="none"/>
          <w:lang w:val="en-US" w:eastAsia="zh-CN"/>
          <w14:textFill>
            <w14:solidFill>
              <w14:schemeClr w14:val="tx1"/>
            </w14:solidFill>
          </w14:textFill>
        </w:rPr>
        <w:t>1、</w:t>
      </w:r>
      <w:r>
        <w:rPr>
          <w:rFonts w:hint="eastAsia" w:ascii="宋体" w:hAnsi="宋体" w:cs="宋体"/>
          <w:snapToGrid w:val="0"/>
          <w:color w:val="000000" w:themeColor="text1"/>
          <w:kern w:val="0"/>
          <w:szCs w:val="22"/>
          <w:highlight w:val="none"/>
          <w14:textFill>
            <w14:solidFill>
              <w14:schemeClr w14:val="tx1"/>
            </w14:solidFill>
          </w14:textFill>
        </w:rPr>
        <w:t>报价投标函签章齐全；</w:t>
      </w:r>
    </w:p>
    <w:p w14:paraId="06DDF943">
      <w:pPr>
        <w:adjustRightInd w:val="0"/>
        <w:snapToGrid w:val="0"/>
        <w:spacing w:line="360" w:lineRule="auto"/>
        <w:ind w:firstLine="420" w:firstLineChars="200"/>
        <w:rPr>
          <w:rFonts w:ascii="宋体" w:hAnsi="宋体" w:cs="宋体"/>
          <w:snapToGrid w:val="0"/>
          <w:color w:val="000000" w:themeColor="text1"/>
          <w:kern w:val="0"/>
          <w:szCs w:val="22"/>
          <w:highlight w:val="none"/>
          <w14:textFill>
            <w14:solidFill>
              <w14:schemeClr w14:val="tx1"/>
            </w14:solidFill>
          </w14:textFill>
        </w:rPr>
      </w:pPr>
      <w:r>
        <w:rPr>
          <w:rFonts w:hint="eastAsia" w:ascii="宋体" w:hAnsi="宋体" w:cs="宋体"/>
          <w:snapToGrid w:val="0"/>
          <w:color w:val="000000" w:themeColor="text1"/>
          <w:kern w:val="0"/>
          <w:szCs w:val="22"/>
          <w:highlight w:val="none"/>
          <w:lang w:val="en-US" w:eastAsia="zh-CN"/>
          <w14:textFill>
            <w14:solidFill>
              <w14:schemeClr w14:val="tx1"/>
            </w14:solidFill>
          </w14:textFill>
        </w:rPr>
        <w:t>2、</w:t>
      </w:r>
      <w:r>
        <w:rPr>
          <w:rFonts w:hint="eastAsia" w:ascii="宋体" w:hAnsi="宋体" w:cs="宋体"/>
          <w:snapToGrid w:val="0"/>
          <w:color w:val="000000" w:themeColor="text1"/>
          <w:kern w:val="0"/>
          <w:szCs w:val="22"/>
          <w:highlight w:val="none"/>
          <w14:textFill>
            <w14:solidFill>
              <w14:schemeClr w14:val="tx1"/>
            </w14:solidFill>
          </w14:textFill>
        </w:rPr>
        <w:t>投标报价未超出招标人设定的最高限价；</w:t>
      </w:r>
    </w:p>
    <w:p w14:paraId="5BDF4E3F">
      <w:pPr>
        <w:adjustRightInd w:val="0"/>
        <w:snapToGrid w:val="0"/>
        <w:spacing w:line="360" w:lineRule="auto"/>
        <w:ind w:firstLine="420" w:firstLineChars="200"/>
        <w:rPr>
          <w:rFonts w:ascii="宋体" w:hAnsi="宋体" w:cs="宋体"/>
          <w:snapToGrid w:val="0"/>
          <w:color w:val="000000" w:themeColor="text1"/>
          <w:kern w:val="0"/>
          <w:szCs w:val="22"/>
          <w:highlight w:val="none"/>
          <w14:textFill>
            <w14:solidFill>
              <w14:schemeClr w14:val="tx1"/>
            </w14:solidFill>
          </w14:textFill>
        </w:rPr>
      </w:pPr>
      <w:r>
        <w:rPr>
          <w:rFonts w:hint="eastAsia" w:ascii="宋体" w:hAnsi="宋体" w:cs="宋体"/>
          <w:snapToGrid w:val="0"/>
          <w:color w:val="000000" w:themeColor="text1"/>
          <w:kern w:val="0"/>
          <w:szCs w:val="22"/>
          <w:highlight w:val="none"/>
          <w:lang w:val="en-US" w:eastAsia="zh-CN"/>
          <w14:textFill>
            <w14:solidFill>
              <w14:schemeClr w14:val="tx1"/>
            </w14:solidFill>
          </w14:textFill>
        </w:rPr>
        <w:t>3、</w:t>
      </w:r>
      <w:r>
        <w:rPr>
          <w:rFonts w:hint="eastAsia" w:ascii="宋体" w:hAnsi="宋体" w:cs="宋体"/>
          <w:snapToGrid w:val="0"/>
          <w:color w:val="000000" w:themeColor="text1"/>
          <w:kern w:val="0"/>
          <w:szCs w:val="22"/>
          <w:highlight w:val="none"/>
          <w14:textFill>
            <w14:solidFill>
              <w14:schemeClr w14:val="tx1"/>
            </w14:solidFill>
          </w14:textFill>
        </w:rPr>
        <w:t>投标报价清晰可辩，可以识别。</w:t>
      </w:r>
    </w:p>
    <w:p w14:paraId="32850F05">
      <w:pPr>
        <w:adjustRightInd w:val="0"/>
        <w:snapToGrid w:val="0"/>
        <w:spacing w:line="360" w:lineRule="auto"/>
        <w:ind w:firstLine="420" w:firstLineChars="200"/>
        <w:rPr>
          <w:rFonts w:ascii="宋体" w:hAnsi="宋体" w:cs="宋体"/>
          <w:snapToGrid w:val="0"/>
          <w:color w:val="000000" w:themeColor="text1"/>
          <w:kern w:val="0"/>
          <w:szCs w:val="22"/>
          <w:highlight w:val="none"/>
          <w14:textFill>
            <w14:solidFill>
              <w14:schemeClr w14:val="tx1"/>
            </w14:solidFill>
          </w14:textFill>
        </w:rPr>
      </w:pPr>
      <w:r>
        <w:rPr>
          <w:rFonts w:hint="eastAsia" w:ascii="宋体" w:hAnsi="宋体" w:cs="宋体"/>
          <w:snapToGrid w:val="0"/>
          <w:color w:val="000000" w:themeColor="text1"/>
          <w:kern w:val="0"/>
          <w:szCs w:val="22"/>
          <w:highlight w:val="none"/>
          <w:lang w:eastAsia="zh-CN"/>
          <w14:textFill>
            <w14:solidFill>
              <w14:schemeClr w14:val="tx1"/>
            </w14:solidFill>
          </w14:textFill>
        </w:rPr>
        <w:t>（</w:t>
      </w:r>
      <w:r>
        <w:rPr>
          <w:rFonts w:hint="eastAsia" w:ascii="宋体" w:hAnsi="宋体" w:cs="宋体"/>
          <w:snapToGrid w:val="0"/>
          <w:color w:val="000000" w:themeColor="text1"/>
          <w:kern w:val="0"/>
          <w:szCs w:val="22"/>
          <w:highlight w:val="none"/>
          <w:lang w:val="en-US" w:eastAsia="zh-CN"/>
          <w14:textFill>
            <w14:solidFill>
              <w14:schemeClr w14:val="tx1"/>
            </w14:solidFill>
          </w14:textFill>
        </w:rPr>
        <w:t>二</w:t>
      </w:r>
      <w:r>
        <w:rPr>
          <w:rFonts w:hint="eastAsia" w:ascii="宋体" w:hAnsi="宋体" w:cs="宋体"/>
          <w:snapToGrid w:val="0"/>
          <w:color w:val="000000" w:themeColor="text1"/>
          <w:kern w:val="0"/>
          <w:szCs w:val="22"/>
          <w:highlight w:val="none"/>
          <w:lang w:eastAsia="zh-CN"/>
          <w14:textFill>
            <w14:solidFill>
              <w14:schemeClr w14:val="tx1"/>
            </w14:solidFill>
          </w14:textFill>
        </w:rPr>
        <w:t>）</w:t>
      </w:r>
      <w:r>
        <w:rPr>
          <w:rFonts w:hint="eastAsia" w:ascii="宋体" w:hAnsi="宋体" w:cs="宋体"/>
          <w:snapToGrid w:val="0"/>
          <w:color w:val="000000" w:themeColor="text1"/>
          <w:kern w:val="0"/>
          <w:szCs w:val="22"/>
          <w:highlight w:val="none"/>
          <w14:textFill>
            <w14:solidFill>
              <w14:schemeClr w14:val="tx1"/>
            </w14:solidFill>
          </w14:textFill>
        </w:rPr>
        <w:t>报价评分（10 分）</w:t>
      </w:r>
    </w:p>
    <w:p w14:paraId="407D271C">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snapToGrid w:val="0"/>
          <w:color w:val="000000" w:themeColor="text1"/>
          <w:kern w:val="0"/>
          <w:szCs w:val="22"/>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评标价：所有通过资格审查及符合性审查后的投标报价。</w:t>
      </w:r>
    </w:p>
    <w:p w14:paraId="326B8B1A">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评标基准价：满足招标文件要求且投标价格最低的投标报价为评标基准价。</w:t>
      </w:r>
    </w:p>
    <w:p w14:paraId="3FC5D025">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投标报价得分＝（评标基准价/投标报价）×10。</w:t>
      </w:r>
    </w:p>
    <w:p w14:paraId="722CEC03">
      <w:pPr>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政府采购政策功能落实</w:t>
      </w:r>
    </w:p>
    <w:p w14:paraId="39B8DDD6">
      <w:pPr>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4.1</w:t>
      </w:r>
      <w:r>
        <w:rPr>
          <w:rFonts w:hint="eastAsia" w:ascii="宋体" w:hAnsi="宋体" w:cs="宋体"/>
          <w:color w:val="000000" w:themeColor="text1"/>
          <w:szCs w:val="21"/>
          <w:highlight w:val="none"/>
          <w14:textFill>
            <w14:solidFill>
              <w14:schemeClr w14:val="tx1"/>
            </w14:solidFill>
          </w14:textFill>
        </w:rPr>
        <w:t>小微型企业价格扣除</w:t>
      </w:r>
    </w:p>
    <w:p w14:paraId="1AAD1082">
      <w:pPr>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4.1.1</w:t>
      </w:r>
      <w:r>
        <w:rPr>
          <w:rFonts w:hint="eastAsia" w:ascii="宋体" w:hAnsi="宋体" w:cs="宋体"/>
          <w:color w:val="000000" w:themeColor="text1"/>
          <w:szCs w:val="21"/>
          <w:highlight w:val="none"/>
          <w14:textFill>
            <w14:solidFill>
              <w14:schemeClr w14:val="tx1"/>
            </w14:solidFill>
          </w14:textFill>
        </w:rPr>
        <w:t>本项目对小型和微型企业给予10%的扣除价格，用扣除后的价格参与评审。</w:t>
      </w:r>
    </w:p>
    <w:p w14:paraId="39904EBE">
      <w:pPr>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4.1.2</w:t>
      </w:r>
      <w:r>
        <w:rPr>
          <w:rFonts w:hint="eastAsia" w:ascii="宋体" w:hAnsi="宋体" w:cs="宋体"/>
          <w:color w:val="000000" w:themeColor="text1"/>
          <w:szCs w:val="21"/>
          <w:highlight w:val="none"/>
          <w14:textFill>
            <w14:solidFill>
              <w14:schemeClr w14:val="tx1"/>
            </w14:solidFill>
          </w14:textFill>
        </w:rPr>
        <w:t>投标人需按照招标文件的要求提供相应的《小微企业声明函》。</w:t>
      </w:r>
    </w:p>
    <w:p w14:paraId="1AF78618">
      <w:pPr>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4.1.3</w:t>
      </w:r>
      <w:r>
        <w:rPr>
          <w:rFonts w:hint="eastAsia" w:ascii="宋体" w:hAnsi="宋体" w:cs="宋体"/>
          <w:color w:val="000000" w:themeColor="text1"/>
          <w:szCs w:val="21"/>
          <w:highlight w:val="none"/>
          <w14:textFill>
            <w14:solidFill>
              <w14:schemeClr w14:val="tx1"/>
            </w14:solidFill>
          </w14:textFill>
        </w:rPr>
        <w:t>企业标准请参照《关于印发中小企业划型标准规定的通知》（工信部联企业〔2011〕300号）文件规定自行填写。</w:t>
      </w:r>
    </w:p>
    <w:p w14:paraId="696D3347">
      <w:pPr>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4.2</w:t>
      </w:r>
      <w:r>
        <w:rPr>
          <w:rFonts w:hint="eastAsia" w:ascii="宋体" w:hAnsi="宋体" w:cs="宋体"/>
          <w:color w:val="000000" w:themeColor="text1"/>
          <w:szCs w:val="21"/>
          <w:highlight w:val="none"/>
          <w14:textFill>
            <w14:solidFill>
              <w14:schemeClr w14:val="tx1"/>
            </w14:solidFill>
          </w14:textFill>
        </w:rPr>
        <w:t>残疾人福利单位价格扣除</w:t>
      </w:r>
    </w:p>
    <w:p w14:paraId="6A53BC9C">
      <w:pPr>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4.2.1</w:t>
      </w:r>
      <w:r>
        <w:rPr>
          <w:rFonts w:hint="eastAsia" w:ascii="宋体" w:hAnsi="宋体" w:cs="宋体"/>
          <w:color w:val="000000" w:themeColor="text1"/>
          <w:szCs w:val="21"/>
          <w:highlight w:val="none"/>
          <w14:textFill>
            <w14:solidFill>
              <w14:schemeClr w14:val="tx1"/>
            </w14:solidFill>
          </w14:textFill>
        </w:rPr>
        <w:t>本项目对残疾人福利性单位视同小型、微型企业，给予10%的价格扣除，用扣除后的价格参与评审。</w:t>
      </w:r>
    </w:p>
    <w:p w14:paraId="20E0063D">
      <w:pPr>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4.2.2</w:t>
      </w:r>
      <w:r>
        <w:rPr>
          <w:rFonts w:hint="eastAsia" w:ascii="宋体" w:hAnsi="宋体" w:cs="宋体"/>
          <w:color w:val="000000" w:themeColor="text1"/>
          <w:szCs w:val="21"/>
          <w:highlight w:val="none"/>
          <w14:textFill>
            <w14:solidFill>
              <w14:schemeClr w14:val="tx1"/>
            </w14:solidFill>
          </w14:textFill>
        </w:rPr>
        <w:t>残疾人福利单位需按照招标文件的要求提供《残疾人福利性单位声明函》。</w:t>
      </w:r>
    </w:p>
    <w:p w14:paraId="4DAE448E">
      <w:pPr>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4.2.3</w:t>
      </w:r>
      <w:r>
        <w:rPr>
          <w:rFonts w:hint="eastAsia" w:ascii="宋体" w:hAnsi="宋体" w:cs="宋体"/>
          <w:color w:val="000000" w:themeColor="text1"/>
          <w:szCs w:val="21"/>
          <w:highlight w:val="none"/>
          <w14:textFill>
            <w14:solidFill>
              <w14:schemeClr w14:val="tx1"/>
            </w14:solidFill>
          </w14:textFill>
        </w:rPr>
        <w:t>残疾人福利单位标准请参照《关于促进残疾人就业政府采购政策的通知》（财库〔2017〕141号）。</w:t>
      </w:r>
    </w:p>
    <w:p w14:paraId="167CC594">
      <w:pPr>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4.3</w:t>
      </w:r>
      <w:r>
        <w:rPr>
          <w:rFonts w:hint="eastAsia" w:ascii="宋体" w:hAnsi="宋体" w:cs="宋体"/>
          <w:color w:val="000000" w:themeColor="text1"/>
          <w:szCs w:val="21"/>
          <w:highlight w:val="none"/>
          <w14:textFill>
            <w14:solidFill>
              <w14:schemeClr w14:val="tx1"/>
            </w14:solidFill>
          </w14:textFill>
        </w:rPr>
        <w:t>监狱和戒毒企业价格扣除</w:t>
      </w:r>
    </w:p>
    <w:p w14:paraId="7C0BD649">
      <w:pPr>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4.3.1</w:t>
      </w:r>
      <w:r>
        <w:rPr>
          <w:rFonts w:hint="eastAsia" w:ascii="宋体" w:hAnsi="宋体" w:cs="宋体"/>
          <w:color w:val="000000" w:themeColor="text1"/>
          <w:szCs w:val="21"/>
          <w:highlight w:val="none"/>
          <w14:textFill>
            <w14:solidFill>
              <w14:schemeClr w14:val="tx1"/>
            </w14:solidFill>
          </w14:textFill>
        </w:rPr>
        <w:t>本项目对监狱和戒毒企业（简称监狱企业）视同小型、微型企业，给予10%的价格扣除，用扣除后的价格参与评审。</w:t>
      </w:r>
    </w:p>
    <w:p w14:paraId="535644B2">
      <w:pPr>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4.3.2</w:t>
      </w:r>
      <w:r>
        <w:rPr>
          <w:rFonts w:hint="eastAsia" w:ascii="宋体" w:hAnsi="宋体" w:cs="宋体"/>
          <w:color w:val="000000" w:themeColor="text1"/>
          <w:szCs w:val="21"/>
          <w:highlight w:val="none"/>
          <w14:textFill>
            <w14:solidFill>
              <w14:schemeClr w14:val="tx1"/>
            </w14:solidFill>
          </w14:textFill>
        </w:rPr>
        <w:t>监狱企业参加政府采购活动时，需提供由省级以上监狱管理局、戒毒管理局（含新疆生产建设兵团）出具的属于监狱企业的证明文件。投标人如不提供上述证明文件，价格将不做相应扣除。</w:t>
      </w:r>
    </w:p>
    <w:p w14:paraId="10F39ABF">
      <w:pPr>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4.3.3</w:t>
      </w:r>
      <w:r>
        <w:rPr>
          <w:rFonts w:hint="eastAsia" w:ascii="宋体" w:hAnsi="宋体" w:cs="宋体"/>
          <w:color w:val="000000" w:themeColor="text1"/>
          <w:szCs w:val="21"/>
          <w:highlight w:val="none"/>
          <w14:textFill>
            <w14:solidFill>
              <w14:schemeClr w14:val="tx1"/>
            </w14:solidFill>
          </w14:textFill>
        </w:rPr>
        <w:t>监狱企业标准请参照《关于政府采购支持监狱企业发展有关问题的通知》（财库〔2014〕68号）。</w:t>
      </w:r>
    </w:p>
    <w:p w14:paraId="13E8CCB6">
      <w:pPr>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4.2</w:t>
      </w:r>
      <w:r>
        <w:rPr>
          <w:rFonts w:hint="eastAsia" w:ascii="宋体" w:hAnsi="宋体" w:cs="宋体"/>
          <w:color w:val="000000" w:themeColor="text1"/>
          <w:szCs w:val="21"/>
          <w:highlight w:val="none"/>
          <w14:textFill>
            <w14:solidFill>
              <w14:schemeClr w14:val="tx1"/>
            </w14:solidFill>
          </w14:textFill>
        </w:rPr>
        <w:t>残疾人福利单位、监狱企业属于小型、微型企业的，不重复享受政策。</w:t>
      </w:r>
    </w:p>
    <w:p w14:paraId="556A0271">
      <w:pPr>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4.3</w:t>
      </w:r>
      <w:r>
        <w:rPr>
          <w:rFonts w:hint="eastAsia" w:ascii="宋体" w:hAnsi="宋体" w:cs="宋体"/>
          <w:color w:val="000000" w:themeColor="text1"/>
          <w:szCs w:val="21"/>
          <w:highlight w:val="none"/>
          <w14:textFill>
            <w14:solidFill>
              <w14:schemeClr w14:val="tx1"/>
            </w14:solidFill>
          </w14:textFill>
        </w:rPr>
        <w:t>如本项目同意联合体参加投标或同意分包履行合同的，大中型企业与小微型企业（残疾人福利单位、监狱企业）组成联合体或者大中型企业向一家或多家小微型企业分包，联合协议或者分包意向协议中约定小微型企业（残疾人福利单位、监狱企业）的合同份额占到合同总金额30%以上的，给予联合体或者大中型企业4%的价格扣除，用扣除后的价格参与评审。</w:t>
      </w:r>
    </w:p>
    <w:p w14:paraId="4D5586CD">
      <w:pPr>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4.4</w:t>
      </w:r>
      <w:r>
        <w:rPr>
          <w:rFonts w:hint="eastAsia" w:ascii="宋体" w:hAnsi="宋体" w:cs="宋体"/>
          <w:color w:val="000000" w:themeColor="text1"/>
          <w:szCs w:val="21"/>
          <w:highlight w:val="none"/>
          <w14:textFill>
            <w14:solidFill>
              <w14:schemeClr w14:val="tx1"/>
            </w14:solidFill>
          </w14:textFill>
        </w:rPr>
        <w:t>联合体各方均为小型、微型企业（残疾人福利单位、监狱企业）的，联合体享受10%价格扣除，用扣除后的价格参与评审。</w:t>
      </w:r>
    </w:p>
    <w:p w14:paraId="43BEE613">
      <w:pPr>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4.5</w:t>
      </w:r>
      <w:r>
        <w:rPr>
          <w:rFonts w:hint="eastAsia" w:ascii="宋体" w:hAnsi="宋体" w:cs="宋体"/>
          <w:color w:val="000000" w:themeColor="text1"/>
          <w:szCs w:val="21"/>
          <w:highlight w:val="none"/>
          <w14:textFill>
            <w14:solidFill>
              <w14:schemeClr w14:val="tx1"/>
            </w14:solidFill>
          </w14:textFill>
        </w:rPr>
        <w:t>专门面向中小企业采购的项目或者采购包，不再执行价格评审优惠的扶持政策。</w:t>
      </w:r>
    </w:p>
    <w:p w14:paraId="5726FAA5">
      <w:pPr>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评审过程异常低价的审查</w:t>
      </w:r>
    </w:p>
    <w:p w14:paraId="0D71F31D">
      <w:pPr>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5.1</w:t>
      </w:r>
      <w:r>
        <w:rPr>
          <w:rFonts w:hint="eastAsia" w:ascii="宋体" w:hAnsi="宋体" w:cs="宋体"/>
          <w:color w:val="000000" w:themeColor="text1"/>
          <w:szCs w:val="21"/>
          <w:highlight w:val="none"/>
          <w14:textFill>
            <w14:solidFill>
              <w14:schemeClr w14:val="tx1"/>
            </w14:solidFill>
          </w14:textFill>
        </w:rPr>
        <w:t>评审过程中出现下列情形之一的，评标委员会应当启动异常低价投标审查程序：</w:t>
      </w:r>
    </w:p>
    <w:p w14:paraId="5DE454CB">
      <w:pPr>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5.1.1</w:t>
      </w:r>
      <w:r>
        <w:rPr>
          <w:rFonts w:hint="eastAsia" w:ascii="宋体" w:hAnsi="宋体" w:cs="宋体"/>
          <w:color w:val="000000" w:themeColor="text1"/>
          <w:szCs w:val="21"/>
          <w:highlight w:val="none"/>
          <w14:textFill>
            <w14:solidFill>
              <w14:schemeClr w14:val="tx1"/>
            </w14:solidFill>
          </w14:textFill>
        </w:rPr>
        <w:t>投标（响应）报价低于全部通过符合性审查投标人投标（响应）报价平均值50%的，即投标（响应）报价&lt;全部通过符合性审查投标人投标（响应）报价平均值×50%；</w:t>
      </w:r>
    </w:p>
    <w:p w14:paraId="7E9B7E33">
      <w:pPr>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5.1.2</w:t>
      </w:r>
      <w:r>
        <w:rPr>
          <w:rFonts w:hint="eastAsia" w:ascii="宋体" w:hAnsi="宋体" w:cs="宋体"/>
          <w:color w:val="000000" w:themeColor="text1"/>
          <w:szCs w:val="21"/>
          <w:highlight w:val="none"/>
          <w14:textFill>
            <w14:solidFill>
              <w14:schemeClr w14:val="tx1"/>
            </w14:solidFill>
          </w14:textFill>
        </w:rPr>
        <w:t>投标（响应）报价低于通过符合性审查的次低报价投标人投标（响应）报价50%的，即投标（响应）报价&lt;通过符合性审查的次低报价投标人投标（响应）报价×50%；</w:t>
      </w:r>
    </w:p>
    <w:p w14:paraId="1D6BF45B">
      <w:pPr>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5.1.3</w:t>
      </w:r>
      <w:r>
        <w:rPr>
          <w:rFonts w:hint="eastAsia" w:ascii="宋体" w:hAnsi="宋体" w:cs="宋体"/>
          <w:color w:val="000000" w:themeColor="text1"/>
          <w:szCs w:val="21"/>
          <w:highlight w:val="none"/>
          <w14:textFill>
            <w14:solidFill>
              <w14:schemeClr w14:val="tx1"/>
            </w14:solidFill>
          </w14:textFill>
        </w:rPr>
        <w:t>投标（响应）报价低于采购项目最高限价45%的，即投标（响应）报价&lt;采购项目最高限价×45%；</w:t>
      </w:r>
    </w:p>
    <w:p w14:paraId="7654D1E4">
      <w:pPr>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5.1.4</w:t>
      </w:r>
      <w:r>
        <w:rPr>
          <w:rFonts w:hint="eastAsia" w:ascii="宋体" w:hAnsi="宋体" w:cs="宋体"/>
          <w:color w:val="000000" w:themeColor="text1"/>
          <w:szCs w:val="21"/>
          <w:highlight w:val="none"/>
          <w14:textFill>
            <w14:solidFill>
              <w14:schemeClr w14:val="tx1"/>
            </w14:solidFill>
          </w14:textFill>
        </w:rPr>
        <w:t>评审委员会基于专业判断，认为供应商报价过低，有可能影响产品质量或者不能诚信履约的其他情形。</w:t>
      </w:r>
    </w:p>
    <w:p w14:paraId="405FF28E">
      <w:pPr>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5.2</w:t>
      </w:r>
      <w:r>
        <w:rPr>
          <w:rFonts w:hint="eastAsia" w:ascii="宋体" w:hAnsi="宋体" w:cs="宋体"/>
          <w:color w:val="000000" w:themeColor="text1"/>
          <w:szCs w:val="21"/>
          <w:highlight w:val="none"/>
          <w14:textFill>
            <w14:solidFill>
              <w14:schemeClr w14:val="tx1"/>
            </w14:solidFill>
          </w14:textFill>
        </w:rPr>
        <w:t>启动异常低价投标审查</w:t>
      </w:r>
    </w:p>
    <w:p w14:paraId="40AFC725">
      <w:pPr>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委员会应当要求相关投标人在评标现场合理的时间内，提供项目具体成本测算等与报价合理性相关的书面说明及相关证明材料，对投标价格作出解释，由评标委员会结合同类产品在主要电商平台的价格、该行业当地薪资水平等情况，依据专业经验对投标人报价合理性进行判断。投标人不提供书面说明、证明材料，或者提供的书面说明、证明材料不能证明其报价合理性的，评标委员会应当将其作为无效投标处理。审查相关情况应当在评审报告中进行记录。</w:t>
      </w:r>
    </w:p>
    <w:p w14:paraId="798A6FBC">
      <w:pPr>
        <w:snapToGrid w:val="0"/>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五、综合得分</w:t>
      </w:r>
    </w:p>
    <w:p w14:paraId="1B57E69B">
      <w:pPr>
        <w:adjustRightInd w:val="0"/>
        <w:snapToGrid w:val="0"/>
        <w:spacing w:line="360" w:lineRule="auto"/>
        <w:ind w:firstLine="420" w:firstLineChars="200"/>
        <w:rPr>
          <w:rFonts w:ascii="宋体" w:hAnsi="宋体" w:cs="宋体"/>
          <w:snapToGrid w:val="0"/>
          <w:color w:val="000000" w:themeColor="text1"/>
          <w:kern w:val="0"/>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（1）各项（技术部分、商务部分、报价</w:t>
      </w:r>
      <w:r>
        <w:rPr>
          <w:rFonts w:hint="eastAsia" w:ascii="宋体" w:hAnsi="宋体" w:cs="宋体"/>
          <w:color w:val="000000" w:themeColor="text1"/>
          <w:kern w:val="0"/>
          <w:highlight w:val="none"/>
          <w14:textFill>
            <w14:solidFill>
              <w14:schemeClr w14:val="tx1"/>
            </w14:solidFill>
          </w14:textFill>
        </w:rPr>
        <w:t>）得</w:t>
      </w:r>
      <w:r>
        <w:rPr>
          <w:rFonts w:hint="eastAsia" w:ascii="宋体" w:hAnsi="宋体" w:cs="宋体"/>
          <w:snapToGrid w:val="0"/>
          <w:color w:val="000000" w:themeColor="text1"/>
          <w:kern w:val="0"/>
          <w:highlight w:val="none"/>
          <w14:textFill>
            <w14:solidFill>
              <w14:schemeClr w14:val="tx1"/>
            </w14:solidFill>
          </w14:textFill>
        </w:rPr>
        <w:t>分应分别为评标委员会所有委员该项评分的平均值(当评委人数为七人或七人以上时，平均值以去掉一个最高和一个最低分后计算)，</w:t>
      </w:r>
      <w:r>
        <w:rPr>
          <w:rFonts w:hint="eastAsia" w:ascii="宋体" w:hAnsi="宋体" w:cs="宋体"/>
          <w:color w:val="000000" w:themeColor="text1"/>
          <w:kern w:val="0"/>
          <w:highlight w:val="none"/>
          <w14:textFill>
            <w14:solidFill>
              <w14:schemeClr w14:val="tx1"/>
            </w14:solidFill>
          </w14:textFill>
        </w:rPr>
        <w:t>计算结果</w:t>
      </w:r>
      <w:r>
        <w:rPr>
          <w:rFonts w:hint="eastAsia" w:ascii="宋体" w:hAnsi="宋体" w:cs="宋体"/>
          <w:color w:val="000000" w:themeColor="text1"/>
          <w:highlight w:val="none"/>
          <w14:textFill>
            <w14:solidFill>
              <w14:schemeClr w14:val="tx1"/>
            </w14:solidFill>
          </w14:textFill>
        </w:rPr>
        <w:t>保留至小数点后两位小数</w:t>
      </w:r>
      <w:r>
        <w:rPr>
          <w:rFonts w:hint="eastAsia" w:ascii="宋体" w:hAnsi="宋体" w:cs="宋体"/>
          <w:snapToGrid w:val="0"/>
          <w:color w:val="000000" w:themeColor="text1"/>
          <w:kern w:val="0"/>
          <w:highlight w:val="none"/>
          <w14:textFill>
            <w14:solidFill>
              <w14:schemeClr w14:val="tx1"/>
            </w14:solidFill>
          </w14:textFill>
        </w:rPr>
        <w:t>。</w:t>
      </w:r>
    </w:p>
    <w:p w14:paraId="1F9B9076">
      <w:pPr>
        <w:snapToGrid w:val="0"/>
        <w:spacing w:line="360" w:lineRule="auto"/>
        <w:ind w:firstLine="420" w:firstLineChars="200"/>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（2）综合得分为上述各项得分之和</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kern w:val="0"/>
          <w:highlight w:val="none"/>
          <w14:textFill>
            <w14:solidFill>
              <w14:schemeClr w14:val="tx1"/>
            </w14:solidFill>
          </w14:textFill>
        </w:rPr>
        <w:t>计算结果</w:t>
      </w:r>
      <w:r>
        <w:rPr>
          <w:rFonts w:hint="eastAsia" w:ascii="宋体" w:hAnsi="宋体" w:cs="宋体"/>
          <w:color w:val="000000" w:themeColor="text1"/>
          <w:highlight w:val="none"/>
          <w14:textFill>
            <w14:solidFill>
              <w14:schemeClr w14:val="tx1"/>
            </w14:solidFill>
          </w14:textFill>
        </w:rPr>
        <w:t>保留至小数点后两位小数）</w:t>
      </w:r>
      <w:r>
        <w:rPr>
          <w:rFonts w:hint="eastAsia" w:ascii="宋体" w:hAnsi="宋体" w:cs="宋体"/>
          <w:color w:val="000000" w:themeColor="text1"/>
          <w:kern w:val="0"/>
          <w:highlight w:val="none"/>
          <w14:textFill>
            <w14:solidFill>
              <w14:schemeClr w14:val="tx1"/>
            </w14:solidFill>
          </w14:textFill>
        </w:rPr>
        <w:t>。</w:t>
      </w:r>
      <w:bookmarkStart w:id="103" w:name="_Toc349203680"/>
      <w:bookmarkStart w:id="104" w:name="_Toc11854440"/>
      <w:bookmarkStart w:id="105" w:name="_Toc350077512"/>
    </w:p>
    <w:p w14:paraId="4A7B038A">
      <w:pPr>
        <w:snapToGrid w:val="0"/>
        <w:spacing w:line="360" w:lineRule="auto"/>
        <w:ind w:firstLine="422" w:firstLineChars="20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六、</w:t>
      </w:r>
      <w:bookmarkEnd w:id="103"/>
      <w:bookmarkEnd w:id="104"/>
      <w:bookmarkEnd w:id="105"/>
      <w:r>
        <w:rPr>
          <w:rFonts w:hint="eastAsia" w:ascii="宋体" w:hAnsi="宋体" w:eastAsia="宋体" w:cs="宋体"/>
          <w:color w:val="000000" w:themeColor="text1"/>
          <w:szCs w:val="21"/>
          <w:highlight w:val="none"/>
          <w:lang w:val="en-US" w:eastAsia="zh-CN"/>
          <w14:textFill>
            <w14:solidFill>
              <w14:schemeClr w14:val="tx1"/>
            </w14:solidFill>
          </w14:textFill>
        </w:rPr>
        <w:t>中标人选取原则</w:t>
      </w:r>
    </w:p>
    <w:p w14:paraId="4FED15D6">
      <w:pPr>
        <w:adjustRightInd/>
        <w:snapToGrid w:val="0"/>
        <w:spacing w:line="360" w:lineRule="auto"/>
        <w:ind w:firstLine="420" w:firstLineChars="20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本项目采用综合评分法，评标结果按评审后</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综合</w:t>
      </w:r>
      <w:r>
        <w:rPr>
          <w:rFonts w:hint="eastAsia" w:ascii="宋体" w:hAnsi="宋体" w:eastAsia="宋体" w:cs="宋体"/>
          <w:color w:val="000000" w:themeColor="text1"/>
          <w:kern w:val="2"/>
          <w:sz w:val="21"/>
          <w:szCs w:val="21"/>
          <w:highlight w:val="none"/>
          <w14:textFill>
            <w14:solidFill>
              <w14:schemeClr w14:val="tx1"/>
            </w14:solidFill>
          </w14:textFill>
        </w:rPr>
        <w:t>得分由高到低顺序排列。</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综合</w:t>
      </w:r>
      <w:r>
        <w:rPr>
          <w:rFonts w:hint="eastAsia" w:ascii="宋体" w:hAnsi="宋体" w:eastAsia="宋体" w:cs="宋体"/>
          <w:color w:val="000000" w:themeColor="text1"/>
          <w:kern w:val="2"/>
          <w:sz w:val="21"/>
          <w:szCs w:val="21"/>
          <w:highlight w:val="none"/>
          <w14:textFill>
            <w14:solidFill>
              <w14:schemeClr w14:val="tx1"/>
            </w14:solidFill>
          </w14:textFill>
        </w:rPr>
        <w:t>得分相同的，按投标报价由低到高顺序排列。</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综合</w:t>
      </w:r>
      <w:r>
        <w:rPr>
          <w:rFonts w:hint="eastAsia" w:ascii="宋体" w:hAnsi="宋体" w:eastAsia="宋体" w:cs="宋体"/>
          <w:color w:val="000000" w:themeColor="text1"/>
          <w:kern w:val="2"/>
          <w:sz w:val="21"/>
          <w:szCs w:val="21"/>
          <w:highlight w:val="none"/>
          <w14:textFill>
            <w14:solidFill>
              <w14:schemeClr w14:val="tx1"/>
            </w14:solidFill>
          </w14:textFill>
        </w:rPr>
        <w:t>得分且投标报价相同的</w:t>
      </w:r>
      <w:r>
        <w:rPr>
          <w:rFonts w:hint="eastAsia" w:ascii="宋体" w:hAnsi="宋体" w:eastAsia="宋体" w:cs="宋体"/>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按</w:t>
      </w:r>
      <w:r>
        <w:rPr>
          <w:rFonts w:hint="eastAsia" w:ascii="宋体" w:hAnsi="宋体" w:eastAsia="宋体" w:cs="宋体"/>
          <w:sz w:val="21"/>
          <w:szCs w:val="21"/>
          <w:highlight w:val="none"/>
        </w:rPr>
        <w:t>技术部分</w:t>
      </w:r>
      <w:r>
        <w:rPr>
          <w:rFonts w:hint="eastAsia" w:ascii="宋体" w:hAnsi="宋体" w:eastAsia="宋体" w:cs="宋体"/>
          <w:sz w:val="21"/>
          <w:szCs w:val="21"/>
          <w:highlight w:val="none"/>
          <w:lang w:val="en-US" w:eastAsia="zh-CN"/>
        </w:rPr>
        <w:t>得分</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由高到低顺序排列</w:t>
      </w:r>
      <w:r>
        <w:rPr>
          <w:rFonts w:hint="eastAsia" w:ascii="宋体" w:hAnsi="宋体" w:eastAsia="宋体" w:cs="宋体"/>
          <w:color w:val="000000" w:themeColor="text1"/>
          <w:kern w:val="2"/>
          <w:sz w:val="21"/>
          <w:szCs w:val="21"/>
          <w:highlight w:val="none"/>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综合</w:t>
      </w:r>
      <w:r>
        <w:rPr>
          <w:rFonts w:hint="eastAsia" w:ascii="宋体" w:hAnsi="宋体" w:eastAsia="宋体" w:cs="宋体"/>
          <w:color w:val="000000" w:themeColor="text1"/>
          <w:kern w:val="2"/>
          <w:sz w:val="21"/>
          <w:szCs w:val="21"/>
          <w:highlight w:val="none"/>
          <w14:textFill>
            <w14:solidFill>
              <w14:schemeClr w14:val="tx1"/>
            </w14:solidFill>
          </w14:textFill>
        </w:rPr>
        <w:t>得分</w:t>
      </w:r>
      <w:r>
        <w:rPr>
          <w:rFonts w:hint="eastAsia" w:ascii="宋体" w:hAnsi="宋体" w:eastAsia="宋体" w:cs="宋体"/>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14:textFill>
            <w14:solidFill>
              <w14:schemeClr w14:val="tx1"/>
            </w14:solidFill>
          </w14:textFill>
        </w:rPr>
        <w:t>投标报价</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及</w:t>
      </w:r>
      <w:r>
        <w:rPr>
          <w:rFonts w:hint="eastAsia" w:ascii="宋体" w:hAnsi="宋体" w:eastAsia="宋体" w:cs="宋体"/>
          <w:sz w:val="21"/>
          <w:szCs w:val="21"/>
          <w:highlight w:val="none"/>
        </w:rPr>
        <w:t>技术部分</w:t>
      </w:r>
      <w:r>
        <w:rPr>
          <w:rFonts w:hint="eastAsia" w:ascii="宋体" w:hAnsi="宋体" w:eastAsia="宋体" w:cs="宋体"/>
          <w:sz w:val="21"/>
          <w:szCs w:val="21"/>
          <w:highlight w:val="none"/>
          <w:lang w:val="en-US" w:eastAsia="zh-CN"/>
        </w:rPr>
        <w:t>得分</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均</w:t>
      </w:r>
      <w:r>
        <w:rPr>
          <w:rFonts w:hint="eastAsia" w:ascii="宋体" w:hAnsi="宋体" w:eastAsia="宋体" w:cs="宋体"/>
          <w:color w:val="000000" w:themeColor="text1"/>
          <w:kern w:val="2"/>
          <w:sz w:val="21"/>
          <w:szCs w:val="21"/>
          <w:highlight w:val="none"/>
          <w14:textFill>
            <w14:solidFill>
              <w14:schemeClr w14:val="tx1"/>
            </w14:solidFill>
          </w14:textFill>
        </w:rPr>
        <w:t>相同的</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抽签决定排序。</w:t>
      </w:r>
      <w:r>
        <w:rPr>
          <w:rFonts w:hint="eastAsia" w:ascii="宋体" w:hAnsi="宋体" w:eastAsia="宋体" w:cs="宋体"/>
          <w:color w:val="000000" w:themeColor="text1"/>
          <w:kern w:val="2"/>
          <w:sz w:val="21"/>
          <w:szCs w:val="21"/>
          <w:highlight w:val="none"/>
          <w14:textFill>
            <w14:solidFill>
              <w14:schemeClr w14:val="tx1"/>
            </w14:solidFill>
          </w14:textFill>
        </w:rPr>
        <w:t>本项目选取1名中标人。</w:t>
      </w:r>
    </w:p>
    <w:tbl>
      <w:tblPr>
        <w:tblStyle w:val="2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88"/>
        <w:gridCol w:w="5912"/>
      </w:tblGrid>
      <w:tr w14:paraId="4001E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88" w:type="dxa"/>
            <w:vAlign w:val="center"/>
          </w:tcPr>
          <w:p w14:paraId="194B55A2">
            <w:pPr>
              <w:adjustRightInd w:val="0"/>
              <w:snapToGrid w:val="0"/>
              <w:spacing w:line="360" w:lineRule="auto"/>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选取中标人数量</w:t>
            </w:r>
          </w:p>
        </w:tc>
        <w:tc>
          <w:tcPr>
            <w:tcW w:w="5912" w:type="dxa"/>
            <w:vAlign w:val="center"/>
          </w:tcPr>
          <w:p w14:paraId="770BE21C">
            <w:pPr>
              <w:adjustRightInd w:val="0"/>
              <w:snapToGrid w:val="0"/>
              <w:spacing w:line="360" w:lineRule="auto"/>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选取中标人的原则</w:t>
            </w:r>
          </w:p>
        </w:tc>
      </w:tr>
      <w:tr w14:paraId="2DF75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88" w:type="dxa"/>
            <w:vAlign w:val="center"/>
          </w:tcPr>
          <w:p w14:paraId="125D213C">
            <w:pPr>
              <w:adjustRightInd w:val="0"/>
              <w:snapToGrid w:val="0"/>
              <w:spacing w:line="360" w:lineRule="auto"/>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5912" w:type="dxa"/>
            <w:vAlign w:val="center"/>
          </w:tcPr>
          <w:p w14:paraId="666AECCF">
            <w:pPr>
              <w:adjustRightInd w:val="0"/>
              <w:snapToGrid w:val="0"/>
              <w:spacing w:line="360" w:lineRule="auto"/>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满足招标文件全部实质性要求，且按照评审因素的量化指标评审得分最高的投标人为中标人。</w:t>
            </w:r>
          </w:p>
        </w:tc>
      </w:tr>
    </w:tbl>
    <w:p w14:paraId="03CF95FD">
      <w:pPr>
        <w:ind w:firstLine="422" w:firstLineChars="200"/>
        <w:rPr>
          <w:rFonts w:ascii="宋体" w:hAnsi="宋体"/>
          <w:b/>
          <w:color w:val="000000" w:themeColor="text1"/>
          <w:highlight w:val="none"/>
          <w14:textFill>
            <w14:solidFill>
              <w14:schemeClr w14:val="tx1"/>
            </w14:solidFill>
          </w14:textFill>
        </w:rPr>
      </w:pPr>
      <w:bookmarkStart w:id="106" w:name="_Toc19956"/>
      <w:bookmarkStart w:id="107" w:name="_Toc350077513"/>
      <w:bookmarkStart w:id="108" w:name="_Toc349203681"/>
      <w:bookmarkStart w:id="109" w:name="_Toc11854441"/>
      <w:r>
        <w:rPr>
          <w:rFonts w:hint="eastAsia" w:ascii="宋体" w:hAnsi="宋体"/>
          <w:b/>
          <w:color w:val="000000" w:themeColor="text1"/>
          <w:highlight w:val="none"/>
          <w14:textFill>
            <w14:solidFill>
              <w14:schemeClr w14:val="tx1"/>
            </w14:solidFill>
          </w14:textFill>
        </w:rPr>
        <w:t>七、评标委员会评标报告</w:t>
      </w:r>
      <w:bookmarkEnd w:id="106"/>
      <w:bookmarkEnd w:id="107"/>
      <w:bookmarkEnd w:id="108"/>
      <w:bookmarkEnd w:id="109"/>
    </w:p>
    <w:p w14:paraId="4E799F8D">
      <w:pPr>
        <w:snapToGrid w:val="0"/>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评标委员会完成评标后，应向招标人提出书面评标报告，评标报告应如实记载以下内容：</w:t>
      </w:r>
    </w:p>
    <w:p w14:paraId="5A0D89C0">
      <w:pPr>
        <w:snapToGrid w:val="0"/>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（一）项目概况（包括项目基本情况和数据）；</w:t>
      </w:r>
    </w:p>
    <w:p w14:paraId="5F7B9E45">
      <w:pPr>
        <w:snapToGrid w:val="0"/>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（二）前期工作情况（包括开标记录）；</w:t>
      </w:r>
    </w:p>
    <w:p w14:paraId="3DE5316F">
      <w:pPr>
        <w:snapToGrid w:val="0"/>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（三）评标工作（包括评标委员会组成、评标标准与方法、初步评审、详细评审以及否决投标文件说明）；</w:t>
      </w:r>
    </w:p>
    <w:p w14:paraId="19C52E51">
      <w:pPr>
        <w:snapToGrid w:val="0"/>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（四）评标结果；</w:t>
      </w:r>
    </w:p>
    <w:p w14:paraId="1D6F2AD0">
      <w:pPr>
        <w:snapToGrid w:val="0"/>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（五）评标附表及有关澄清记录。</w:t>
      </w:r>
    </w:p>
    <w:p w14:paraId="3FAE8315">
      <w:pPr>
        <w:snapToGrid w:val="0"/>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标委员会全体成员应在评标报告的每一页上签字。对评标结论有异议的评标委员会成员可以书面方式阐述其不同意见和理由。评标委员会成员拒绝在评标报告上签字且不陈述其不同意见和理由的，视为同意评标结论。</w:t>
      </w:r>
    </w:p>
    <w:p w14:paraId="64962C57">
      <w:pPr>
        <w:ind w:firstLine="422" w:firstLineChars="200"/>
        <w:rPr>
          <w:rFonts w:ascii="宋体" w:hAnsi="宋体"/>
          <w:b/>
          <w:color w:val="000000" w:themeColor="text1"/>
          <w:highlight w:val="none"/>
          <w14:textFill>
            <w14:solidFill>
              <w14:schemeClr w14:val="tx1"/>
            </w14:solidFill>
          </w14:textFill>
        </w:rPr>
      </w:pPr>
      <w:bookmarkStart w:id="110" w:name="_Toc349203682"/>
      <w:bookmarkStart w:id="111" w:name="_Toc11854442"/>
      <w:bookmarkStart w:id="112" w:name="_Toc3409"/>
      <w:bookmarkStart w:id="113" w:name="_Toc350077514"/>
      <w:r>
        <w:rPr>
          <w:rFonts w:hint="eastAsia" w:ascii="宋体" w:hAnsi="宋体"/>
          <w:b/>
          <w:color w:val="000000" w:themeColor="text1"/>
          <w:highlight w:val="none"/>
          <w14:textFill>
            <w14:solidFill>
              <w14:schemeClr w14:val="tx1"/>
            </w14:solidFill>
          </w14:textFill>
        </w:rPr>
        <w:t>八、其他</w:t>
      </w:r>
      <w:bookmarkEnd w:id="110"/>
      <w:bookmarkEnd w:id="111"/>
      <w:bookmarkEnd w:id="112"/>
      <w:bookmarkEnd w:id="113"/>
    </w:p>
    <w:p w14:paraId="1F2DDD85">
      <w:pPr>
        <w:snapToGrid w:val="0"/>
        <w:spacing w:line="360" w:lineRule="auto"/>
        <w:ind w:firstLine="420" w:firstLineChars="200"/>
        <w:rPr>
          <w:rFonts w:ascii="宋体" w:hAnsi="宋体" w:cs="宋体"/>
          <w:b/>
          <w:color w:val="000000" w:themeColor="text1"/>
          <w:szCs w:val="21"/>
          <w:highlight w:val="none"/>
          <w14:textFill>
            <w14:solidFill>
              <w14:schemeClr w14:val="tx1"/>
            </w14:solidFill>
          </w14:textFill>
        </w:rPr>
      </w:pPr>
      <w:bookmarkStart w:id="114" w:name="_Toc8026"/>
      <w:r>
        <w:rPr>
          <w:rFonts w:hint="eastAsia" w:ascii="宋体" w:hAnsi="宋体" w:cs="宋体"/>
          <w:color w:val="000000" w:themeColor="text1"/>
          <w:highlight w:val="none"/>
          <w14:textFill>
            <w14:solidFill>
              <w14:schemeClr w14:val="tx1"/>
            </w14:solidFill>
          </w14:textFill>
        </w:rPr>
        <w:t>1、评标委员会与评标工作组所有成员均应严格遵守评标工作相关规定，接受交通纪检部门的监督。</w:t>
      </w:r>
      <w:bookmarkEnd w:id="114"/>
    </w:p>
    <w:p w14:paraId="744A9C53">
      <w:pPr>
        <w:snapToGrid w:val="0"/>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2、本细则经评标委员会审定后实施。</w:t>
      </w:r>
    </w:p>
    <w:p w14:paraId="2C649D46">
      <w:pPr>
        <w:ind w:firstLine="422" w:firstLineChars="200"/>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九、成交通知</w:t>
      </w:r>
    </w:p>
    <w:p w14:paraId="03086541">
      <w:pPr>
        <w:snapToGrid w:val="0"/>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成交结果在公告发布网站</w:t>
      </w:r>
      <w:r>
        <w:rPr>
          <w:rFonts w:hint="eastAsia" w:ascii="宋体" w:hAnsi="宋体" w:cs="宋体"/>
          <w:color w:val="000000" w:themeColor="text1"/>
          <w:highlight w:val="none"/>
          <w:lang w:val="en-US" w:eastAsia="zh-CN"/>
          <w14:textFill>
            <w14:solidFill>
              <w14:schemeClr w14:val="tx1"/>
            </w14:solidFill>
          </w14:textFill>
        </w:rPr>
        <w:t>发布中标结果公告</w:t>
      </w:r>
      <w:r>
        <w:rPr>
          <w:rFonts w:hint="eastAsia" w:ascii="宋体" w:hAnsi="宋体" w:cs="宋体"/>
          <w:color w:val="000000" w:themeColor="text1"/>
          <w:highlight w:val="none"/>
          <w14:textFill>
            <w14:solidFill>
              <w14:schemeClr w14:val="tx1"/>
            </w14:solidFill>
          </w14:textFill>
        </w:rPr>
        <w:t>。《成交通知书》一经发出，采购单位改变成交结果，或者中标人放弃成交的，各自承担相应的法律责任。《成交通知书》是采购合同的组成部分。</w:t>
      </w:r>
    </w:p>
    <w:sectPr>
      <w:footerReference r:id="rId11" w:type="first"/>
      <w:footerReference r:id="rId10" w:type="default"/>
      <w:pgSz w:w="11906" w:h="16838"/>
      <w:pgMar w:top="1246" w:right="1379" w:bottom="1188" w:left="1134" w:header="851" w:footer="663"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2"/>
    <w:family w:val="roman"/>
    <w:pitch w:val="default"/>
    <w:sig w:usb0="00000000" w:usb1="00000000" w:usb2="00000000" w:usb3="00000000" w:csb0="80000000" w:csb1="00000000"/>
  </w:font>
  <w:font w:name="等线">
    <w:altName w:val="Arial Unicode MS"/>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6D5FF">
    <w:pPr>
      <w:pStyle w:val="1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4B7E6">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33FA36">
                          <w:pPr>
                            <w:pStyle w:val="1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B33FA36">
                    <w:pPr>
                      <w:pStyle w:val="16"/>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84C07">
    <w:pPr>
      <w:pStyle w:val="16"/>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51F9F">
    <w:pPr>
      <w:pStyle w:val="1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77CD64">
                          <w:pPr>
                            <w:pStyle w:val="1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1B77CD64">
                    <w:pPr>
                      <w:pStyle w:val="16"/>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09CF0">
    <w:pPr>
      <w:pStyle w:val="9"/>
      <w:kinsoku w:val="0"/>
      <w:overflowPunct w:val="0"/>
      <w:spacing w:line="14" w:lineRule="auto"/>
      <w:rPr>
        <w:rFonts w:ascii="Times New Roman" w:eastAsia="等线"/>
        <w:sz w:val="20"/>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136CD7">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136CD7">
                    <w:pPr>
                      <w:pStyle w:val="16"/>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1" locked="0" layoutInCell="0" allowOverlap="1">
              <wp:simplePos x="0" y="0"/>
              <wp:positionH relativeFrom="page">
                <wp:posOffset>3743960</wp:posOffset>
              </wp:positionH>
              <wp:positionV relativeFrom="page">
                <wp:posOffset>10115550</wp:posOffset>
              </wp:positionV>
              <wp:extent cx="254000" cy="139700"/>
              <wp:effectExtent l="0" t="0" r="0" b="0"/>
              <wp:wrapNone/>
              <wp:docPr id="39" name="Text Box 20"/>
              <wp:cNvGraphicFramePr/>
              <a:graphic xmlns:a="http://schemas.openxmlformats.org/drawingml/2006/main">
                <a:graphicData uri="http://schemas.microsoft.com/office/word/2010/wordprocessingShape">
                  <wps:wsp>
                    <wps:cNvSpPr txBox="1">
                      <a:spLocks noChangeArrowheads="1"/>
                    </wps:cNvSpPr>
                    <wps:spPr bwMode="auto">
                      <a:xfrm>
                        <a:off x="0" y="0"/>
                        <a:ext cx="254000" cy="139700"/>
                      </a:xfrm>
                      <a:prstGeom prst="rect">
                        <a:avLst/>
                      </a:prstGeom>
                      <a:noFill/>
                      <a:ln>
                        <a:noFill/>
                      </a:ln>
                    </wps:spPr>
                    <wps:txbx>
                      <w:txbxContent>
                        <w:p w14:paraId="2D6479E9">
                          <w:pPr>
                            <w:pStyle w:val="9"/>
                            <w:kinsoku w:val="0"/>
                            <w:overflowPunct w:val="0"/>
                            <w:spacing w:line="220" w:lineRule="exact"/>
                            <w:rPr>
                              <w:sz w:val="18"/>
                              <w:szCs w:val="18"/>
                            </w:rPr>
                          </w:pPr>
                        </w:p>
                      </w:txbxContent>
                    </wps:txbx>
                    <wps:bodyPr rot="0" vert="horz" wrap="square" lIns="0" tIns="0" rIns="0" bIns="0" anchor="t" anchorCtr="0" upright="1">
                      <a:noAutofit/>
                    </wps:bodyPr>
                  </wps:wsp>
                </a:graphicData>
              </a:graphic>
            </wp:anchor>
          </w:drawing>
        </mc:Choice>
        <mc:Fallback>
          <w:pict>
            <v:shape id="Text Box 20" o:spid="_x0000_s1026" o:spt="202" type="#_x0000_t202" style="position:absolute;left:0pt;margin-left:294.8pt;margin-top:796.5pt;height:11pt;width:20pt;mso-position-horizontal-relative:page;mso-position-vertical-relative:page;z-index:-251657216;mso-width-relative:page;mso-height-relative:page;" filled="f" stroked="f" coordsize="21600,21600" o:allowincell="f" o:gfxdata="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MNNu3aAAAADQEAAA8AAAAAAAAAAQAgAAAAIgAAAGRycy9kb3du&#10;cmV2LnhtbFBLAQIUABQAAAAIAIdO4kAQphcN/QEAAAUEAAAOAAAAAAAAAAEAIAAAACkBAABkcnMv&#10;ZTJvRG9jLnhtbFBLBQYAAAAABgAGAFkBAACYBQAAAAA=&#10;">
              <v:fill on="f" focussize="0,0"/>
              <v:stroke on="f"/>
              <v:imagedata o:title=""/>
              <o:lock v:ext="edit" aspectratio="f"/>
              <v:textbox inset="0mm,0mm,0mm,0mm">
                <w:txbxContent>
                  <w:p w14:paraId="2D6479E9">
                    <w:pPr>
                      <w:pStyle w:val="9"/>
                      <w:kinsoku w:val="0"/>
                      <w:overflowPunct w:val="0"/>
                      <w:spacing w:line="220" w:lineRule="exact"/>
                      <w:rPr>
                        <w:sz w:val="18"/>
                        <w:szCs w:val="18"/>
                      </w:rPr>
                    </w:pPr>
                  </w:p>
                </w:txbxContent>
              </v:textbox>
            </v:shape>
          </w:pict>
        </mc:Fallback>
      </mc:AlternateContent>
    </w:r>
  </w:p>
  <w:p w14:paraId="51D500E5"/>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34C80">
    <w:pPr>
      <w:pStyle w:val="16"/>
      <w:jc w:val="both"/>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7693DE">
                          <w:pPr>
                            <w:pStyle w:val="16"/>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F7693DE">
                    <w:pPr>
                      <w:pStyle w:val="16"/>
                    </w:pPr>
                    <w:r>
                      <w:fldChar w:fldCharType="begin"/>
                    </w:r>
                    <w:r>
                      <w:instrText xml:space="preserve"> PAGE  \* MERGEFORMAT </w:instrText>
                    </w:r>
                    <w:r>
                      <w:fldChar w:fldCharType="separate"/>
                    </w:r>
                    <w:r>
                      <w:t>43</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2F49C4">
                          <w:pPr>
                            <w:pStyle w:val="16"/>
                          </w:pPr>
                          <w:r>
                            <w:rPr>
                              <w:rFonts w:hint="eastAsia"/>
                            </w:rPr>
                            <w:t>46</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402F49C4">
                    <w:pPr>
                      <w:pStyle w:val="16"/>
                    </w:pPr>
                    <w:r>
                      <w:rPr>
                        <w:rFonts w:hint="eastAsia"/>
                      </w:rPr>
                      <w:t>46</w:t>
                    </w:r>
                  </w:p>
                </w:txbxContent>
              </v:textbox>
            </v:shape>
          </w:pict>
        </mc:Fallback>
      </mc:AlternateContent>
    </w:r>
  </w:p>
  <w:p w14:paraId="6F599452"/>
  <w:p w14:paraId="1C333813"/>
  <w:p w14:paraId="4FD51440"/>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0E4FB">
    <w:pPr>
      <w:pStyle w:val="16"/>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FF143C">
                          <w:pPr>
                            <w:pStyle w:val="16"/>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0FF143C">
                    <w:pPr>
                      <w:pStyle w:val="16"/>
                    </w:pPr>
                    <w:r>
                      <w:fldChar w:fldCharType="begin"/>
                    </w:r>
                    <w:r>
                      <w:instrText xml:space="preserve"> PAGE  \* MERGEFORMAT </w:instrText>
                    </w:r>
                    <w:r>
                      <w:fldChar w:fldCharType="separate"/>
                    </w:r>
                    <w:r>
                      <w:t>42</w:t>
                    </w:r>
                    <w:r>
                      <w:fldChar w:fldCharType="end"/>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8BE767">
                          <w:pPr>
                            <w:pStyle w:val="1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368BE767">
                    <w:pPr>
                      <w:pStyle w:val="16"/>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65D65">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E0283">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5F913D"/>
    <w:multiLevelType w:val="singleLevel"/>
    <w:tmpl w:val="AC5F913D"/>
    <w:lvl w:ilvl="0" w:tentative="0">
      <w:start w:val="1"/>
      <w:numFmt w:val="decimal"/>
      <w:suff w:val="nothing"/>
      <w:lvlText w:val="（%1）"/>
      <w:lvlJc w:val="left"/>
    </w:lvl>
  </w:abstractNum>
  <w:abstractNum w:abstractNumId="1">
    <w:nsid w:val="56652413"/>
    <w:multiLevelType w:val="singleLevel"/>
    <w:tmpl w:val="56652413"/>
    <w:lvl w:ilvl="0" w:tentative="0">
      <w:start w:val="1"/>
      <w:numFmt w:val="japaneseCounting"/>
      <w:lvlText w:val="%1、"/>
      <w:lvlJc w:val="left"/>
      <w:pPr>
        <w:tabs>
          <w:tab w:val="left" w:pos="570"/>
        </w:tabs>
        <w:ind w:left="570" w:hanging="57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gxMTA1M2I0MDYxZGFiNjRjNmU1MGIyZGQ1NGRjNTcifQ=="/>
  </w:docVars>
  <w:rsids>
    <w:rsidRoot w:val="0007050B"/>
    <w:rsid w:val="0000090D"/>
    <w:rsid w:val="0000150D"/>
    <w:rsid w:val="00004CC4"/>
    <w:rsid w:val="000070A5"/>
    <w:rsid w:val="000070DA"/>
    <w:rsid w:val="000105D8"/>
    <w:rsid w:val="000128FF"/>
    <w:rsid w:val="00013CA5"/>
    <w:rsid w:val="000148A0"/>
    <w:rsid w:val="00014BA6"/>
    <w:rsid w:val="000150D0"/>
    <w:rsid w:val="00015AE6"/>
    <w:rsid w:val="0001685D"/>
    <w:rsid w:val="000211C1"/>
    <w:rsid w:val="0002730C"/>
    <w:rsid w:val="00030ED2"/>
    <w:rsid w:val="000349FB"/>
    <w:rsid w:val="00034B69"/>
    <w:rsid w:val="000366F3"/>
    <w:rsid w:val="000368FF"/>
    <w:rsid w:val="00037879"/>
    <w:rsid w:val="00042A87"/>
    <w:rsid w:val="000437B0"/>
    <w:rsid w:val="00045978"/>
    <w:rsid w:val="00045C0D"/>
    <w:rsid w:val="0005037A"/>
    <w:rsid w:val="00050BCD"/>
    <w:rsid w:val="000512ED"/>
    <w:rsid w:val="000567F5"/>
    <w:rsid w:val="00056DF7"/>
    <w:rsid w:val="00060A20"/>
    <w:rsid w:val="00060DEB"/>
    <w:rsid w:val="00060F54"/>
    <w:rsid w:val="000615A5"/>
    <w:rsid w:val="00061928"/>
    <w:rsid w:val="00061E67"/>
    <w:rsid w:val="00061FA8"/>
    <w:rsid w:val="00064449"/>
    <w:rsid w:val="0007050B"/>
    <w:rsid w:val="0007171D"/>
    <w:rsid w:val="0007324D"/>
    <w:rsid w:val="000742D0"/>
    <w:rsid w:val="00075F43"/>
    <w:rsid w:val="00077E8F"/>
    <w:rsid w:val="00085CDE"/>
    <w:rsid w:val="00085CE4"/>
    <w:rsid w:val="00087558"/>
    <w:rsid w:val="00090C65"/>
    <w:rsid w:val="000922D7"/>
    <w:rsid w:val="000944B1"/>
    <w:rsid w:val="00096277"/>
    <w:rsid w:val="000A0621"/>
    <w:rsid w:val="000A2941"/>
    <w:rsid w:val="000A2E1F"/>
    <w:rsid w:val="000A3DC1"/>
    <w:rsid w:val="000A4A03"/>
    <w:rsid w:val="000A4F35"/>
    <w:rsid w:val="000A5E8F"/>
    <w:rsid w:val="000B0441"/>
    <w:rsid w:val="000B27E8"/>
    <w:rsid w:val="000B6902"/>
    <w:rsid w:val="000B6AC1"/>
    <w:rsid w:val="000B7293"/>
    <w:rsid w:val="000B779B"/>
    <w:rsid w:val="000B79E8"/>
    <w:rsid w:val="000B7FF7"/>
    <w:rsid w:val="000C07CF"/>
    <w:rsid w:val="000C2205"/>
    <w:rsid w:val="000C5A2B"/>
    <w:rsid w:val="000C6F52"/>
    <w:rsid w:val="000D010C"/>
    <w:rsid w:val="000D0381"/>
    <w:rsid w:val="000D1D43"/>
    <w:rsid w:val="000D500A"/>
    <w:rsid w:val="000D52C1"/>
    <w:rsid w:val="000D532D"/>
    <w:rsid w:val="000E07FE"/>
    <w:rsid w:val="000E3139"/>
    <w:rsid w:val="000E3462"/>
    <w:rsid w:val="000E5F07"/>
    <w:rsid w:val="000F0D10"/>
    <w:rsid w:val="000F4023"/>
    <w:rsid w:val="00101ACE"/>
    <w:rsid w:val="0010264C"/>
    <w:rsid w:val="00102771"/>
    <w:rsid w:val="00102BF9"/>
    <w:rsid w:val="00104237"/>
    <w:rsid w:val="0010423D"/>
    <w:rsid w:val="0010653F"/>
    <w:rsid w:val="0010660C"/>
    <w:rsid w:val="00106F39"/>
    <w:rsid w:val="001076A4"/>
    <w:rsid w:val="00111075"/>
    <w:rsid w:val="00111433"/>
    <w:rsid w:val="001119C4"/>
    <w:rsid w:val="00114C2D"/>
    <w:rsid w:val="0011510C"/>
    <w:rsid w:val="0011555C"/>
    <w:rsid w:val="00117BA5"/>
    <w:rsid w:val="0012077F"/>
    <w:rsid w:val="00120873"/>
    <w:rsid w:val="00122573"/>
    <w:rsid w:val="001226C9"/>
    <w:rsid w:val="00123FBF"/>
    <w:rsid w:val="001268A8"/>
    <w:rsid w:val="0012792A"/>
    <w:rsid w:val="001326AC"/>
    <w:rsid w:val="001360FE"/>
    <w:rsid w:val="001361C2"/>
    <w:rsid w:val="00137A3E"/>
    <w:rsid w:val="0014293C"/>
    <w:rsid w:val="001443A9"/>
    <w:rsid w:val="00147454"/>
    <w:rsid w:val="00147E19"/>
    <w:rsid w:val="0015495B"/>
    <w:rsid w:val="00154A74"/>
    <w:rsid w:val="00156480"/>
    <w:rsid w:val="00157268"/>
    <w:rsid w:val="001572DA"/>
    <w:rsid w:val="00157C3A"/>
    <w:rsid w:val="00157F93"/>
    <w:rsid w:val="001605E7"/>
    <w:rsid w:val="00161199"/>
    <w:rsid w:val="00167997"/>
    <w:rsid w:val="00171E9F"/>
    <w:rsid w:val="00171EB7"/>
    <w:rsid w:val="00173700"/>
    <w:rsid w:val="00173B76"/>
    <w:rsid w:val="00173CA4"/>
    <w:rsid w:val="00174932"/>
    <w:rsid w:val="0017680B"/>
    <w:rsid w:val="001773E7"/>
    <w:rsid w:val="00177986"/>
    <w:rsid w:val="001800B7"/>
    <w:rsid w:val="001802CC"/>
    <w:rsid w:val="00181843"/>
    <w:rsid w:val="001827FE"/>
    <w:rsid w:val="00183343"/>
    <w:rsid w:val="00186E56"/>
    <w:rsid w:val="00190295"/>
    <w:rsid w:val="001906ED"/>
    <w:rsid w:val="001909FA"/>
    <w:rsid w:val="00191DEE"/>
    <w:rsid w:val="00193EBB"/>
    <w:rsid w:val="0019418E"/>
    <w:rsid w:val="00194DC5"/>
    <w:rsid w:val="00194E6A"/>
    <w:rsid w:val="001953AE"/>
    <w:rsid w:val="00196325"/>
    <w:rsid w:val="001963B1"/>
    <w:rsid w:val="00196D2D"/>
    <w:rsid w:val="00197AC4"/>
    <w:rsid w:val="00197D49"/>
    <w:rsid w:val="001A1E48"/>
    <w:rsid w:val="001A210A"/>
    <w:rsid w:val="001A2C46"/>
    <w:rsid w:val="001A3C53"/>
    <w:rsid w:val="001A63F8"/>
    <w:rsid w:val="001A6412"/>
    <w:rsid w:val="001A652E"/>
    <w:rsid w:val="001A6D44"/>
    <w:rsid w:val="001B37CE"/>
    <w:rsid w:val="001B5315"/>
    <w:rsid w:val="001B722E"/>
    <w:rsid w:val="001C0948"/>
    <w:rsid w:val="001C0CD1"/>
    <w:rsid w:val="001C4B92"/>
    <w:rsid w:val="001C5817"/>
    <w:rsid w:val="001C5F4E"/>
    <w:rsid w:val="001D08E8"/>
    <w:rsid w:val="001D1A98"/>
    <w:rsid w:val="001D1F2A"/>
    <w:rsid w:val="001D27E6"/>
    <w:rsid w:val="001D47B8"/>
    <w:rsid w:val="001D5675"/>
    <w:rsid w:val="001D6211"/>
    <w:rsid w:val="001D6390"/>
    <w:rsid w:val="001E1517"/>
    <w:rsid w:val="001E20AC"/>
    <w:rsid w:val="001E21A5"/>
    <w:rsid w:val="001E2301"/>
    <w:rsid w:val="001E398D"/>
    <w:rsid w:val="001E41AD"/>
    <w:rsid w:val="001E4619"/>
    <w:rsid w:val="001E48CB"/>
    <w:rsid w:val="001E5D57"/>
    <w:rsid w:val="001E62C7"/>
    <w:rsid w:val="001F06B3"/>
    <w:rsid w:val="001F43E1"/>
    <w:rsid w:val="001F495F"/>
    <w:rsid w:val="001F5578"/>
    <w:rsid w:val="00201921"/>
    <w:rsid w:val="002019C9"/>
    <w:rsid w:val="00201E4B"/>
    <w:rsid w:val="00202231"/>
    <w:rsid w:val="0020479B"/>
    <w:rsid w:val="00210095"/>
    <w:rsid w:val="00211120"/>
    <w:rsid w:val="00212D20"/>
    <w:rsid w:val="002254E9"/>
    <w:rsid w:val="00226956"/>
    <w:rsid w:val="002333CF"/>
    <w:rsid w:val="00233D5A"/>
    <w:rsid w:val="002351CB"/>
    <w:rsid w:val="0023719D"/>
    <w:rsid w:val="002371A3"/>
    <w:rsid w:val="00240B25"/>
    <w:rsid w:val="0024391D"/>
    <w:rsid w:val="002445B5"/>
    <w:rsid w:val="00245B29"/>
    <w:rsid w:val="00250D38"/>
    <w:rsid w:val="0025256F"/>
    <w:rsid w:val="0025257E"/>
    <w:rsid w:val="0025498B"/>
    <w:rsid w:val="002553B2"/>
    <w:rsid w:val="002564C0"/>
    <w:rsid w:val="002566B4"/>
    <w:rsid w:val="00260BCE"/>
    <w:rsid w:val="002650F4"/>
    <w:rsid w:val="002727B1"/>
    <w:rsid w:val="00273F93"/>
    <w:rsid w:val="002753C0"/>
    <w:rsid w:val="002758C4"/>
    <w:rsid w:val="00276E76"/>
    <w:rsid w:val="002777FC"/>
    <w:rsid w:val="00277AD6"/>
    <w:rsid w:val="0028239A"/>
    <w:rsid w:val="00283EB8"/>
    <w:rsid w:val="00284CD9"/>
    <w:rsid w:val="00285E62"/>
    <w:rsid w:val="00286BBB"/>
    <w:rsid w:val="002871A5"/>
    <w:rsid w:val="00287633"/>
    <w:rsid w:val="00287A46"/>
    <w:rsid w:val="0029000C"/>
    <w:rsid w:val="0029079A"/>
    <w:rsid w:val="00291111"/>
    <w:rsid w:val="00291697"/>
    <w:rsid w:val="00291E6D"/>
    <w:rsid w:val="0029245E"/>
    <w:rsid w:val="0029392B"/>
    <w:rsid w:val="00293DD4"/>
    <w:rsid w:val="002955C7"/>
    <w:rsid w:val="00295C22"/>
    <w:rsid w:val="00296B14"/>
    <w:rsid w:val="00296FA7"/>
    <w:rsid w:val="002970C3"/>
    <w:rsid w:val="00297259"/>
    <w:rsid w:val="002976AE"/>
    <w:rsid w:val="002A0196"/>
    <w:rsid w:val="002A0244"/>
    <w:rsid w:val="002A1A07"/>
    <w:rsid w:val="002A73B4"/>
    <w:rsid w:val="002A7B05"/>
    <w:rsid w:val="002B0280"/>
    <w:rsid w:val="002B35E4"/>
    <w:rsid w:val="002B3D1C"/>
    <w:rsid w:val="002B5C8F"/>
    <w:rsid w:val="002C1B9F"/>
    <w:rsid w:val="002C1E7E"/>
    <w:rsid w:val="002C3186"/>
    <w:rsid w:val="002C5BD7"/>
    <w:rsid w:val="002C5DF2"/>
    <w:rsid w:val="002C5E05"/>
    <w:rsid w:val="002C7EF2"/>
    <w:rsid w:val="002D08F5"/>
    <w:rsid w:val="002D2319"/>
    <w:rsid w:val="002D2E9B"/>
    <w:rsid w:val="002D40BA"/>
    <w:rsid w:val="002D5E9E"/>
    <w:rsid w:val="002D7047"/>
    <w:rsid w:val="002E4C75"/>
    <w:rsid w:val="002E6151"/>
    <w:rsid w:val="002E6339"/>
    <w:rsid w:val="002E71E0"/>
    <w:rsid w:val="002E7382"/>
    <w:rsid w:val="002E7DDA"/>
    <w:rsid w:val="002F1D60"/>
    <w:rsid w:val="002F3DFC"/>
    <w:rsid w:val="003016AA"/>
    <w:rsid w:val="003043FF"/>
    <w:rsid w:val="00312C5A"/>
    <w:rsid w:val="003135E5"/>
    <w:rsid w:val="00314441"/>
    <w:rsid w:val="003145CE"/>
    <w:rsid w:val="00315176"/>
    <w:rsid w:val="00316A19"/>
    <w:rsid w:val="00316FBC"/>
    <w:rsid w:val="00321AA5"/>
    <w:rsid w:val="003236C7"/>
    <w:rsid w:val="0033190D"/>
    <w:rsid w:val="00332112"/>
    <w:rsid w:val="00334891"/>
    <w:rsid w:val="0033495C"/>
    <w:rsid w:val="0033507A"/>
    <w:rsid w:val="0033621A"/>
    <w:rsid w:val="003374BA"/>
    <w:rsid w:val="00340CCD"/>
    <w:rsid w:val="0034191B"/>
    <w:rsid w:val="00342FF4"/>
    <w:rsid w:val="0034508D"/>
    <w:rsid w:val="00345A09"/>
    <w:rsid w:val="003460F8"/>
    <w:rsid w:val="00347959"/>
    <w:rsid w:val="00352F3B"/>
    <w:rsid w:val="00354304"/>
    <w:rsid w:val="00354E37"/>
    <w:rsid w:val="00355B08"/>
    <w:rsid w:val="00360632"/>
    <w:rsid w:val="00360A19"/>
    <w:rsid w:val="00362169"/>
    <w:rsid w:val="003635B8"/>
    <w:rsid w:val="00363E17"/>
    <w:rsid w:val="00365091"/>
    <w:rsid w:val="003668E1"/>
    <w:rsid w:val="0036737D"/>
    <w:rsid w:val="00374EBC"/>
    <w:rsid w:val="0037668F"/>
    <w:rsid w:val="00376718"/>
    <w:rsid w:val="003808F2"/>
    <w:rsid w:val="0038398D"/>
    <w:rsid w:val="00383B58"/>
    <w:rsid w:val="00386E8B"/>
    <w:rsid w:val="00391A2F"/>
    <w:rsid w:val="003929D7"/>
    <w:rsid w:val="0039398B"/>
    <w:rsid w:val="0039767B"/>
    <w:rsid w:val="003A22FF"/>
    <w:rsid w:val="003A3ABA"/>
    <w:rsid w:val="003A6520"/>
    <w:rsid w:val="003A70FF"/>
    <w:rsid w:val="003A7B5E"/>
    <w:rsid w:val="003B1395"/>
    <w:rsid w:val="003B13B1"/>
    <w:rsid w:val="003B36EA"/>
    <w:rsid w:val="003B37F9"/>
    <w:rsid w:val="003B3A4B"/>
    <w:rsid w:val="003B3A79"/>
    <w:rsid w:val="003B4A94"/>
    <w:rsid w:val="003B718B"/>
    <w:rsid w:val="003B7389"/>
    <w:rsid w:val="003C0CBB"/>
    <w:rsid w:val="003C1705"/>
    <w:rsid w:val="003C204A"/>
    <w:rsid w:val="003C2ADF"/>
    <w:rsid w:val="003C2EEF"/>
    <w:rsid w:val="003C3841"/>
    <w:rsid w:val="003C460D"/>
    <w:rsid w:val="003C4900"/>
    <w:rsid w:val="003C5626"/>
    <w:rsid w:val="003C6992"/>
    <w:rsid w:val="003D04E3"/>
    <w:rsid w:val="003D26B7"/>
    <w:rsid w:val="003D2A0E"/>
    <w:rsid w:val="003D30F6"/>
    <w:rsid w:val="003D3D64"/>
    <w:rsid w:val="003D3E72"/>
    <w:rsid w:val="003D4D79"/>
    <w:rsid w:val="003D5D6D"/>
    <w:rsid w:val="003E07B0"/>
    <w:rsid w:val="003E14AF"/>
    <w:rsid w:val="003E15F8"/>
    <w:rsid w:val="003E1734"/>
    <w:rsid w:val="003E1DCC"/>
    <w:rsid w:val="003E32DB"/>
    <w:rsid w:val="003E33FF"/>
    <w:rsid w:val="003E44B6"/>
    <w:rsid w:val="003E645C"/>
    <w:rsid w:val="003E6564"/>
    <w:rsid w:val="003E7400"/>
    <w:rsid w:val="003E7813"/>
    <w:rsid w:val="003F20D4"/>
    <w:rsid w:val="003F3168"/>
    <w:rsid w:val="003F3E06"/>
    <w:rsid w:val="003F438A"/>
    <w:rsid w:val="003F6F63"/>
    <w:rsid w:val="004009C5"/>
    <w:rsid w:val="00402C5E"/>
    <w:rsid w:val="0040338C"/>
    <w:rsid w:val="00403601"/>
    <w:rsid w:val="0040575E"/>
    <w:rsid w:val="004060C1"/>
    <w:rsid w:val="004110A1"/>
    <w:rsid w:val="004125A7"/>
    <w:rsid w:val="004138F3"/>
    <w:rsid w:val="00414080"/>
    <w:rsid w:val="00416170"/>
    <w:rsid w:val="00416476"/>
    <w:rsid w:val="00417F7E"/>
    <w:rsid w:val="004259E9"/>
    <w:rsid w:val="0043129B"/>
    <w:rsid w:val="004312A2"/>
    <w:rsid w:val="0043136D"/>
    <w:rsid w:val="00431408"/>
    <w:rsid w:val="004321D3"/>
    <w:rsid w:val="00432BB2"/>
    <w:rsid w:val="0043536E"/>
    <w:rsid w:val="00435966"/>
    <w:rsid w:val="0043675A"/>
    <w:rsid w:val="0044435A"/>
    <w:rsid w:val="004448FF"/>
    <w:rsid w:val="004454EF"/>
    <w:rsid w:val="00446B23"/>
    <w:rsid w:val="00451773"/>
    <w:rsid w:val="0045410F"/>
    <w:rsid w:val="00454305"/>
    <w:rsid w:val="0045438C"/>
    <w:rsid w:val="00456F93"/>
    <w:rsid w:val="00461566"/>
    <w:rsid w:val="00461B75"/>
    <w:rsid w:val="004620DC"/>
    <w:rsid w:val="00462964"/>
    <w:rsid w:val="004643EE"/>
    <w:rsid w:val="00464FC3"/>
    <w:rsid w:val="00465490"/>
    <w:rsid w:val="004705EF"/>
    <w:rsid w:val="004708A9"/>
    <w:rsid w:val="00473118"/>
    <w:rsid w:val="004735F8"/>
    <w:rsid w:val="004745D4"/>
    <w:rsid w:val="00476E77"/>
    <w:rsid w:val="004818F2"/>
    <w:rsid w:val="004844FC"/>
    <w:rsid w:val="00484929"/>
    <w:rsid w:val="00485027"/>
    <w:rsid w:val="0048536F"/>
    <w:rsid w:val="00485AD0"/>
    <w:rsid w:val="00485E43"/>
    <w:rsid w:val="00486D09"/>
    <w:rsid w:val="00487681"/>
    <w:rsid w:val="0049423F"/>
    <w:rsid w:val="00495E4A"/>
    <w:rsid w:val="004A59E4"/>
    <w:rsid w:val="004A5A44"/>
    <w:rsid w:val="004A63A8"/>
    <w:rsid w:val="004A7AA8"/>
    <w:rsid w:val="004B0142"/>
    <w:rsid w:val="004B4145"/>
    <w:rsid w:val="004B71A3"/>
    <w:rsid w:val="004C015F"/>
    <w:rsid w:val="004C3F2A"/>
    <w:rsid w:val="004C5FB6"/>
    <w:rsid w:val="004C6430"/>
    <w:rsid w:val="004D11AB"/>
    <w:rsid w:val="004D46D5"/>
    <w:rsid w:val="004D6B1A"/>
    <w:rsid w:val="004E0B33"/>
    <w:rsid w:val="004E0D8E"/>
    <w:rsid w:val="004F0FFD"/>
    <w:rsid w:val="004F14FF"/>
    <w:rsid w:val="004F3020"/>
    <w:rsid w:val="004F35D0"/>
    <w:rsid w:val="005014C5"/>
    <w:rsid w:val="005020E5"/>
    <w:rsid w:val="005038D9"/>
    <w:rsid w:val="00503FCC"/>
    <w:rsid w:val="00504D0D"/>
    <w:rsid w:val="005066CF"/>
    <w:rsid w:val="00506A23"/>
    <w:rsid w:val="00506A48"/>
    <w:rsid w:val="00512720"/>
    <w:rsid w:val="00513AD7"/>
    <w:rsid w:val="00514417"/>
    <w:rsid w:val="0052190B"/>
    <w:rsid w:val="00522CBA"/>
    <w:rsid w:val="005241EA"/>
    <w:rsid w:val="005243A7"/>
    <w:rsid w:val="00524EE6"/>
    <w:rsid w:val="0052664B"/>
    <w:rsid w:val="00527842"/>
    <w:rsid w:val="00532E7A"/>
    <w:rsid w:val="00533074"/>
    <w:rsid w:val="00533A2A"/>
    <w:rsid w:val="00533A4D"/>
    <w:rsid w:val="00534BA4"/>
    <w:rsid w:val="00534EAE"/>
    <w:rsid w:val="00535633"/>
    <w:rsid w:val="00536340"/>
    <w:rsid w:val="00536353"/>
    <w:rsid w:val="00544328"/>
    <w:rsid w:val="0054569D"/>
    <w:rsid w:val="0054592B"/>
    <w:rsid w:val="0054691B"/>
    <w:rsid w:val="00546A4A"/>
    <w:rsid w:val="0054790A"/>
    <w:rsid w:val="0055114F"/>
    <w:rsid w:val="005518E6"/>
    <w:rsid w:val="00553ADA"/>
    <w:rsid w:val="00554FB7"/>
    <w:rsid w:val="00560673"/>
    <w:rsid w:val="00560BF1"/>
    <w:rsid w:val="005641C1"/>
    <w:rsid w:val="0056680B"/>
    <w:rsid w:val="00566C32"/>
    <w:rsid w:val="0057198E"/>
    <w:rsid w:val="00572766"/>
    <w:rsid w:val="005727E7"/>
    <w:rsid w:val="00572DA4"/>
    <w:rsid w:val="00572E3B"/>
    <w:rsid w:val="00573235"/>
    <w:rsid w:val="005756C4"/>
    <w:rsid w:val="005773A1"/>
    <w:rsid w:val="005806F0"/>
    <w:rsid w:val="00580C35"/>
    <w:rsid w:val="00581B60"/>
    <w:rsid w:val="00585AD7"/>
    <w:rsid w:val="0059068E"/>
    <w:rsid w:val="00590DE2"/>
    <w:rsid w:val="00592D49"/>
    <w:rsid w:val="005934B8"/>
    <w:rsid w:val="005A0713"/>
    <w:rsid w:val="005A3159"/>
    <w:rsid w:val="005B2207"/>
    <w:rsid w:val="005B22D8"/>
    <w:rsid w:val="005B3091"/>
    <w:rsid w:val="005B4145"/>
    <w:rsid w:val="005B52CA"/>
    <w:rsid w:val="005C10E9"/>
    <w:rsid w:val="005C254D"/>
    <w:rsid w:val="005C6C3D"/>
    <w:rsid w:val="005C78FA"/>
    <w:rsid w:val="005D054E"/>
    <w:rsid w:val="005D07CE"/>
    <w:rsid w:val="005D1528"/>
    <w:rsid w:val="005D1E0D"/>
    <w:rsid w:val="005D3490"/>
    <w:rsid w:val="005D4458"/>
    <w:rsid w:val="005D4716"/>
    <w:rsid w:val="005D489C"/>
    <w:rsid w:val="005D4DB7"/>
    <w:rsid w:val="005D6225"/>
    <w:rsid w:val="005D6A1D"/>
    <w:rsid w:val="005D7315"/>
    <w:rsid w:val="005E121E"/>
    <w:rsid w:val="005E4E10"/>
    <w:rsid w:val="005E57C0"/>
    <w:rsid w:val="005E5AA7"/>
    <w:rsid w:val="005E6D01"/>
    <w:rsid w:val="005E6D6E"/>
    <w:rsid w:val="005F0A30"/>
    <w:rsid w:val="005F128B"/>
    <w:rsid w:val="005F1B30"/>
    <w:rsid w:val="005F2BC0"/>
    <w:rsid w:val="005F424C"/>
    <w:rsid w:val="005F4E9C"/>
    <w:rsid w:val="005F516D"/>
    <w:rsid w:val="00600803"/>
    <w:rsid w:val="00600F7D"/>
    <w:rsid w:val="006031CB"/>
    <w:rsid w:val="006048DD"/>
    <w:rsid w:val="00604DCE"/>
    <w:rsid w:val="00604F3C"/>
    <w:rsid w:val="0060545F"/>
    <w:rsid w:val="006055DF"/>
    <w:rsid w:val="00606912"/>
    <w:rsid w:val="0060760A"/>
    <w:rsid w:val="006106DC"/>
    <w:rsid w:val="00611947"/>
    <w:rsid w:val="00614883"/>
    <w:rsid w:val="006155BC"/>
    <w:rsid w:val="00615B81"/>
    <w:rsid w:val="006163B4"/>
    <w:rsid w:val="00616DAA"/>
    <w:rsid w:val="00617179"/>
    <w:rsid w:val="0061721D"/>
    <w:rsid w:val="006213C2"/>
    <w:rsid w:val="00622C60"/>
    <w:rsid w:val="0062693D"/>
    <w:rsid w:val="00626CDF"/>
    <w:rsid w:val="00632304"/>
    <w:rsid w:val="006328C7"/>
    <w:rsid w:val="00632C9B"/>
    <w:rsid w:val="00633968"/>
    <w:rsid w:val="00641058"/>
    <w:rsid w:val="006414DA"/>
    <w:rsid w:val="00643218"/>
    <w:rsid w:val="00643FBF"/>
    <w:rsid w:val="0064636C"/>
    <w:rsid w:val="00646515"/>
    <w:rsid w:val="006470F6"/>
    <w:rsid w:val="00647A2F"/>
    <w:rsid w:val="0065019B"/>
    <w:rsid w:val="006501E9"/>
    <w:rsid w:val="006572F2"/>
    <w:rsid w:val="00662B1B"/>
    <w:rsid w:val="006631D1"/>
    <w:rsid w:val="006656FC"/>
    <w:rsid w:val="00666590"/>
    <w:rsid w:val="006725C0"/>
    <w:rsid w:val="006729E2"/>
    <w:rsid w:val="006735E1"/>
    <w:rsid w:val="006738E1"/>
    <w:rsid w:val="00676043"/>
    <w:rsid w:val="006769D1"/>
    <w:rsid w:val="0067720D"/>
    <w:rsid w:val="00677B80"/>
    <w:rsid w:val="006804A7"/>
    <w:rsid w:val="006817A4"/>
    <w:rsid w:val="0068198E"/>
    <w:rsid w:val="0068467E"/>
    <w:rsid w:val="00684691"/>
    <w:rsid w:val="006859E3"/>
    <w:rsid w:val="00690B46"/>
    <w:rsid w:val="00690ED8"/>
    <w:rsid w:val="00692297"/>
    <w:rsid w:val="00693B34"/>
    <w:rsid w:val="006949C5"/>
    <w:rsid w:val="0069513C"/>
    <w:rsid w:val="006A07EB"/>
    <w:rsid w:val="006A1132"/>
    <w:rsid w:val="006A44F0"/>
    <w:rsid w:val="006A75A2"/>
    <w:rsid w:val="006A7E46"/>
    <w:rsid w:val="006B0081"/>
    <w:rsid w:val="006B0B3C"/>
    <w:rsid w:val="006B2581"/>
    <w:rsid w:val="006B25AC"/>
    <w:rsid w:val="006B2EEB"/>
    <w:rsid w:val="006B555F"/>
    <w:rsid w:val="006B5635"/>
    <w:rsid w:val="006B5ED8"/>
    <w:rsid w:val="006B6159"/>
    <w:rsid w:val="006C0538"/>
    <w:rsid w:val="006C0B88"/>
    <w:rsid w:val="006C0FB6"/>
    <w:rsid w:val="006C1409"/>
    <w:rsid w:val="006C1A1C"/>
    <w:rsid w:val="006C244B"/>
    <w:rsid w:val="006C37AC"/>
    <w:rsid w:val="006C4EAC"/>
    <w:rsid w:val="006D0975"/>
    <w:rsid w:val="006D2980"/>
    <w:rsid w:val="006D2D65"/>
    <w:rsid w:val="006D3D51"/>
    <w:rsid w:val="006D50EE"/>
    <w:rsid w:val="006D5A03"/>
    <w:rsid w:val="006D5C75"/>
    <w:rsid w:val="006D774A"/>
    <w:rsid w:val="006D7F96"/>
    <w:rsid w:val="006E01CD"/>
    <w:rsid w:val="006E119F"/>
    <w:rsid w:val="006E21ED"/>
    <w:rsid w:val="006E2CD0"/>
    <w:rsid w:val="006E2CEC"/>
    <w:rsid w:val="006E46FD"/>
    <w:rsid w:val="006E680E"/>
    <w:rsid w:val="006F0C4F"/>
    <w:rsid w:val="006F0F26"/>
    <w:rsid w:val="006F1CE6"/>
    <w:rsid w:val="006F5CF5"/>
    <w:rsid w:val="006F5FEA"/>
    <w:rsid w:val="00700B02"/>
    <w:rsid w:val="00704F2B"/>
    <w:rsid w:val="00705644"/>
    <w:rsid w:val="007073A1"/>
    <w:rsid w:val="00707649"/>
    <w:rsid w:val="007111C7"/>
    <w:rsid w:val="0071150C"/>
    <w:rsid w:val="007129CC"/>
    <w:rsid w:val="007139C4"/>
    <w:rsid w:val="007141E4"/>
    <w:rsid w:val="0071634A"/>
    <w:rsid w:val="00717560"/>
    <w:rsid w:val="00720AF6"/>
    <w:rsid w:val="0072206C"/>
    <w:rsid w:val="00723AC9"/>
    <w:rsid w:val="00727BDD"/>
    <w:rsid w:val="00730C2B"/>
    <w:rsid w:val="00730DD0"/>
    <w:rsid w:val="00732254"/>
    <w:rsid w:val="00733BFE"/>
    <w:rsid w:val="00734FFB"/>
    <w:rsid w:val="00735FD1"/>
    <w:rsid w:val="00737703"/>
    <w:rsid w:val="00742537"/>
    <w:rsid w:val="007456E6"/>
    <w:rsid w:val="0075067D"/>
    <w:rsid w:val="00752C52"/>
    <w:rsid w:val="007543F6"/>
    <w:rsid w:val="0075481B"/>
    <w:rsid w:val="00754FFB"/>
    <w:rsid w:val="0075585F"/>
    <w:rsid w:val="00755B95"/>
    <w:rsid w:val="00756713"/>
    <w:rsid w:val="007610B9"/>
    <w:rsid w:val="007625DE"/>
    <w:rsid w:val="00762746"/>
    <w:rsid w:val="00763018"/>
    <w:rsid w:val="00765865"/>
    <w:rsid w:val="00767EDD"/>
    <w:rsid w:val="0077068E"/>
    <w:rsid w:val="007714CE"/>
    <w:rsid w:val="00772523"/>
    <w:rsid w:val="00773020"/>
    <w:rsid w:val="00776763"/>
    <w:rsid w:val="00784E36"/>
    <w:rsid w:val="00791051"/>
    <w:rsid w:val="0079245C"/>
    <w:rsid w:val="007944AA"/>
    <w:rsid w:val="00794A8F"/>
    <w:rsid w:val="007958AC"/>
    <w:rsid w:val="00796A68"/>
    <w:rsid w:val="007971A0"/>
    <w:rsid w:val="007A0CFF"/>
    <w:rsid w:val="007A0DB4"/>
    <w:rsid w:val="007A1F70"/>
    <w:rsid w:val="007A4734"/>
    <w:rsid w:val="007A5010"/>
    <w:rsid w:val="007A6688"/>
    <w:rsid w:val="007A671B"/>
    <w:rsid w:val="007A6CB1"/>
    <w:rsid w:val="007A79BC"/>
    <w:rsid w:val="007A7D80"/>
    <w:rsid w:val="007A7F39"/>
    <w:rsid w:val="007B0C09"/>
    <w:rsid w:val="007B110B"/>
    <w:rsid w:val="007B1288"/>
    <w:rsid w:val="007B2C63"/>
    <w:rsid w:val="007B4602"/>
    <w:rsid w:val="007B4E5A"/>
    <w:rsid w:val="007B5536"/>
    <w:rsid w:val="007B5730"/>
    <w:rsid w:val="007C0949"/>
    <w:rsid w:val="007C1F41"/>
    <w:rsid w:val="007C3F24"/>
    <w:rsid w:val="007C525B"/>
    <w:rsid w:val="007C745C"/>
    <w:rsid w:val="007C7AF2"/>
    <w:rsid w:val="007D2B00"/>
    <w:rsid w:val="007D3441"/>
    <w:rsid w:val="007D4E64"/>
    <w:rsid w:val="007D5582"/>
    <w:rsid w:val="007D5A7D"/>
    <w:rsid w:val="007D6821"/>
    <w:rsid w:val="007E2BBC"/>
    <w:rsid w:val="007E3E7A"/>
    <w:rsid w:val="007E4156"/>
    <w:rsid w:val="007E5963"/>
    <w:rsid w:val="007E7135"/>
    <w:rsid w:val="007E74E7"/>
    <w:rsid w:val="007F06FB"/>
    <w:rsid w:val="007F2845"/>
    <w:rsid w:val="007F52CA"/>
    <w:rsid w:val="007F55D4"/>
    <w:rsid w:val="007F642D"/>
    <w:rsid w:val="007F6A86"/>
    <w:rsid w:val="007F720D"/>
    <w:rsid w:val="007F7F35"/>
    <w:rsid w:val="00803E2C"/>
    <w:rsid w:val="00805137"/>
    <w:rsid w:val="00805364"/>
    <w:rsid w:val="00807A3D"/>
    <w:rsid w:val="00812D1E"/>
    <w:rsid w:val="00813052"/>
    <w:rsid w:val="008207ED"/>
    <w:rsid w:val="008258E8"/>
    <w:rsid w:val="00826FAE"/>
    <w:rsid w:val="0082762C"/>
    <w:rsid w:val="00831A1D"/>
    <w:rsid w:val="00831EF5"/>
    <w:rsid w:val="00835CE0"/>
    <w:rsid w:val="00836370"/>
    <w:rsid w:val="008366B7"/>
    <w:rsid w:val="00837741"/>
    <w:rsid w:val="0083778A"/>
    <w:rsid w:val="00837B8A"/>
    <w:rsid w:val="008401FC"/>
    <w:rsid w:val="0084142F"/>
    <w:rsid w:val="00842096"/>
    <w:rsid w:val="00842D46"/>
    <w:rsid w:val="008434DC"/>
    <w:rsid w:val="00850120"/>
    <w:rsid w:val="00852810"/>
    <w:rsid w:val="00852953"/>
    <w:rsid w:val="008555E7"/>
    <w:rsid w:val="00855B17"/>
    <w:rsid w:val="00856476"/>
    <w:rsid w:val="008621EE"/>
    <w:rsid w:val="00863D3A"/>
    <w:rsid w:val="0086450F"/>
    <w:rsid w:val="008647AD"/>
    <w:rsid w:val="00870DAC"/>
    <w:rsid w:val="00870DBA"/>
    <w:rsid w:val="00872899"/>
    <w:rsid w:val="00873C1D"/>
    <w:rsid w:val="0087486D"/>
    <w:rsid w:val="00875CE0"/>
    <w:rsid w:val="008775F5"/>
    <w:rsid w:val="00877B62"/>
    <w:rsid w:val="0088015E"/>
    <w:rsid w:val="008807B1"/>
    <w:rsid w:val="00882650"/>
    <w:rsid w:val="00883232"/>
    <w:rsid w:val="00887CF1"/>
    <w:rsid w:val="00892928"/>
    <w:rsid w:val="0089575A"/>
    <w:rsid w:val="00895BF4"/>
    <w:rsid w:val="008A0D42"/>
    <w:rsid w:val="008A0E2F"/>
    <w:rsid w:val="008A2CB7"/>
    <w:rsid w:val="008A2EF2"/>
    <w:rsid w:val="008A4AEA"/>
    <w:rsid w:val="008A5C41"/>
    <w:rsid w:val="008A6642"/>
    <w:rsid w:val="008A692A"/>
    <w:rsid w:val="008B0E7F"/>
    <w:rsid w:val="008B11D6"/>
    <w:rsid w:val="008B195C"/>
    <w:rsid w:val="008B267B"/>
    <w:rsid w:val="008B2747"/>
    <w:rsid w:val="008B3789"/>
    <w:rsid w:val="008B4F1D"/>
    <w:rsid w:val="008C0042"/>
    <w:rsid w:val="008C3BCC"/>
    <w:rsid w:val="008C60D0"/>
    <w:rsid w:val="008C6188"/>
    <w:rsid w:val="008C730A"/>
    <w:rsid w:val="008C7836"/>
    <w:rsid w:val="008D5D2B"/>
    <w:rsid w:val="008D7F69"/>
    <w:rsid w:val="008E049C"/>
    <w:rsid w:val="008E1983"/>
    <w:rsid w:val="008E2A4E"/>
    <w:rsid w:val="008E3816"/>
    <w:rsid w:val="008E4910"/>
    <w:rsid w:val="008E4B17"/>
    <w:rsid w:val="008E5D99"/>
    <w:rsid w:val="008E794B"/>
    <w:rsid w:val="008E7E3D"/>
    <w:rsid w:val="008F1BE9"/>
    <w:rsid w:val="008F3BF7"/>
    <w:rsid w:val="008F49CE"/>
    <w:rsid w:val="008F5499"/>
    <w:rsid w:val="008F6328"/>
    <w:rsid w:val="008F679F"/>
    <w:rsid w:val="008F745E"/>
    <w:rsid w:val="008F7C43"/>
    <w:rsid w:val="00900D3D"/>
    <w:rsid w:val="00902666"/>
    <w:rsid w:val="00906D1D"/>
    <w:rsid w:val="00907437"/>
    <w:rsid w:val="00907B0B"/>
    <w:rsid w:val="009103A8"/>
    <w:rsid w:val="0091161E"/>
    <w:rsid w:val="00911714"/>
    <w:rsid w:val="00913C77"/>
    <w:rsid w:val="00914C40"/>
    <w:rsid w:val="0091529E"/>
    <w:rsid w:val="00920094"/>
    <w:rsid w:val="009220E7"/>
    <w:rsid w:val="009234EA"/>
    <w:rsid w:val="0092612D"/>
    <w:rsid w:val="0092693F"/>
    <w:rsid w:val="00927061"/>
    <w:rsid w:val="00927396"/>
    <w:rsid w:val="0092741F"/>
    <w:rsid w:val="00931893"/>
    <w:rsid w:val="009329AE"/>
    <w:rsid w:val="00932DBA"/>
    <w:rsid w:val="009331A2"/>
    <w:rsid w:val="009332EA"/>
    <w:rsid w:val="00933737"/>
    <w:rsid w:val="00933837"/>
    <w:rsid w:val="00933DF7"/>
    <w:rsid w:val="009377F2"/>
    <w:rsid w:val="0094188D"/>
    <w:rsid w:val="00944C74"/>
    <w:rsid w:val="00945D51"/>
    <w:rsid w:val="00947247"/>
    <w:rsid w:val="00950E83"/>
    <w:rsid w:val="00951C34"/>
    <w:rsid w:val="00951DBF"/>
    <w:rsid w:val="0095218B"/>
    <w:rsid w:val="0095333F"/>
    <w:rsid w:val="009538E2"/>
    <w:rsid w:val="009544AF"/>
    <w:rsid w:val="009544E9"/>
    <w:rsid w:val="00955E82"/>
    <w:rsid w:val="00960042"/>
    <w:rsid w:val="00960275"/>
    <w:rsid w:val="00963156"/>
    <w:rsid w:val="009641C2"/>
    <w:rsid w:val="009648D4"/>
    <w:rsid w:val="009654D5"/>
    <w:rsid w:val="009663D6"/>
    <w:rsid w:val="009666A1"/>
    <w:rsid w:val="00967252"/>
    <w:rsid w:val="0097129D"/>
    <w:rsid w:val="00976E0C"/>
    <w:rsid w:val="009816CB"/>
    <w:rsid w:val="009823CC"/>
    <w:rsid w:val="009837C3"/>
    <w:rsid w:val="00984EAB"/>
    <w:rsid w:val="00986F38"/>
    <w:rsid w:val="00990666"/>
    <w:rsid w:val="00991012"/>
    <w:rsid w:val="009950E0"/>
    <w:rsid w:val="00995147"/>
    <w:rsid w:val="009966E8"/>
    <w:rsid w:val="009A2B19"/>
    <w:rsid w:val="009A4E8D"/>
    <w:rsid w:val="009A5A42"/>
    <w:rsid w:val="009A7479"/>
    <w:rsid w:val="009B28FD"/>
    <w:rsid w:val="009B3137"/>
    <w:rsid w:val="009B61DD"/>
    <w:rsid w:val="009B787C"/>
    <w:rsid w:val="009C0CD9"/>
    <w:rsid w:val="009C198F"/>
    <w:rsid w:val="009C51E0"/>
    <w:rsid w:val="009D051A"/>
    <w:rsid w:val="009D4485"/>
    <w:rsid w:val="009D67CD"/>
    <w:rsid w:val="009D7FC1"/>
    <w:rsid w:val="009E008A"/>
    <w:rsid w:val="009E070F"/>
    <w:rsid w:val="009E6B81"/>
    <w:rsid w:val="009F0ED9"/>
    <w:rsid w:val="009F15CE"/>
    <w:rsid w:val="009F21AB"/>
    <w:rsid w:val="009F2BB6"/>
    <w:rsid w:val="009F7923"/>
    <w:rsid w:val="00A00E3B"/>
    <w:rsid w:val="00A01807"/>
    <w:rsid w:val="00A10364"/>
    <w:rsid w:val="00A105A1"/>
    <w:rsid w:val="00A1080D"/>
    <w:rsid w:val="00A116C7"/>
    <w:rsid w:val="00A12515"/>
    <w:rsid w:val="00A1468D"/>
    <w:rsid w:val="00A14B3C"/>
    <w:rsid w:val="00A17507"/>
    <w:rsid w:val="00A204A5"/>
    <w:rsid w:val="00A20D5B"/>
    <w:rsid w:val="00A23015"/>
    <w:rsid w:val="00A278D1"/>
    <w:rsid w:val="00A27C11"/>
    <w:rsid w:val="00A27CF5"/>
    <w:rsid w:val="00A302F5"/>
    <w:rsid w:val="00A32A2C"/>
    <w:rsid w:val="00A336E5"/>
    <w:rsid w:val="00A34696"/>
    <w:rsid w:val="00A3534E"/>
    <w:rsid w:val="00A416A3"/>
    <w:rsid w:val="00A42B73"/>
    <w:rsid w:val="00A43609"/>
    <w:rsid w:val="00A43BBF"/>
    <w:rsid w:val="00A45188"/>
    <w:rsid w:val="00A503F9"/>
    <w:rsid w:val="00A507CB"/>
    <w:rsid w:val="00A531EE"/>
    <w:rsid w:val="00A540D8"/>
    <w:rsid w:val="00A5611C"/>
    <w:rsid w:val="00A564D1"/>
    <w:rsid w:val="00A611FF"/>
    <w:rsid w:val="00A612CC"/>
    <w:rsid w:val="00A61E8F"/>
    <w:rsid w:val="00A62B1B"/>
    <w:rsid w:val="00A62F21"/>
    <w:rsid w:val="00A63582"/>
    <w:rsid w:val="00A637E3"/>
    <w:rsid w:val="00A65445"/>
    <w:rsid w:val="00A660B5"/>
    <w:rsid w:val="00A676B5"/>
    <w:rsid w:val="00A70527"/>
    <w:rsid w:val="00A72E53"/>
    <w:rsid w:val="00A73B7F"/>
    <w:rsid w:val="00A73BF3"/>
    <w:rsid w:val="00A76768"/>
    <w:rsid w:val="00A77ADE"/>
    <w:rsid w:val="00A83FF9"/>
    <w:rsid w:val="00A86A9D"/>
    <w:rsid w:val="00A86D98"/>
    <w:rsid w:val="00A91786"/>
    <w:rsid w:val="00A919B5"/>
    <w:rsid w:val="00A922A1"/>
    <w:rsid w:val="00A92CE4"/>
    <w:rsid w:val="00A94DF8"/>
    <w:rsid w:val="00A9782A"/>
    <w:rsid w:val="00AA03FD"/>
    <w:rsid w:val="00AA17E7"/>
    <w:rsid w:val="00AA1F5D"/>
    <w:rsid w:val="00AA2C01"/>
    <w:rsid w:val="00AA3B0F"/>
    <w:rsid w:val="00AA58BC"/>
    <w:rsid w:val="00AB1EC3"/>
    <w:rsid w:val="00AB286D"/>
    <w:rsid w:val="00AB3D3A"/>
    <w:rsid w:val="00AB3D3E"/>
    <w:rsid w:val="00AB6717"/>
    <w:rsid w:val="00AC36F4"/>
    <w:rsid w:val="00AC5352"/>
    <w:rsid w:val="00AC6334"/>
    <w:rsid w:val="00AD0A23"/>
    <w:rsid w:val="00AD0BA9"/>
    <w:rsid w:val="00AD50E3"/>
    <w:rsid w:val="00AE034C"/>
    <w:rsid w:val="00AE11D3"/>
    <w:rsid w:val="00AE1BA0"/>
    <w:rsid w:val="00AE29D9"/>
    <w:rsid w:val="00AE32BE"/>
    <w:rsid w:val="00AE4AB6"/>
    <w:rsid w:val="00AE4F55"/>
    <w:rsid w:val="00AF029D"/>
    <w:rsid w:val="00AF02A9"/>
    <w:rsid w:val="00AF05FB"/>
    <w:rsid w:val="00AF50E7"/>
    <w:rsid w:val="00AF53A6"/>
    <w:rsid w:val="00AF5E22"/>
    <w:rsid w:val="00AF60B2"/>
    <w:rsid w:val="00AF6AE2"/>
    <w:rsid w:val="00AF7FE9"/>
    <w:rsid w:val="00B01A85"/>
    <w:rsid w:val="00B025FA"/>
    <w:rsid w:val="00B03B1E"/>
    <w:rsid w:val="00B03F26"/>
    <w:rsid w:val="00B0474E"/>
    <w:rsid w:val="00B12BA2"/>
    <w:rsid w:val="00B12EA4"/>
    <w:rsid w:val="00B14A0B"/>
    <w:rsid w:val="00B16317"/>
    <w:rsid w:val="00B17532"/>
    <w:rsid w:val="00B2000B"/>
    <w:rsid w:val="00B23565"/>
    <w:rsid w:val="00B23CDC"/>
    <w:rsid w:val="00B255A6"/>
    <w:rsid w:val="00B307B8"/>
    <w:rsid w:val="00B325ED"/>
    <w:rsid w:val="00B3739C"/>
    <w:rsid w:val="00B41DE0"/>
    <w:rsid w:val="00B426C9"/>
    <w:rsid w:val="00B431E3"/>
    <w:rsid w:val="00B4605E"/>
    <w:rsid w:val="00B46364"/>
    <w:rsid w:val="00B4749C"/>
    <w:rsid w:val="00B50791"/>
    <w:rsid w:val="00B536B5"/>
    <w:rsid w:val="00B53C73"/>
    <w:rsid w:val="00B5467C"/>
    <w:rsid w:val="00B57005"/>
    <w:rsid w:val="00B57008"/>
    <w:rsid w:val="00B60CEC"/>
    <w:rsid w:val="00B633FB"/>
    <w:rsid w:val="00B67102"/>
    <w:rsid w:val="00B70838"/>
    <w:rsid w:val="00B72839"/>
    <w:rsid w:val="00B739E4"/>
    <w:rsid w:val="00B73F21"/>
    <w:rsid w:val="00B744F9"/>
    <w:rsid w:val="00B76799"/>
    <w:rsid w:val="00B7769A"/>
    <w:rsid w:val="00B80478"/>
    <w:rsid w:val="00B81541"/>
    <w:rsid w:val="00B825A8"/>
    <w:rsid w:val="00B82FEB"/>
    <w:rsid w:val="00B85D55"/>
    <w:rsid w:val="00B86472"/>
    <w:rsid w:val="00B92754"/>
    <w:rsid w:val="00B941A6"/>
    <w:rsid w:val="00B94B40"/>
    <w:rsid w:val="00B9503E"/>
    <w:rsid w:val="00B96D84"/>
    <w:rsid w:val="00B974B9"/>
    <w:rsid w:val="00BA0DB4"/>
    <w:rsid w:val="00BA15C1"/>
    <w:rsid w:val="00BA1B1A"/>
    <w:rsid w:val="00BA2006"/>
    <w:rsid w:val="00BA2B26"/>
    <w:rsid w:val="00BA73BC"/>
    <w:rsid w:val="00BA7701"/>
    <w:rsid w:val="00BB0CDD"/>
    <w:rsid w:val="00BB13AA"/>
    <w:rsid w:val="00BB1D5E"/>
    <w:rsid w:val="00BB3B8A"/>
    <w:rsid w:val="00BB3F21"/>
    <w:rsid w:val="00BB4DED"/>
    <w:rsid w:val="00BB4FF8"/>
    <w:rsid w:val="00BB5757"/>
    <w:rsid w:val="00BB6BFF"/>
    <w:rsid w:val="00BC1D2A"/>
    <w:rsid w:val="00BC2922"/>
    <w:rsid w:val="00BC4C63"/>
    <w:rsid w:val="00BC5B1E"/>
    <w:rsid w:val="00BC72D5"/>
    <w:rsid w:val="00BC7B9C"/>
    <w:rsid w:val="00BD0441"/>
    <w:rsid w:val="00BD1374"/>
    <w:rsid w:val="00BD14A6"/>
    <w:rsid w:val="00BD23D6"/>
    <w:rsid w:val="00BD35F2"/>
    <w:rsid w:val="00BD4771"/>
    <w:rsid w:val="00BD561C"/>
    <w:rsid w:val="00BD7635"/>
    <w:rsid w:val="00BD776A"/>
    <w:rsid w:val="00BD7F8F"/>
    <w:rsid w:val="00BE0E29"/>
    <w:rsid w:val="00BE111C"/>
    <w:rsid w:val="00BE1BB6"/>
    <w:rsid w:val="00BE2D79"/>
    <w:rsid w:val="00BE4C69"/>
    <w:rsid w:val="00BE62B3"/>
    <w:rsid w:val="00BE6684"/>
    <w:rsid w:val="00BE6FE8"/>
    <w:rsid w:val="00BE755E"/>
    <w:rsid w:val="00BE7FF3"/>
    <w:rsid w:val="00BF160E"/>
    <w:rsid w:val="00BF29A5"/>
    <w:rsid w:val="00BF45CA"/>
    <w:rsid w:val="00BF49EA"/>
    <w:rsid w:val="00BF576E"/>
    <w:rsid w:val="00BF6F02"/>
    <w:rsid w:val="00C0063E"/>
    <w:rsid w:val="00C0095A"/>
    <w:rsid w:val="00C01AAC"/>
    <w:rsid w:val="00C05423"/>
    <w:rsid w:val="00C063A9"/>
    <w:rsid w:val="00C067A2"/>
    <w:rsid w:val="00C0691C"/>
    <w:rsid w:val="00C07AB2"/>
    <w:rsid w:val="00C10815"/>
    <w:rsid w:val="00C10E28"/>
    <w:rsid w:val="00C11A02"/>
    <w:rsid w:val="00C12DB3"/>
    <w:rsid w:val="00C13752"/>
    <w:rsid w:val="00C169C3"/>
    <w:rsid w:val="00C20834"/>
    <w:rsid w:val="00C23F57"/>
    <w:rsid w:val="00C24755"/>
    <w:rsid w:val="00C26631"/>
    <w:rsid w:val="00C27111"/>
    <w:rsid w:val="00C30BBD"/>
    <w:rsid w:val="00C357DB"/>
    <w:rsid w:val="00C36010"/>
    <w:rsid w:val="00C40223"/>
    <w:rsid w:val="00C41B50"/>
    <w:rsid w:val="00C45479"/>
    <w:rsid w:val="00C50BAD"/>
    <w:rsid w:val="00C53250"/>
    <w:rsid w:val="00C55790"/>
    <w:rsid w:val="00C557EA"/>
    <w:rsid w:val="00C604B9"/>
    <w:rsid w:val="00C61004"/>
    <w:rsid w:val="00C61DCE"/>
    <w:rsid w:val="00C62FA9"/>
    <w:rsid w:val="00C64710"/>
    <w:rsid w:val="00C65644"/>
    <w:rsid w:val="00C70D6F"/>
    <w:rsid w:val="00C717C1"/>
    <w:rsid w:val="00C732FF"/>
    <w:rsid w:val="00C76812"/>
    <w:rsid w:val="00C83167"/>
    <w:rsid w:val="00C83DD8"/>
    <w:rsid w:val="00C842EE"/>
    <w:rsid w:val="00C86783"/>
    <w:rsid w:val="00C86792"/>
    <w:rsid w:val="00C867C6"/>
    <w:rsid w:val="00C873D4"/>
    <w:rsid w:val="00C90F33"/>
    <w:rsid w:val="00C91B6D"/>
    <w:rsid w:val="00C93F10"/>
    <w:rsid w:val="00C940D2"/>
    <w:rsid w:val="00C961E3"/>
    <w:rsid w:val="00C967CB"/>
    <w:rsid w:val="00CA04BC"/>
    <w:rsid w:val="00CA2982"/>
    <w:rsid w:val="00CA2ABF"/>
    <w:rsid w:val="00CA5509"/>
    <w:rsid w:val="00CA5B08"/>
    <w:rsid w:val="00CA6026"/>
    <w:rsid w:val="00CA61FE"/>
    <w:rsid w:val="00CA6B12"/>
    <w:rsid w:val="00CA6F12"/>
    <w:rsid w:val="00CB00D5"/>
    <w:rsid w:val="00CB16C5"/>
    <w:rsid w:val="00CB16D3"/>
    <w:rsid w:val="00CB5919"/>
    <w:rsid w:val="00CC12CA"/>
    <w:rsid w:val="00CC2316"/>
    <w:rsid w:val="00CC2A45"/>
    <w:rsid w:val="00CC2CC2"/>
    <w:rsid w:val="00CC4221"/>
    <w:rsid w:val="00CC5188"/>
    <w:rsid w:val="00CC73B3"/>
    <w:rsid w:val="00CC778C"/>
    <w:rsid w:val="00CD1289"/>
    <w:rsid w:val="00CD26F8"/>
    <w:rsid w:val="00CD2C47"/>
    <w:rsid w:val="00CD2E02"/>
    <w:rsid w:val="00CD36B7"/>
    <w:rsid w:val="00CD3E3A"/>
    <w:rsid w:val="00CD66CD"/>
    <w:rsid w:val="00CD7AA2"/>
    <w:rsid w:val="00CE27A8"/>
    <w:rsid w:val="00CE2FD8"/>
    <w:rsid w:val="00CE32ED"/>
    <w:rsid w:val="00CE5DA6"/>
    <w:rsid w:val="00CE697B"/>
    <w:rsid w:val="00CE6A4D"/>
    <w:rsid w:val="00CF0AEF"/>
    <w:rsid w:val="00CF0EC6"/>
    <w:rsid w:val="00CF0EE2"/>
    <w:rsid w:val="00CF20B4"/>
    <w:rsid w:val="00CF48C6"/>
    <w:rsid w:val="00CF55C4"/>
    <w:rsid w:val="00CF5AF0"/>
    <w:rsid w:val="00CF64B8"/>
    <w:rsid w:val="00D01BD2"/>
    <w:rsid w:val="00D01C53"/>
    <w:rsid w:val="00D059A1"/>
    <w:rsid w:val="00D1006C"/>
    <w:rsid w:val="00D100FE"/>
    <w:rsid w:val="00D112FF"/>
    <w:rsid w:val="00D1233F"/>
    <w:rsid w:val="00D13D58"/>
    <w:rsid w:val="00D14C72"/>
    <w:rsid w:val="00D1504A"/>
    <w:rsid w:val="00D15680"/>
    <w:rsid w:val="00D17511"/>
    <w:rsid w:val="00D17FD9"/>
    <w:rsid w:val="00D2170F"/>
    <w:rsid w:val="00D225CA"/>
    <w:rsid w:val="00D23E86"/>
    <w:rsid w:val="00D2415D"/>
    <w:rsid w:val="00D255A6"/>
    <w:rsid w:val="00D27716"/>
    <w:rsid w:val="00D300BE"/>
    <w:rsid w:val="00D31AD2"/>
    <w:rsid w:val="00D35573"/>
    <w:rsid w:val="00D40090"/>
    <w:rsid w:val="00D40705"/>
    <w:rsid w:val="00D41866"/>
    <w:rsid w:val="00D426C4"/>
    <w:rsid w:val="00D42D6E"/>
    <w:rsid w:val="00D44104"/>
    <w:rsid w:val="00D45B8A"/>
    <w:rsid w:val="00D45F48"/>
    <w:rsid w:val="00D47B5B"/>
    <w:rsid w:val="00D51838"/>
    <w:rsid w:val="00D54254"/>
    <w:rsid w:val="00D54CCB"/>
    <w:rsid w:val="00D61630"/>
    <w:rsid w:val="00D61A0F"/>
    <w:rsid w:val="00D61ED7"/>
    <w:rsid w:val="00D64030"/>
    <w:rsid w:val="00D665F5"/>
    <w:rsid w:val="00D67917"/>
    <w:rsid w:val="00D67A3B"/>
    <w:rsid w:val="00D67E59"/>
    <w:rsid w:val="00D7118C"/>
    <w:rsid w:val="00D718DC"/>
    <w:rsid w:val="00D74883"/>
    <w:rsid w:val="00D7547C"/>
    <w:rsid w:val="00D77C39"/>
    <w:rsid w:val="00D8069C"/>
    <w:rsid w:val="00D80AED"/>
    <w:rsid w:val="00D80B33"/>
    <w:rsid w:val="00D82B4F"/>
    <w:rsid w:val="00D854AA"/>
    <w:rsid w:val="00D85BDD"/>
    <w:rsid w:val="00D87137"/>
    <w:rsid w:val="00D917A9"/>
    <w:rsid w:val="00D919C7"/>
    <w:rsid w:val="00D95EA0"/>
    <w:rsid w:val="00D97119"/>
    <w:rsid w:val="00D9727D"/>
    <w:rsid w:val="00D97906"/>
    <w:rsid w:val="00DA0388"/>
    <w:rsid w:val="00DA1DF1"/>
    <w:rsid w:val="00DA51AE"/>
    <w:rsid w:val="00DA629A"/>
    <w:rsid w:val="00DA7CF7"/>
    <w:rsid w:val="00DB126B"/>
    <w:rsid w:val="00DB3CC5"/>
    <w:rsid w:val="00DB4081"/>
    <w:rsid w:val="00DB4793"/>
    <w:rsid w:val="00DB49E0"/>
    <w:rsid w:val="00DB599D"/>
    <w:rsid w:val="00DB66CC"/>
    <w:rsid w:val="00DC1AAF"/>
    <w:rsid w:val="00DC2E54"/>
    <w:rsid w:val="00DC53AD"/>
    <w:rsid w:val="00DC6DFC"/>
    <w:rsid w:val="00DD076B"/>
    <w:rsid w:val="00DD09FE"/>
    <w:rsid w:val="00DD235F"/>
    <w:rsid w:val="00DD371D"/>
    <w:rsid w:val="00DD38AD"/>
    <w:rsid w:val="00DD5C71"/>
    <w:rsid w:val="00DE1662"/>
    <w:rsid w:val="00DE2AA2"/>
    <w:rsid w:val="00DE32FB"/>
    <w:rsid w:val="00DE359F"/>
    <w:rsid w:val="00DE7F7C"/>
    <w:rsid w:val="00DF0813"/>
    <w:rsid w:val="00DF13B7"/>
    <w:rsid w:val="00DF13C1"/>
    <w:rsid w:val="00DF14D7"/>
    <w:rsid w:val="00DF35B3"/>
    <w:rsid w:val="00DF5577"/>
    <w:rsid w:val="00DF5847"/>
    <w:rsid w:val="00E029A9"/>
    <w:rsid w:val="00E02C5F"/>
    <w:rsid w:val="00E04B6E"/>
    <w:rsid w:val="00E05D3A"/>
    <w:rsid w:val="00E10ED2"/>
    <w:rsid w:val="00E10FB8"/>
    <w:rsid w:val="00E11430"/>
    <w:rsid w:val="00E11864"/>
    <w:rsid w:val="00E11D26"/>
    <w:rsid w:val="00E1239B"/>
    <w:rsid w:val="00E13B85"/>
    <w:rsid w:val="00E15811"/>
    <w:rsid w:val="00E16460"/>
    <w:rsid w:val="00E168AC"/>
    <w:rsid w:val="00E16F0F"/>
    <w:rsid w:val="00E2155D"/>
    <w:rsid w:val="00E21765"/>
    <w:rsid w:val="00E24FB2"/>
    <w:rsid w:val="00E264D2"/>
    <w:rsid w:val="00E272A6"/>
    <w:rsid w:val="00E32913"/>
    <w:rsid w:val="00E32C86"/>
    <w:rsid w:val="00E33269"/>
    <w:rsid w:val="00E3351D"/>
    <w:rsid w:val="00E339BC"/>
    <w:rsid w:val="00E34542"/>
    <w:rsid w:val="00E36434"/>
    <w:rsid w:val="00E36CD8"/>
    <w:rsid w:val="00E37A7B"/>
    <w:rsid w:val="00E40256"/>
    <w:rsid w:val="00E40586"/>
    <w:rsid w:val="00E41E19"/>
    <w:rsid w:val="00E4289F"/>
    <w:rsid w:val="00E43402"/>
    <w:rsid w:val="00E46ABF"/>
    <w:rsid w:val="00E509AE"/>
    <w:rsid w:val="00E52E28"/>
    <w:rsid w:val="00E52E95"/>
    <w:rsid w:val="00E53B12"/>
    <w:rsid w:val="00E542D0"/>
    <w:rsid w:val="00E54A50"/>
    <w:rsid w:val="00E61A03"/>
    <w:rsid w:val="00E64671"/>
    <w:rsid w:val="00E66369"/>
    <w:rsid w:val="00E70684"/>
    <w:rsid w:val="00E70B63"/>
    <w:rsid w:val="00E712FD"/>
    <w:rsid w:val="00E7471E"/>
    <w:rsid w:val="00E74879"/>
    <w:rsid w:val="00E77F85"/>
    <w:rsid w:val="00E80319"/>
    <w:rsid w:val="00E80645"/>
    <w:rsid w:val="00E810EA"/>
    <w:rsid w:val="00E81995"/>
    <w:rsid w:val="00E81A4C"/>
    <w:rsid w:val="00E8466C"/>
    <w:rsid w:val="00E874AF"/>
    <w:rsid w:val="00E87E05"/>
    <w:rsid w:val="00E90647"/>
    <w:rsid w:val="00EA21FE"/>
    <w:rsid w:val="00EA382D"/>
    <w:rsid w:val="00EA3C9A"/>
    <w:rsid w:val="00EA4454"/>
    <w:rsid w:val="00EA4FEC"/>
    <w:rsid w:val="00EA5B0C"/>
    <w:rsid w:val="00EB0E23"/>
    <w:rsid w:val="00EB2988"/>
    <w:rsid w:val="00EB29B8"/>
    <w:rsid w:val="00EB2AF1"/>
    <w:rsid w:val="00EB377F"/>
    <w:rsid w:val="00EB4C40"/>
    <w:rsid w:val="00EB5375"/>
    <w:rsid w:val="00EB57C7"/>
    <w:rsid w:val="00EB67DC"/>
    <w:rsid w:val="00EB6923"/>
    <w:rsid w:val="00EC165C"/>
    <w:rsid w:val="00EC2234"/>
    <w:rsid w:val="00EC5D2D"/>
    <w:rsid w:val="00EC6DBE"/>
    <w:rsid w:val="00EC7AF7"/>
    <w:rsid w:val="00EC7B3C"/>
    <w:rsid w:val="00ED0417"/>
    <w:rsid w:val="00ED2E00"/>
    <w:rsid w:val="00ED391B"/>
    <w:rsid w:val="00ED4F0F"/>
    <w:rsid w:val="00ED53E0"/>
    <w:rsid w:val="00ED6B9A"/>
    <w:rsid w:val="00ED70FB"/>
    <w:rsid w:val="00EE3845"/>
    <w:rsid w:val="00EE3B0F"/>
    <w:rsid w:val="00EE5F0E"/>
    <w:rsid w:val="00EE6DB2"/>
    <w:rsid w:val="00EF00B1"/>
    <w:rsid w:val="00EF2ED2"/>
    <w:rsid w:val="00EF32BA"/>
    <w:rsid w:val="00EF34D0"/>
    <w:rsid w:val="00EF389C"/>
    <w:rsid w:val="00EF484C"/>
    <w:rsid w:val="00EF543F"/>
    <w:rsid w:val="00EF6027"/>
    <w:rsid w:val="00EF60E1"/>
    <w:rsid w:val="00EF61AF"/>
    <w:rsid w:val="00EF67A1"/>
    <w:rsid w:val="00EF694A"/>
    <w:rsid w:val="00EF69D1"/>
    <w:rsid w:val="00EF6DC4"/>
    <w:rsid w:val="00EF7A73"/>
    <w:rsid w:val="00F019AC"/>
    <w:rsid w:val="00F01B50"/>
    <w:rsid w:val="00F0268D"/>
    <w:rsid w:val="00F029B0"/>
    <w:rsid w:val="00F03355"/>
    <w:rsid w:val="00F0686E"/>
    <w:rsid w:val="00F11C95"/>
    <w:rsid w:val="00F126E5"/>
    <w:rsid w:val="00F1286C"/>
    <w:rsid w:val="00F12938"/>
    <w:rsid w:val="00F143C9"/>
    <w:rsid w:val="00F14674"/>
    <w:rsid w:val="00F16423"/>
    <w:rsid w:val="00F20C3D"/>
    <w:rsid w:val="00F20E52"/>
    <w:rsid w:val="00F20E5C"/>
    <w:rsid w:val="00F2451C"/>
    <w:rsid w:val="00F24F93"/>
    <w:rsid w:val="00F2643A"/>
    <w:rsid w:val="00F26716"/>
    <w:rsid w:val="00F2678D"/>
    <w:rsid w:val="00F32736"/>
    <w:rsid w:val="00F34DAB"/>
    <w:rsid w:val="00F35670"/>
    <w:rsid w:val="00F358D6"/>
    <w:rsid w:val="00F35B01"/>
    <w:rsid w:val="00F4369C"/>
    <w:rsid w:val="00F43BC3"/>
    <w:rsid w:val="00F46BA5"/>
    <w:rsid w:val="00F51113"/>
    <w:rsid w:val="00F525BE"/>
    <w:rsid w:val="00F527D6"/>
    <w:rsid w:val="00F55227"/>
    <w:rsid w:val="00F560B5"/>
    <w:rsid w:val="00F600D8"/>
    <w:rsid w:val="00F60AB8"/>
    <w:rsid w:val="00F63180"/>
    <w:rsid w:val="00F63DAF"/>
    <w:rsid w:val="00F70AE9"/>
    <w:rsid w:val="00F7337A"/>
    <w:rsid w:val="00F752A8"/>
    <w:rsid w:val="00F77640"/>
    <w:rsid w:val="00F77DEC"/>
    <w:rsid w:val="00F77EE7"/>
    <w:rsid w:val="00F8325A"/>
    <w:rsid w:val="00F83385"/>
    <w:rsid w:val="00F83938"/>
    <w:rsid w:val="00F840BC"/>
    <w:rsid w:val="00F93569"/>
    <w:rsid w:val="00F93A60"/>
    <w:rsid w:val="00F9456A"/>
    <w:rsid w:val="00F95A3D"/>
    <w:rsid w:val="00F97A4E"/>
    <w:rsid w:val="00FA23D7"/>
    <w:rsid w:val="00FA251B"/>
    <w:rsid w:val="00FA41A2"/>
    <w:rsid w:val="00FA50EB"/>
    <w:rsid w:val="00FA6496"/>
    <w:rsid w:val="00FB07C9"/>
    <w:rsid w:val="00FB0B04"/>
    <w:rsid w:val="00FB4B51"/>
    <w:rsid w:val="00FB589D"/>
    <w:rsid w:val="00FB6B00"/>
    <w:rsid w:val="00FC1D30"/>
    <w:rsid w:val="00FC4552"/>
    <w:rsid w:val="00FC7BC8"/>
    <w:rsid w:val="00FC7DEB"/>
    <w:rsid w:val="00FC7F3B"/>
    <w:rsid w:val="00FD1D35"/>
    <w:rsid w:val="00FD2931"/>
    <w:rsid w:val="00FD30E8"/>
    <w:rsid w:val="00FD44A7"/>
    <w:rsid w:val="00FD5012"/>
    <w:rsid w:val="00FD5732"/>
    <w:rsid w:val="00FD57DD"/>
    <w:rsid w:val="00FD5912"/>
    <w:rsid w:val="00FD6E5A"/>
    <w:rsid w:val="00FE2449"/>
    <w:rsid w:val="00FE322A"/>
    <w:rsid w:val="00FE5474"/>
    <w:rsid w:val="00FE6E2C"/>
    <w:rsid w:val="00FF0050"/>
    <w:rsid w:val="00FF152A"/>
    <w:rsid w:val="00FF30F2"/>
    <w:rsid w:val="00FF3ADE"/>
    <w:rsid w:val="010921F1"/>
    <w:rsid w:val="0147153B"/>
    <w:rsid w:val="01DE739A"/>
    <w:rsid w:val="02676E8B"/>
    <w:rsid w:val="02A269C6"/>
    <w:rsid w:val="02AC4AE8"/>
    <w:rsid w:val="02E1145E"/>
    <w:rsid w:val="03834E48"/>
    <w:rsid w:val="03A438B1"/>
    <w:rsid w:val="041B0E11"/>
    <w:rsid w:val="05461F96"/>
    <w:rsid w:val="05DB51D4"/>
    <w:rsid w:val="06394448"/>
    <w:rsid w:val="06AF1E70"/>
    <w:rsid w:val="07427180"/>
    <w:rsid w:val="07905161"/>
    <w:rsid w:val="07A715A2"/>
    <w:rsid w:val="07DE777A"/>
    <w:rsid w:val="086E2932"/>
    <w:rsid w:val="08720BCF"/>
    <w:rsid w:val="08852A6C"/>
    <w:rsid w:val="08FB0B8C"/>
    <w:rsid w:val="0A6772D5"/>
    <w:rsid w:val="0A6E72A8"/>
    <w:rsid w:val="0B096EE4"/>
    <w:rsid w:val="0B6800F7"/>
    <w:rsid w:val="0BCC7DA1"/>
    <w:rsid w:val="0C3E79DE"/>
    <w:rsid w:val="0C4775B4"/>
    <w:rsid w:val="0C6467A0"/>
    <w:rsid w:val="0DE633D6"/>
    <w:rsid w:val="0E202923"/>
    <w:rsid w:val="0E626449"/>
    <w:rsid w:val="0E9D2DC8"/>
    <w:rsid w:val="0EB51BBF"/>
    <w:rsid w:val="0F8D4E28"/>
    <w:rsid w:val="106213E2"/>
    <w:rsid w:val="11AC4A61"/>
    <w:rsid w:val="11CD48CB"/>
    <w:rsid w:val="12B657CB"/>
    <w:rsid w:val="131041BF"/>
    <w:rsid w:val="140B1D9B"/>
    <w:rsid w:val="14180206"/>
    <w:rsid w:val="142D70D1"/>
    <w:rsid w:val="144E091F"/>
    <w:rsid w:val="14664FA7"/>
    <w:rsid w:val="14CA074C"/>
    <w:rsid w:val="16652CE2"/>
    <w:rsid w:val="168B6A24"/>
    <w:rsid w:val="16C14604"/>
    <w:rsid w:val="17E61538"/>
    <w:rsid w:val="18773206"/>
    <w:rsid w:val="18F558BD"/>
    <w:rsid w:val="1973782B"/>
    <w:rsid w:val="199C63D1"/>
    <w:rsid w:val="1A2414C6"/>
    <w:rsid w:val="1A2D4ACA"/>
    <w:rsid w:val="1AA07EF5"/>
    <w:rsid w:val="1AA451E9"/>
    <w:rsid w:val="1BE72149"/>
    <w:rsid w:val="1C053F8F"/>
    <w:rsid w:val="1DC05746"/>
    <w:rsid w:val="1DDD2F10"/>
    <w:rsid w:val="1DF21A76"/>
    <w:rsid w:val="1E1F32DE"/>
    <w:rsid w:val="1E4C01D3"/>
    <w:rsid w:val="1E585514"/>
    <w:rsid w:val="1E6423DA"/>
    <w:rsid w:val="1F317BB3"/>
    <w:rsid w:val="2106164E"/>
    <w:rsid w:val="21132532"/>
    <w:rsid w:val="21472D24"/>
    <w:rsid w:val="21476701"/>
    <w:rsid w:val="21D66B4B"/>
    <w:rsid w:val="2281392A"/>
    <w:rsid w:val="23802075"/>
    <w:rsid w:val="23A56707"/>
    <w:rsid w:val="23EF21D7"/>
    <w:rsid w:val="23FF4B1D"/>
    <w:rsid w:val="240A24D7"/>
    <w:rsid w:val="248B2360"/>
    <w:rsid w:val="24B43E42"/>
    <w:rsid w:val="24E02448"/>
    <w:rsid w:val="255E3B8D"/>
    <w:rsid w:val="25AE5779"/>
    <w:rsid w:val="26411F03"/>
    <w:rsid w:val="26461E04"/>
    <w:rsid w:val="266F73EB"/>
    <w:rsid w:val="26C71EC1"/>
    <w:rsid w:val="26E17864"/>
    <w:rsid w:val="27822210"/>
    <w:rsid w:val="27A10656"/>
    <w:rsid w:val="27CE6F2E"/>
    <w:rsid w:val="27E72767"/>
    <w:rsid w:val="28205A0C"/>
    <w:rsid w:val="28AA7AA0"/>
    <w:rsid w:val="29D575D0"/>
    <w:rsid w:val="2AC54CE0"/>
    <w:rsid w:val="2B0343DC"/>
    <w:rsid w:val="2B2B5BD2"/>
    <w:rsid w:val="2B2C3751"/>
    <w:rsid w:val="2B911B8F"/>
    <w:rsid w:val="2BBC6DEC"/>
    <w:rsid w:val="2C161FAE"/>
    <w:rsid w:val="2C276753"/>
    <w:rsid w:val="2C4D5202"/>
    <w:rsid w:val="2C5C0018"/>
    <w:rsid w:val="2D212052"/>
    <w:rsid w:val="2D693A75"/>
    <w:rsid w:val="2DE41E88"/>
    <w:rsid w:val="2DEA6468"/>
    <w:rsid w:val="300502A4"/>
    <w:rsid w:val="301D6293"/>
    <w:rsid w:val="30D313FB"/>
    <w:rsid w:val="311F308B"/>
    <w:rsid w:val="31D160CE"/>
    <w:rsid w:val="32B20135"/>
    <w:rsid w:val="32BF40AD"/>
    <w:rsid w:val="32E43D7D"/>
    <w:rsid w:val="33333493"/>
    <w:rsid w:val="3399354A"/>
    <w:rsid w:val="33FD0F72"/>
    <w:rsid w:val="34A9783B"/>
    <w:rsid w:val="34D11D79"/>
    <w:rsid w:val="34E2718F"/>
    <w:rsid w:val="356638A2"/>
    <w:rsid w:val="36920AC1"/>
    <w:rsid w:val="37AC25B3"/>
    <w:rsid w:val="386B391F"/>
    <w:rsid w:val="38AC12F4"/>
    <w:rsid w:val="39C07007"/>
    <w:rsid w:val="3A570412"/>
    <w:rsid w:val="3BDD4EBE"/>
    <w:rsid w:val="3C1D5777"/>
    <w:rsid w:val="3CB00D7A"/>
    <w:rsid w:val="3D24777C"/>
    <w:rsid w:val="3D2612B9"/>
    <w:rsid w:val="3DD6616B"/>
    <w:rsid w:val="3E416A57"/>
    <w:rsid w:val="3E7D57B9"/>
    <w:rsid w:val="3EDA58E5"/>
    <w:rsid w:val="3EFE083B"/>
    <w:rsid w:val="3F44222A"/>
    <w:rsid w:val="3F70192B"/>
    <w:rsid w:val="3F976E4E"/>
    <w:rsid w:val="400B7874"/>
    <w:rsid w:val="41854D08"/>
    <w:rsid w:val="42BA054B"/>
    <w:rsid w:val="435F6104"/>
    <w:rsid w:val="438B184A"/>
    <w:rsid w:val="4395716A"/>
    <w:rsid w:val="43A31FCF"/>
    <w:rsid w:val="440A1978"/>
    <w:rsid w:val="451D5857"/>
    <w:rsid w:val="45B21028"/>
    <w:rsid w:val="46357180"/>
    <w:rsid w:val="46FE0596"/>
    <w:rsid w:val="48036E0A"/>
    <w:rsid w:val="48AB0385"/>
    <w:rsid w:val="4A013B87"/>
    <w:rsid w:val="4A2F7805"/>
    <w:rsid w:val="4A8C3540"/>
    <w:rsid w:val="4A954922"/>
    <w:rsid w:val="4AF154E6"/>
    <w:rsid w:val="4B633267"/>
    <w:rsid w:val="4B7D6B2E"/>
    <w:rsid w:val="4BC0359F"/>
    <w:rsid w:val="4BD2424E"/>
    <w:rsid w:val="4C1031E5"/>
    <w:rsid w:val="4CBF3DA4"/>
    <w:rsid w:val="4CE42902"/>
    <w:rsid w:val="4D77048E"/>
    <w:rsid w:val="4DC55130"/>
    <w:rsid w:val="4DF24346"/>
    <w:rsid w:val="4F2E4A47"/>
    <w:rsid w:val="4F5355E4"/>
    <w:rsid w:val="4F82308C"/>
    <w:rsid w:val="4F884312"/>
    <w:rsid w:val="4FF81B80"/>
    <w:rsid w:val="50416249"/>
    <w:rsid w:val="505571A3"/>
    <w:rsid w:val="5094296A"/>
    <w:rsid w:val="50B75889"/>
    <w:rsid w:val="50F46775"/>
    <w:rsid w:val="5162082C"/>
    <w:rsid w:val="5190794C"/>
    <w:rsid w:val="51D026D7"/>
    <w:rsid w:val="52D75281"/>
    <w:rsid w:val="53DA3854"/>
    <w:rsid w:val="53EC0598"/>
    <w:rsid w:val="55405339"/>
    <w:rsid w:val="55992B5C"/>
    <w:rsid w:val="56705FB3"/>
    <w:rsid w:val="56C4463F"/>
    <w:rsid w:val="57AC6B77"/>
    <w:rsid w:val="57DD2B13"/>
    <w:rsid w:val="580E0FC2"/>
    <w:rsid w:val="58897B55"/>
    <w:rsid w:val="58E46970"/>
    <w:rsid w:val="59421627"/>
    <w:rsid w:val="594B0839"/>
    <w:rsid w:val="5A17399E"/>
    <w:rsid w:val="5AEF6971"/>
    <w:rsid w:val="5B0C7858"/>
    <w:rsid w:val="5BB01F0C"/>
    <w:rsid w:val="5C071311"/>
    <w:rsid w:val="5C134B81"/>
    <w:rsid w:val="5C32185F"/>
    <w:rsid w:val="5C351BB5"/>
    <w:rsid w:val="5CE23E20"/>
    <w:rsid w:val="5D9502C2"/>
    <w:rsid w:val="5DA47D3F"/>
    <w:rsid w:val="5DD166C4"/>
    <w:rsid w:val="5E5252BB"/>
    <w:rsid w:val="5EA05B8A"/>
    <w:rsid w:val="5F0229F0"/>
    <w:rsid w:val="5F30618A"/>
    <w:rsid w:val="5F383B5E"/>
    <w:rsid w:val="5FCC5E46"/>
    <w:rsid w:val="5FD52F06"/>
    <w:rsid w:val="60A81871"/>
    <w:rsid w:val="60B6361D"/>
    <w:rsid w:val="612A26B6"/>
    <w:rsid w:val="61D43930"/>
    <w:rsid w:val="6211216A"/>
    <w:rsid w:val="62481B92"/>
    <w:rsid w:val="62BA3D7B"/>
    <w:rsid w:val="63332205"/>
    <w:rsid w:val="633F5D53"/>
    <w:rsid w:val="63C727E5"/>
    <w:rsid w:val="64265FDF"/>
    <w:rsid w:val="649A12E9"/>
    <w:rsid w:val="64D80703"/>
    <w:rsid w:val="64E73C94"/>
    <w:rsid w:val="64EE6FA1"/>
    <w:rsid w:val="650D76AE"/>
    <w:rsid w:val="65216B5B"/>
    <w:rsid w:val="65907F17"/>
    <w:rsid w:val="66CF3681"/>
    <w:rsid w:val="67352FEB"/>
    <w:rsid w:val="67670D0C"/>
    <w:rsid w:val="676D259C"/>
    <w:rsid w:val="67843363"/>
    <w:rsid w:val="67DF7BC6"/>
    <w:rsid w:val="68296484"/>
    <w:rsid w:val="682F1F2E"/>
    <w:rsid w:val="687F5BE1"/>
    <w:rsid w:val="68823ACD"/>
    <w:rsid w:val="69CE4044"/>
    <w:rsid w:val="69F50458"/>
    <w:rsid w:val="6A4914D8"/>
    <w:rsid w:val="6AD30810"/>
    <w:rsid w:val="6AF26B3F"/>
    <w:rsid w:val="6B1C4FB3"/>
    <w:rsid w:val="6B2961D1"/>
    <w:rsid w:val="6B317811"/>
    <w:rsid w:val="6BE52DED"/>
    <w:rsid w:val="6C1E4E4F"/>
    <w:rsid w:val="6C1E5EA8"/>
    <w:rsid w:val="6C9A34A7"/>
    <w:rsid w:val="6CB4773B"/>
    <w:rsid w:val="6CFE34EE"/>
    <w:rsid w:val="6D202562"/>
    <w:rsid w:val="6D612DD5"/>
    <w:rsid w:val="6DE82A34"/>
    <w:rsid w:val="6E1778B9"/>
    <w:rsid w:val="6E244131"/>
    <w:rsid w:val="6E336C07"/>
    <w:rsid w:val="6F4D07E7"/>
    <w:rsid w:val="7009514F"/>
    <w:rsid w:val="71CA0B9B"/>
    <w:rsid w:val="71CE6863"/>
    <w:rsid w:val="725B6852"/>
    <w:rsid w:val="74414D21"/>
    <w:rsid w:val="747D3FC1"/>
    <w:rsid w:val="74B34268"/>
    <w:rsid w:val="74D7743E"/>
    <w:rsid w:val="755C6A19"/>
    <w:rsid w:val="75661592"/>
    <w:rsid w:val="76053260"/>
    <w:rsid w:val="763C3011"/>
    <w:rsid w:val="76A529F5"/>
    <w:rsid w:val="77161E07"/>
    <w:rsid w:val="780D081E"/>
    <w:rsid w:val="78D56916"/>
    <w:rsid w:val="78DE5F70"/>
    <w:rsid w:val="794D64A2"/>
    <w:rsid w:val="79B41E89"/>
    <w:rsid w:val="79B85D40"/>
    <w:rsid w:val="79F62E04"/>
    <w:rsid w:val="7AA922A7"/>
    <w:rsid w:val="7AB812A7"/>
    <w:rsid w:val="7B101751"/>
    <w:rsid w:val="7B644598"/>
    <w:rsid w:val="7B8D62C2"/>
    <w:rsid w:val="7BF9584D"/>
    <w:rsid w:val="7C305719"/>
    <w:rsid w:val="7C6B2206"/>
    <w:rsid w:val="7C717B01"/>
    <w:rsid w:val="7E110638"/>
    <w:rsid w:val="7E724F79"/>
    <w:rsid w:val="7FF05E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5">
    <w:name w:val="heading 5"/>
    <w:basedOn w:val="1"/>
    <w:next w:val="1"/>
    <w:link w:val="63"/>
    <w:semiHidden/>
    <w:unhideWhenUsed/>
    <w:qFormat/>
    <w:uiPriority w:val="0"/>
    <w:pPr>
      <w:keepNext/>
      <w:keepLines/>
      <w:spacing w:before="280" w:after="290" w:line="376" w:lineRule="auto"/>
      <w:outlineLvl w:val="4"/>
    </w:pPr>
    <w:rPr>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Document Map"/>
    <w:basedOn w:val="1"/>
    <w:semiHidden/>
    <w:qFormat/>
    <w:uiPriority w:val="0"/>
    <w:pPr>
      <w:shd w:val="clear" w:color="auto" w:fill="000080"/>
    </w:pPr>
  </w:style>
  <w:style w:type="paragraph" w:styleId="7">
    <w:name w:val="annotation text"/>
    <w:basedOn w:val="1"/>
    <w:link w:val="41"/>
    <w:semiHidden/>
    <w:qFormat/>
    <w:uiPriority w:val="0"/>
    <w:pPr>
      <w:jc w:val="left"/>
    </w:pPr>
  </w:style>
  <w:style w:type="paragraph" w:styleId="8">
    <w:name w:val="Salutation"/>
    <w:basedOn w:val="1"/>
    <w:next w:val="1"/>
    <w:qFormat/>
    <w:uiPriority w:val="0"/>
    <w:rPr>
      <w:szCs w:val="24"/>
    </w:rPr>
  </w:style>
  <w:style w:type="paragraph" w:styleId="9">
    <w:name w:val="Body Text"/>
    <w:basedOn w:val="1"/>
    <w:link w:val="42"/>
    <w:qFormat/>
    <w:uiPriority w:val="0"/>
    <w:rPr>
      <w:sz w:val="28"/>
    </w:rPr>
  </w:style>
  <w:style w:type="paragraph" w:styleId="10">
    <w:name w:val="Body Text Indent"/>
    <w:basedOn w:val="1"/>
    <w:link w:val="43"/>
    <w:qFormat/>
    <w:uiPriority w:val="0"/>
    <w:pPr>
      <w:spacing w:after="120"/>
      <w:ind w:left="420" w:leftChars="200"/>
    </w:pPr>
  </w:style>
  <w:style w:type="paragraph" w:styleId="11">
    <w:name w:val="toc 3"/>
    <w:basedOn w:val="1"/>
    <w:next w:val="1"/>
    <w:qFormat/>
    <w:uiPriority w:val="39"/>
    <w:pPr>
      <w:ind w:left="840" w:leftChars="400"/>
    </w:pPr>
  </w:style>
  <w:style w:type="paragraph" w:styleId="12">
    <w:name w:val="Plain Text"/>
    <w:basedOn w:val="1"/>
    <w:link w:val="44"/>
    <w:qFormat/>
    <w:uiPriority w:val="0"/>
    <w:rPr>
      <w:rFonts w:ascii="宋体" w:hAnsi="Courier New"/>
      <w:kern w:val="0"/>
      <w:sz w:val="20"/>
      <w:szCs w:val="21"/>
    </w:rPr>
  </w:style>
  <w:style w:type="paragraph" w:styleId="13">
    <w:name w:val="Date"/>
    <w:basedOn w:val="1"/>
    <w:next w:val="1"/>
    <w:qFormat/>
    <w:uiPriority w:val="0"/>
    <w:pPr>
      <w:ind w:left="100" w:leftChars="2500"/>
    </w:pPr>
  </w:style>
  <w:style w:type="paragraph" w:styleId="14">
    <w:name w:val="Body Text Indent 2"/>
    <w:basedOn w:val="1"/>
    <w:qFormat/>
    <w:uiPriority w:val="0"/>
    <w:pPr>
      <w:ind w:firstLine="420" w:firstLineChars="150"/>
    </w:pPr>
    <w:rPr>
      <w:rFonts w:ascii="宋体" w:hAnsi="宋体"/>
      <w:sz w:val="28"/>
      <w:szCs w:val="24"/>
    </w:rPr>
  </w:style>
  <w:style w:type="paragraph" w:styleId="15">
    <w:name w:val="Balloon Text"/>
    <w:basedOn w:val="1"/>
    <w:semiHidden/>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tabs>
        <w:tab w:val="right" w:leader="dot" w:pos="9131"/>
      </w:tabs>
    </w:pPr>
    <w:rPr>
      <w:rFonts w:ascii="宋体" w:hAnsi="宋体"/>
      <w:b/>
    </w:rPr>
  </w:style>
  <w:style w:type="paragraph" w:styleId="19">
    <w:name w:val="Body Text Indent 3"/>
    <w:basedOn w:val="1"/>
    <w:qFormat/>
    <w:uiPriority w:val="0"/>
    <w:pPr>
      <w:tabs>
        <w:tab w:val="left" w:pos="7455"/>
      </w:tabs>
      <w:spacing w:line="400" w:lineRule="exact"/>
      <w:ind w:firstLine="480"/>
    </w:pPr>
    <w:rPr>
      <w:rFonts w:ascii="宋体" w:hAnsi="宋体"/>
      <w:sz w:val="28"/>
      <w:szCs w:val="24"/>
    </w:rPr>
  </w:style>
  <w:style w:type="paragraph" w:styleId="20">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21">
    <w:name w:val="Title"/>
    <w:basedOn w:val="1"/>
    <w:next w:val="1"/>
    <w:qFormat/>
    <w:uiPriority w:val="0"/>
    <w:pPr>
      <w:spacing w:before="240" w:after="60"/>
      <w:jc w:val="center"/>
      <w:outlineLvl w:val="0"/>
    </w:pPr>
    <w:rPr>
      <w:rFonts w:ascii="Cambria" w:hAnsi="Cambria"/>
      <w:b/>
      <w:bCs/>
      <w:sz w:val="32"/>
      <w:szCs w:val="32"/>
    </w:rPr>
  </w:style>
  <w:style w:type="paragraph" w:styleId="22">
    <w:name w:val="annotation subject"/>
    <w:basedOn w:val="7"/>
    <w:next w:val="7"/>
    <w:link w:val="45"/>
    <w:qFormat/>
    <w:uiPriority w:val="0"/>
    <w:rPr>
      <w:b/>
      <w:bCs/>
    </w:rPr>
  </w:style>
  <w:style w:type="paragraph" w:styleId="23">
    <w:name w:val="Body Text First Indent"/>
    <w:basedOn w:val="9"/>
    <w:link w:val="46"/>
    <w:qFormat/>
    <w:uiPriority w:val="0"/>
    <w:pPr>
      <w:spacing w:after="120"/>
      <w:ind w:firstLine="420" w:firstLineChars="100"/>
    </w:pPr>
    <w:rPr>
      <w:sz w:val="21"/>
    </w:rPr>
  </w:style>
  <w:style w:type="paragraph" w:styleId="24">
    <w:name w:val="Body Text First Indent 2"/>
    <w:basedOn w:val="10"/>
    <w:link w:val="47"/>
    <w:qFormat/>
    <w:uiPriority w:val="0"/>
    <w:pPr>
      <w:ind w:firstLine="420" w:firstLineChars="200"/>
    </w:p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0"/>
    <w:rPr>
      <w:b/>
      <w:bCs/>
    </w:rPr>
  </w:style>
  <w:style w:type="character" w:styleId="29">
    <w:name w:val="page number"/>
    <w:qFormat/>
    <w:uiPriority w:val="0"/>
  </w:style>
  <w:style w:type="character" w:styleId="30">
    <w:name w:val="FollowedHyperlink"/>
    <w:basedOn w:val="27"/>
    <w:qFormat/>
    <w:uiPriority w:val="0"/>
    <w:rPr>
      <w:color w:val="800080"/>
      <w:u w:val="none"/>
    </w:rPr>
  </w:style>
  <w:style w:type="character" w:styleId="31">
    <w:name w:val="HTML Definition"/>
    <w:basedOn w:val="27"/>
    <w:qFormat/>
    <w:uiPriority w:val="0"/>
  </w:style>
  <w:style w:type="character" w:styleId="32">
    <w:name w:val="HTML Typewriter"/>
    <w:basedOn w:val="27"/>
    <w:qFormat/>
    <w:uiPriority w:val="0"/>
    <w:rPr>
      <w:rFonts w:hint="default" w:ascii="monospace" w:hAnsi="monospace" w:eastAsia="monospace" w:cs="monospace"/>
      <w:sz w:val="20"/>
    </w:rPr>
  </w:style>
  <w:style w:type="character" w:styleId="33">
    <w:name w:val="HTML Acronym"/>
    <w:basedOn w:val="27"/>
    <w:qFormat/>
    <w:uiPriority w:val="0"/>
  </w:style>
  <w:style w:type="character" w:styleId="34">
    <w:name w:val="HTML Variable"/>
    <w:basedOn w:val="27"/>
    <w:qFormat/>
    <w:uiPriority w:val="0"/>
  </w:style>
  <w:style w:type="character" w:styleId="35">
    <w:name w:val="Hyperlink"/>
    <w:qFormat/>
    <w:uiPriority w:val="99"/>
    <w:rPr>
      <w:color w:val="0000FF"/>
      <w:u w:val="single"/>
    </w:rPr>
  </w:style>
  <w:style w:type="character" w:styleId="36">
    <w:name w:val="HTML Code"/>
    <w:basedOn w:val="27"/>
    <w:qFormat/>
    <w:uiPriority w:val="0"/>
    <w:rPr>
      <w:rFonts w:hint="default" w:ascii="monospace" w:hAnsi="monospace" w:eastAsia="monospace" w:cs="monospace"/>
      <w:sz w:val="20"/>
    </w:rPr>
  </w:style>
  <w:style w:type="character" w:styleId="37">
    <w:name w:val="annotation reference"/>
    <w:semiHidden/>
    <w:qFormat/>
    <w:uiPriority w:val="0"/>
    <w:rPr>
      <w:sz w:val="21"/>
      <w:szCs w:val="21"/>
    </w:rPr>
  </w:style>
  <w:style w:type="character" w:styleId="38">
    <w:name w:val="HTML Cite"/>
    <w:basedOn w:val="27"/>
    <w:qFormat/>
    <w:uiPriority w:val="0"/>
  </w:style>
  <w:style w:type="character" w:styleId="39">
    <w:name w:val="HTML Keyboard"/>
    <w:basedOn w:val="27"/>
    <w:qFormat/>
    <w:uiPriority w:val="0"/>
    <w:rPr>
      <w:rFonts w:ascii="monospace" w:hAnsi="monospace" w:eastAsia="monospace" w:cs="monospace"/>
      <w:sz w:val="20"/>
    </w:rPr>
  </w:style>
  <w:style w:type="character" w:styleId="40">
    <w:name w:val="HTML Sample"/>
    <w:basedOn w:val="27"/>
    <w:qFormat/>
    <w:uiPriority w:val="0"/>
    <w:rPr>
      <w:rFonts w:hint="default" w:ascii="monospace" w:hAnsi="monospace" w:eastAsia="monospace" w:cs="monospace"/>
    </w:rPr>
  </w:style>
  <w:style w:type="character" w:customStyle="1" w:styleId="41">
    <w:name w:val="批注文字 字符"/>
    <w:link w:val="7"/>
    <w:semiHidden/>
    <w:qFormat/>
    <w:uiPriority w:val="0"/>
    <w:rPr>
      <w:kern w:val="2"/>
      <w:sz w:val="21"/>
    </w:rPr>
  </w:style>
  <w:style w:type="character" w:customStyle="1" w:styleId="42">
    <w:name w:val="正文文本 字符"/>
    <w:link w:val="9"/>
    <w:qFormat/>
    <w:uiPriority w:val="0"/>
    <w:rPr>
      <w:kern w:val="2"/>
      <w:sz w:val="28"/>
    </w:rPr>
  </w:style>
  <w:style w:type="character" w:customStyle="1" w:styleId="43">
    <w:name w:val="正文文本缩进 字符"/>
    <w:link w:val="10"/>
    <w:qFormat/>
    <w:uiPriority w:val="0"/>
    <w:rPr>
      <w:kern w:val="2"/>
      <w:sz w:val="21"/>
    </w:rPr>
  </w:style>
  <w:style w:type="character" w:customStyle="1" w:styleId="44">
    <w:name w:val="纯文本 字符"/>
    <w:link w:val="12"/>
    <w:qFormat/>
    <w:uiPriority w:val="0"/>
    <w:rPr>
      <w:rFonts w:ascii="宋体" w:hAnsi="Courier New" w:cs="Courier New"/>
      <w:szCs w:val="21"/>
    </w:rPr>
  </w:style>
  <w:style w:type="character" w:customStyle="1" w:styleId="45">
    <w:name w:val="批注主题 字符"/>
    <w:link w:val="22"/>
    <w:qFormat/>
    <w:uiPriority w:val="0"/>
    <w:rPr>
      <w:b/>
      <w:bCs/>
      <w:kern w:val="2"/>
      <w:sz w:val="21"/>
    </w:rPr>
  </w:style>
  <w:style w:type="character" w:customStyle="1" w:styleId="46">
    <w:name w:val="正文文本首行缩进 字符"/>
    <w:link w:val="23"/>
    <w:qFormat/>
    <w:uiPriority w:val="0"/>
    <w:rPr>
      <w:kern w:val="2"/>
      <w:sz w:val="21"/>
    </w:rPr>
  </w:style>
  <w:style w:type="character" w:customStyle="1" w:styleId="47">
    <w:name w:val="正文文本首行缩进 2 字符"/>
    <w:link w:val="24"/>
    <w:qFormat/>
    <w:uiPriority w:val="0"/>
  </w:style>
  <w:style w:type="character" w:customStyle="1" w:styleId="48">
    <w:name w:val="纯文本 Char1"/>
    <w:qFormat/>
    <w:uiPriority w:val="0"/>
    <w:rPr>
      <w:rFonts w:ascii="宋体" w:hAnsi="Courier New" w:cs="Courier New"/>
      <w:kern w:val="2"/>
      <w:sz w:val="21"/>
      <w:szCs w:val="21"/>
    </w:rPr>
  </w:style>
  <w:style w:type="paragraph" w:customStyle="1" w:styleId="49">
    <w:name w:val="Char Char Char Char Char Char Char Char Char Char Char Char Char Char Char Char Char Char Char Char Char Char Char Char Char"/>
    <w:basedOn w:val="1"/>
    <w:qFormat/>
    <w:uiPriority w:val="0"/>
    <w:rPr>
      <w:szCs w:val="24"/>
    </w:rPr>
  </w:style>
  <w:style w:type="paragraph" w:customStyle="1" w:styleId="50">
    <w:name w:val="Char Char Char1 Char"/>
    <w:basedOn w:val="2"/>
    <w:next w:val="1"/>
    <w:qFormat/>
    <w:uiPriority w:val="0"/>
    <w:pPr>
      <w:snapToGrid w:val="0"/>
      <w:spacing w:before="120" w:after="120" w:line="240" w:lineRule="auto"/>
      <w:jc w:val="left"/>
    </w:pPr>
    <w:rPr>
      <w:bCs w:val="0"/>
      <w:szCs w:val="20"/>
    </w:rPr>
  </w:style>
  <w:style w:type="paragraph" w:customStyle="1" w:styleId="51">
    <w:name w:val="图例"/>
    <w:basedOn w:val="1"/>
    <w:qFormat/>
    <w:uiPriority w:val="0"/>
    <w:pPr>
      <w:spacing w:before="120" w:after="120" w:line="360" w:lineRule="auto"/>
      <w:jc w:val="center"/>
    </w:pPr>
    <w:rPr>
      <w:rFonts w:eastAsia="仿宋_GB2312"/>
      <w:b/>
      <w:sz w:val="24"/>
    </w:rPr>
  </w:style>
  <w:style w:type="paragraph" w:customStyle="1" w:styleId="52">
    <w:name w:val="默认段落字体 Para Char"/>
    <w:basedOn w:val="1"/>
    <w:qFormat/>
    <w:uiPriority w:val="0"/>
    <w:pPr>
      <w:spacing w:line="360" w:lineRule="auto"/>
      <w:ind w:firstLine="200" w:firstLineChars="200"/>
    </w:pPr>
    <w:rPr>
      <w:rFonts w:ascii="宋体" w:hAnsi="宋体" w:cs="宋体"/>
      <w:sz w:val="24"/>
      <w:szCs w:val="24"/>
    </w:rPr>
  </w:style>
  <w:style w:type="paragraph" w:customStyle="1" w:styleId="53">
    <w:name w:val="表格文字"/>
    <w:basedOn w:val="1"/>
    <w:qFormat/>
    <w:uiPriority w:val="0"/>
    <w:pPr>
      <w:adjustRightInd w:val="0"/>
      <w:spacing w:before="60" w:after="60" w:line="420" w:lineRule="atLeast"/>
      <w:jc w:val="left"/>
      <w:textAlignment w:val="baseline"/>
    </w:pPr>
    <w:rPr>
      <w:kern w:val="0"/>
    </w:rPr>
  </w:style>
  <w:style w:type="paragraph" w:customStyle="1" w:styleId="54">
    <w:name w:val="Char"/>
    <w:basedOn w:val="1"/>
    <w:qFormat/>
    <w:uiPriority w:val="0"/>
    <w:rPr>
      <w:rFonts w:ascii="Tahoma" w:hAnsi="Tahoma"/>
      <w:sz w:val="24"/>
    </w:rPr>
  </w:style>
  <w:style w:type="paragraph" w:customStyle="1" w:styleId="55">
    <w:name w:val="Char Char Char1 Char Char Char Char Char Char Char Char Char Char Char Char Char Char Char Char Char Char Char"/>
    <w:basedOn w:val="1"/>
    <w:qFormat/>
    <w:uiPriority w:val="0"/>
    <w:rPr>
      <w:szCs w:val="24"/>
    </w:rPr>
  </w:style>
  <w:style w:type="paragraph" w:customStyle="1" w:styleId="56">
    <w:name w:val="格式３"/>
    <w:basedOn w:val="1"/>
    <w:qFormat/>
    <w:uiPriority w:val="0"/>
    <w:pPr>
      <w:spacing w:line="420" w:lineRule="exact"/>
      <w:ind w:left="600" w:hanging="600" w:hangingChars="250"/>
    </w:pPr>
    <w:rPr>
      <w:rFonts w:ascii="宋体" w:hAnsi="宋体"/>
      <w:color w:val="000000"/>
      <w:sz w:val="24"/>
    </w:rPr>
  </w:style>
  <w:style w:type="paragraph" w:customStyle="1" w:styleId="57">
    <w:name w:val="纯文本1"/>
    <w:basedOn w:val="1"/>
    <w:qFormat/>
    <w:uiPriority w:val="0"/>
    <w:pPr>
      <w:adjustRightInd w:val="0"/>
      <w:textAlignment w:val="baseline"/>
    </w:pPr>
    <w:rPr>
      <w:rFonts w:ascii="宋体" w:hAnsi="Courier New"/>
    </w:rPr>
  </w:style>
  <w:style w:type="paragraph" w:customStyle="1" w:styleId="58">
    <w:name w:val="Table Paragraph"/>
    <w:basedOn w:val="1"/>
    <w:qFormat/>
    <w:uiPriority w:val="1"/>
    <w:pPr>
      <w:autoSpaceDE w:val="0"/>
      <w:autoSpaceDN w:val="0"/>
      <w:adjustRightInd w:val="0"/>
      <w:jc w:val="left"/>
    </w:pPr>
    <w:rPr>
      <w:rFonts w:ascii="宋体" w:cs="宋体"/>
      <w:kern w:val="0"/>
      <w:sz w:val="24"/>
    </w:rPr>
  </w:style>
  <w:style w:type="paragraph" w:customStyle="1" w:styleId="59">
    <w:name w:val="Char1"/>
    <w:basedOn w:val="1"/>
    <w:qFormat/>
    <w:uiPriority w:val="0"/>
    <w:rPr>
      <w:szCs w:val="24"/>
    </w:rPr>
  </w:style>
  <w:style w:type="paragraph" w:customStyle="1" w:styleId="60">
    <w:name w:val="修订1"/>
    <w:unhideWhenUsed/>
    <w:qFormat/>
    <w:uiPriority w:val="99"/>
    <w:rPr>
      <w:rFonts w:ascii="Calibri" w:hAnsi="Calibri" w:eastAsia="宋体" w:cs="Times New Roman"/>
      <w:kern w:val="2"/>
      <w:sz w:val="21"/>
      <w:lang w:val="en-US" w:eastAsia="zh-CN" w:bidi="ar-SA"/>
    </w:rPr>
  </w:style>
  <w:style w:type="character" w:customStyle="1" w:styleId="61">
    <w:name w:val="我的正文 Char"/>
    <w:link w:val="62"/>
    <w:qFormat/>
    <w:locked/>
    <w:uiPriority w:val="0"/>
    <w:rPr>
      <w:rFonts w:ascii="宋体" w:hAnsi="宋体"/>
      <w:sz w:val="24"/>
      <w:szCs w:val="24"/>
    </w:rPr>
  </w:style>
  <w:style w:type="paragraph" w:customStyle="1" w:styleId="62">
    <w:name w:val="我的正文"/>
    <w:basedOn w:val="1"/>
    <w:link w:val="61"/>
    <w:qFormat/>
    <w:uiPriority w:val="0"/>
    <w:pPr>
      <w:snapToGrid w:val="0"/>
      <w:spacing w:line="300" w:lineRule="auto"/>
      <w:ind w:firstLine="150" w:firstLineChars="150"/>
    </w:pPr>
    <w:rPr>
      <w:rFonts w:ascii="宋体" w:hAnsi="宋体"/>
      <w:kern w:val="0"/>
      <w:sz w:val="24"/>
      <w:szCs w:val="24"/>
    </w:rPr>
  </w:style>
  <w:style w:type="character" w:customStyle="1" w:styleId="63">
    <w:name w:val="标题 5 字符"/>
    <w:basedOn w:val="27"/>
    <w:link w:val="5"/>
    <w:semiHidden/>
    <w:qFormat/>
    <w:uiPriority w:val="0"/>
    <w:rPr>
      <w:b/>
      <w:bCs/>
      <w:kern w:val="2"/>
      <w:sz w:val="28"/>
      <w:szCs w:val="28"/>
    </w:rPr>
  </w:style>
  <w:style w:type="paragraph" w:styleId="64">
    <w:name w:val="List Paragraph"/>
    <w:basedOn w:val="1"/>
    <w:qFormat/>
    <w:uiPriority w:val="99"/>
    <w:pPr>
      <w:ind w:firstLine="420" w:firstLineChars="200"/>
    </w:pPr>
  </w:style>
  <w:style w:type="character" w:customStyle="1" w:styleId="65">
    <w:name w:val="first-child"/>
    <w:basedOn w:val="27"/>
    <w:qFormat/>
    <w:uiPriority w:val="0"/>
  </w:style>
  <w:style w:type="character" w:customStyle="1" w:styleId="66">
    <w:name w:val="layui-this"/>
    <w:basedOn w:val="27"/>
    <w:qFormat/>
    <w:uiPriority w:val="0"/>
    <w:rPr>
      <w:bdr w:val="single" w:color="EEEEEE" w:sz="6" w:space="0"/>
      <w:shd w:val="clear" w:fill="FFFFFF"/>
    </w:rPr>
  </w:style>
  <w:style w:type="character" w:customStyle="1" w:styleId="67">
    <w:name w:val="hover"/>
    <w:basedOn w:val="27"/>
    <w:qFormat/>
    <w:uiPriority w:val="0"/>
    <w:rPr>
      <w:color w:val="FFFFFF"/>
    </w:rPr>
  </w:style>
  <w:style w:type="character" w:customStyle="1" w:styleId="68">
    <w:name w:val="hover1"/>
    <w:basedOn w:val="27"/>
    <w:qFormat/>
    <w:uiPriority w:val="0"/>
    <w:rPr>
      <w:color w:val="5FB878"/>
    </w:rPr>
  </w:style>
  <w:style w:type="character" w:customStyle="1" w:styleId="69">
    <w:name w:val="hover2"/>
    <w:basedOn w:val="27"/>
    <w:qFormat/>
    <w:uiPriority w:val="0"/>
    <w:rPr>
      <w:color w:val="5FB878"/>
    </w:rPr>
  </w:style>
  <w:style w:type="paragraph" w:customStyle="1" w:styleId="70">
    <w:name w:val="Normal_5"/>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20759</Words>
  <Characters>21663</Characters>
  <Lines>157</Lines>
  <Paragraphs>44</Paragraphs>
  <TotalTime>18</TotalTime>
  <ScaleCrop>false</ScaleCrop>
  <LinksUpToDate>false</LinksUpToDate>
  <CharactersWithSpaces>23263</CharactersWithSpaces>
  <Application>WPS Office_12.9.0.18028_F1E327BC-269C-435d-A152-05C5408002CA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2024-02-27T07:59:00Z</dcterms:created>
  <dc:creator>user</dc:creator>
  <cp:lastModifiedBy>陆小波</cp:lastModifiedBy>
  <cp:lastPrinted>2020-03-06T08:17:00Z</cp:lastPrinted>
  <dcterms:modified xsi:type="dcterms:W3CDTF">2026-03-13T07:57:59Z</dcterms:modified>
  <dc:title>建设工程施工招标文件范本</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2052-12.9.0.18028</vt:lpwstr>
  </property>
  <property fmtid="{D5CDD505-2E9C-101B-9397-08002B2CF9AE}" pid="3" name="ICV">
    <vt:lpwstr>05A7CAF2692043EBA555CF6BA81E3EEB</vt:lpwstr>
  </property>
  <property fmtid="{D5CDD505-2E9C-101B-9397-08002B2CF9AE}" pid="4" name="KSOTemplateDocerSaveRecord">
    <vt:lpwstr>eyJoZGlkIjoiNDY2MzJhYTE4Y2E5ODkyN2RiNWI2Njk5ZGM0MzUyMTYiLCJ1c2VySWQiOiI0MzcyNjg2NjkifQ==</vt:lpwstr>
  </property>
</Properties>
</file>